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8A4405" w14:textId="68EA8D9C" w:rsidR="00EA2DC3" w:rsidRDefault="002B5568" w:rsidP="00621F83">
      <w:pPr>
        <w:pStyle w:val="Cm"/>
        <w:jc w:val="both"/>
        <w:rPr>
          <w:b/>
          <w:color w:val="1198E2" w:themeColor="accent2" w:themeShade="BF"/>
        </w:rPr>
      </w:pPr>
      <w:r>
        <w:rPr>
          <w:b/>
          <w:color w:val="1198E2" w:themeColor="accent2" w:themeShade="BF"/>
        </w:rPr>
        <w:t xml:space="preserve">Felhasználói kézikönyv IP </w:t>
      </w:r>
      <w:r w:rsidR="00C40A4E">
        <w:rPr>
          <w:b/>
          <w:color w:val="1198E2" w:themeColor="accent2" w:themeShade="BF"/>
        </w:rPr>
        <w:t>–</w:t>
      </w:r>
      <w:r>
        <w:rPr>
          <w:b/>
          <w:color w:val="1198E2" w:themeColor="accent2" w:themeShade="BF"/>
        </w:rPr>
        <w:t xml:space="preserve"> Rendszerhasználó</w:t>
      </w:r>
      <w:r w:rsidR="00C40A4E">
        <w:rPr>
          <w:b/>
          <w:color w:val="1198E2" w:themeColor="accent2" w:themeShade="BF"/>
        </w:rPr>
        <w:t xml:space="preserve"> </w:t>
      </w:r>
      <w:r w:rsidR="00A46A85">
        <w:rPr>
          <w:b/>
          <w:color w:val="1198E2" w:themeColor="accent2" w:themeShade="BF"/>
        </w:rPr>
        <w:t xml:space="preserve">- </w:t>
      </w:r>
      <w:r w:rsidR="00C40A4E">
        <w:rPr>
          <w:b/>
          <w:color w:val="1198E2" w:themeColor="accent2" w:themeShade="BF"/>
        </w:rPr>
        <w:t>v</w:t>
      </w:r>
      <w:r w:rsidR="00345E2B">
        <w:rPr>
          <w:b/>
          <w:color w:val="1198E2" w:themeColor="accent2" w:themeShade="BF"/>
        </w:rPr>
        <w:t>3.0</w:t>
      </w:r>
    </w:p>
    <w:p w14:paraId="563721C2" w14:textId="7103429E" w:rsidR="00B21222" w:rsidRPr="00D3181B" w:rsidRDefault="00B21222" w:rsidP="00B21222">
      <w:pPr>
        <w:pStyle w:val="Alr"/>
        <w:rPr>
          <w:b/>
          <w:color w:val="1198E2" w:themeColor="accent2" w:themeShade="BF"/>
          <w:sz w:val="32"/>
          <w:szCs w:val="32"/>
        </w:rPr>
      </w:pPr>
      <w:r w:rsidRPr="00D3181B">
        <w:rPr>
          <w:b/>
          <w:color w:val="1198E2" w:themeColor="accent2" w:themeShade="BF"/>
          <w:sz w:val="32"/>
          <w:szCs w:val="32"/>
        </w:rPr>
        <w:t>Változáskövetés</w:t>
      </w:r>
    </w:p>
    <w:tbl>
      <w:tblPr>
        <w:tblStyle w:val="GridTable4-Accent11"/>
        <w:tblW w:w="9634" w:type="dxa"/>
        <w:tblLayout w:type="fixed"/>
        <w:tblLook w:val="04A0" w:firstRow="1" w:lastRow="0" w:firstColumn="1" w:lastColumn="0" w:noHBand="0" w:noVBand="1"/>
      </w:tblPr>
      <w:tblGrid>
        <w:gridCol w:w="1555"/>
        <w:gridCol w:w="2126"/>
        <w:gridCol w:w="992"/>
        <w:gridCol w:w="4961"/>
      </w:tblGrid>
      <w:tr w:rsidR="00A423A9" w:rsidRPr="00A423A9" w14:paraId="13C6922E" w14:textId="77777777" w:rsidTr="00A423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C16F48F" w14:textId="77777777" w:rsidR="00B21222" w:rsidRPr="00216B2B" w:rsidRDefault="00B21222" w:rsidP="00216B2B">
            <w:pPr>
              <w:spacing w:before="120" w:after="120"/>
              <w:jc w:val="center"/>
              <w:rPr>
                <w:rFonts w:cs="Calibri"/>
                <w:b w:val="0"/>
                <w:bCs w:val="0"/>
              </w:rPr>
            </w:pPr>
            <w:r w:rsidRPr="00A423A9">
              <w:rPr>
                <w:rFonts w:cs="Calibri"/>
                <w:b w:val="0"/>
                <w:bCs w:val="0"/>
              </w:rPr>
              <w:t>Dátum</w:t>
            </w:r>
          </w:p>
        </w:tc>
        <w:tc>
          <w:tcPr>
            <w:tcW w:w="2126" w:type="dxa"/>
            <w:vAlign w:val="center"/>
          </w:tcPr>
          <w:p w14:paraId="37B0C6B3" w14:textId="77777777" w:rsidR="00B21222" w:rsidRPr="00216B2B" w:rsidRDefault="00B21222" w:rsidP="00216B2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b w:val="0"/>
                <w:bCs w:val="0"/>
              </w:rPr>
            </w:pPr>
            <w:r w:rsidRPr="00A423A9">
              <w:rPr>
                <w:rFonts w:cs="Calibri"/>
                <w:b w:val="0"/>
                <w:bCs w:val="0"/>
              </w:rPr>
              <w:t>Szerző</w:t>
            </w:r>
          </w:p>
        </w:tc>
        <w:tc>
          <w:tcPr>
            <w:tcW w:w="992" w:type="dxa"/>
            <w:vAlign w:val="center"/>
          </w:tcPr>
          <w:p w14:paraId="13C39613" w14:textId="77777777" w:rsidR="00B21222" w:rsidRPr="00216B2B" w:rsidRDefault="00B21222" w:rsidP="00216B2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b w:val="0"/>
                <w:bCs w:val="0"/>
              </w:rPr>
            </w:pPr>
            <w:r w:rsidRPr="00A423A9">
              <w:rPr>
                <w:rFonts w:cs="Calibri"/>
                <w:b w:val="0"/>
                <w:bCs w:val="0"/>
              </w:rPr>
              <w:t>Verzió</w:t>
            </w:r>
          </w:p>
        </w:tc>
        <w:tc>
          <w:tcPr>
            <w:tcW w:w="4961" w:type="dxa"/>
            <w:vAlign w:val="center"/>
          </w:tcPr>
          <w:p w14:paraId="51611099" w14:textId="77777777" w:rsidR="00B21222" w:rsidRPr="00216B2B" w:rsidRDefault="00B21222" w:rsidP="00216B2B">
            <w:pPr>
              <w:spacing w:before="120" w:after="120"/>
              <w:jc w:val="center"/>
              <w:cnfStyle w:val="100000000000" w:firstRow="1" w:lastRow="0" w:firstColumn="0" w:lastColumn="0" w:oddVBand="0" w:evenVBand="0" w:oddHBand="0" w:evenHBand="0" w:firstRowFirstColumn="0" w:firstRowLastColumn="0" w:lastRowFirstColumn="0" w:lastRowLastColumn="0"/>
              <w:rPr>
                <w:rFonts w:cs="Calibri"/>
                <w:b w:val="0"/>
                <w:bCs w:val="0"/>
              </w:rPr>
            </w:pPr>
            <w:r w:rsidRPr="00A423A9">
              <w:rPr>
                <w:rFonts w:cs="Calibri"/>
                <w:b w:val="0"/>
                <w:bCs w:val="0"/>
              </w:rPr>
              <w:t>Változás</w:t>
            </w:r>
          </w:p>
        </w:tc>
      </w:tr>
      <w:tr w:rsidR="00A423A9" w:rsidRPr="00172101" w14:paraId="0EDB288B" w14:textId="77777777" w:rsidTr="00A423A9">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3E2A4F6" w14:textId="77777777" w:rsidR="00B21222" w:rsidRPr="00216B2B" w:rsidRDefault="00B21222" w:rsidP="000E554A">
            <w:pPr>
              <w:rPr>
                <w:b w:val="0"/>
                <w:bCs w:val="0"/>
              </w:rPr>
            </w:pPr>
            <w:r w:rsidRPr="00A423A9">
              <w:rPr>
                <w:b w:val="0"/>
                <w:bCs w:val="0"/>
              </w:rPr>
              <w:t>2020.02.18.</w:t>
            </w:r>
          </w:p>
        </w:tc>
        <w:tc>
          <w:tcPr>
            <w:tcW w:w="2126" w:type="dxa"/>
            <w:vAlign w:val="center"/>
          </w:tcPr>
          <w:p w14:paraId="68DF3852" w14:textId="77777777" w:rsidR="00B21222" w:rsidRPr="00172101" w:rsidRDefault="00B21222" w:rsidP="000E554A">
            <w:pPr>
              <w:cnfStyle w:val="000000100000" w:firstRow="0" w:lastRow="0" w:firstColumn="0" w:lastColumn="0" w:oddVBand="0" w:evenVBand="0" w:oddHBand="1" w:evenHBand="0" w:firstRowFirstColumn="0" w:firstRowLastColumn="0" w:lastRowFirstColumn="0" w:lastRowLastColumn="0"/>
            </w:pPr>
            <w:r w:rsidRPr="00172101">
              <w:t>Lajtos András</w:t>
            </w:r>
          </w:p>
        </w:tc>
        <w:tc>
          <w:tcPr>
            <w:tcW w:w="992" w:type="dxa"/>
            <w:vAlign w:val="center"/>
          </w:tcPr>
          <w:p w14:paraId="5680A284" w14:textId="77777777" w:rsidR="00B21222" w:rsidRPr="00172101" w:rsidRDefault="00B21222" w:rsidP="000E554A">
            <w:pPr>
              <w:cnfStyle w:val="000000100000" w:firstRow="0" w:lastRow="0" w:firstColumn="0" w:lastColumn="0" w:oddVBand="0" w:evenVBand="0" w:oddHBand="1" w:evenHBand="0" w:firstRowFirstColumn="0" w:firstRowLastColumn="0" w:lastRowFirstColumn="0" w:lastRowLastColumn="0"/>
            </w:pPr>
            <w:r w:rsidRPr="00172101">
              <w:t>1.1</w:t>
            </w:r>
          </w:p>
        </w:tc>
        <w:tc>
          <w:tcPr>
            <w:tcW w:w="4961" w:type="dxa"/>
            <w:vAlign w:val="center"/>
          </w:tcPr>
          <w:p w14:paraId="1FE77E0B" w14:textId="77777777" w:rsidR="00B21222" w:rsidRPr="00172101" w:rsidRDefault="00B21222" w:rsidP="000E554A">
            <w:pPr>
              <w:cnfStyle w:val="000000100000" w:firstRow="0" w:lastRow="0" w:firstColumn="0" w:lastColumn="0" w:oddVBand="0" w:evenVBand="0" w:oddHBand="1" w:evenHBand="0" w:firstRowFirstColumn="0" w:firstRowLastColumn="0" w:lastRowFirstColumn="0" w:lastRowLastColumn="0"/>
            </w:pPr>
            <w:r w:rsidRPr="00172101">
              <w:t>Mesterpéldány létrehozva</w:t>
            </w:r>
          </w:p>
        </w:tc>
      </w:tr>
      <w:tr w:rsidR="00B21222" w:rsidRPr="00172101" w14:paraId="5EE893B4" w14:textId="77777777" w:rsidTr="00216B2B">
        <w:trPr>
          <w:trHeight w:val="423"/>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8AF06FC" w14:textId="284F7A94" w:rsidR="00B21222" w:rsidRPr="00216B2B" w:rsidRDefault="00B21222" w:rsidP="000E554A">
            <w:pPr>
              <w:rPr>
                <w:b w:val="0"/>
                <w:bCs w:val="0"/>
              </w:rPr>
            </w:pPr>
            <w:r w:rsidRPr="00A423A9">
              <w:rPr>
                <w:b w:val="0"/>
                <w:bCs w:val="0"/>
              </w:rPr>
              <w:t>2020.06.10.</w:t>
            </w:r>
          </w:p>
        </w:tc>
        <w:tc>
          <w:tcPr>
            <w:tcW w:w="2126" w:type="dxa"/>
            <w:vAlign w:val="center"/>
          </w:tcPr>
          <w:p w14:paraId="3DABA4A6" w14:textId="77777777" w:rsidR="00B21222" w:rsidRPr="00172101" w:rsidRDefault="00B21222" w:rsidP="000E554A">
            <w:pPr>
              <w:cnfStyle w:val="000000000000" w:firstRow="0" w:lastRow="0" w:firstColumn="0" w:lastColumn="0" w:oddVBand="0" w:evenVBand="0" w:oddHBand="0" w:evenHBand="0" w:firstRowFirstColumn="0" w:firstRowLastColumn="0" w:lastRowFirstColumn="0" w:lastRowLastColumn="0"/>
            </w:pPr>
            <w:r w:rsidRPr="00172101">
              <w:t xml:space="preserve">Szernai Judit </w:t>
            </w:r>
          </w:p>
        </w:tc>
        <w:tc>
          <w:tcPr>
            <w:tcW w:w="992" w:type="dxa"/>
            <w:vAlign w:val="center"/>
          </w:tcPr>
          <w:p w14:paraId="7CD8497F" w14:textId="77777777" w:rsidR="00B21222" w:rsidRPr="00172101" w:rsidRDefault="00B21222" w:rsidP="000E554A">
            <w:pPr>
              <w:cnfStyle w:val="000000000000" w:firstRow="0" w:lastRow="0" w:firstColumn="0" w:lastColumn="0" w:oddVBand="0" w:evenVBand="0" w:oddHBand="0" w:evenHBand="0" w:firstRowFirstColumn="0" w:firstRowLastColumn="0" w:lastRowFirstColumn="0" w:lastRowLastColumn="0"/>
            </w:pPr>
            <w:r w:rsidRPr="00172101">
              <w:t>2.0</w:t>
            </w:r>
          </w:p>
        </w:tc>
        <w:tc>
          <w:tcPr>
            <w:tcW w:w="4961" w:type="dxa"/>
            <w:vAlign w:val="center"/>
          </w:tcPr>
          <w:p w14:paraId="10887B22" w14:textId="77777777" w:rsidR="00B21222" w:rsidRPr="00172101" w:rsidRDefault="00B21222" w:rsidP="000E554A">
            <w:pPr>
              <w:cnfStyle w:val="000000000000" w:firstRow="0" w:lastRow="0" w:firstColumn="0" w:lastColumn="0" w:oddVBand="0" w:evenVBand="0" w:oddHBand="0" w:evenHBand="0" w:firstRowFirstColumn="0" w:firstRowLastColumn="0" w:lastRowFirstColumn="0" w:lastRowLastColumn="0"/>
            </w:pPr>
            <w:r w:rsidRPr="00172101">
              <w:t>2020-as fejlesztések első csomag</w:t>
            </w:r>
          </w:p>
        </w:tc>
      </w:tr>
      <w:tr w:rsidR="00A423A9" w:rsidRPr="00172101" w14:paraId="0A07B2B5" w14:textId="77777777" w:rsidTr="00A423A9">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F11B789" w14:textId="6AAA4BB7" w:rsidR="00114226" w:rsidRPr="00216B2B" w:rsidRDefault="00114226" w:rsidP="000E554A">
            <w:pPr>
              <w:rPr>
                <w:b w:val="0"/>
                <w:bCs w:val="0"/>
              </w:rPr>
            </w:pPr>
            <w:r w:rsidRPr="00A423A9">
              <w:rPr>
                <w:b w:val="0"/>
                <w:bCs w:val="0"/>
              </w:rPr>
              <w:t>2020.08.10</w:t>
            </w:r>
            <w:r w:rsidR="00925885" w:rsidRPr="00A423A9">
              <w:rPr>
                <w:b w:val="0"/>
                <w:bCs w:val="0"/>
              </w:rPr>
              <w:t>.</w:t>
            </w:r>
          </w:p>
        </w:tc>
        <w:tc>
          <w:tcPr>
            <w:tcW w:w="2126" w:type="dxa"/>
            <w:vAlign w:val="center"/>
          </w:tcPr>
          <w:p w14:paraId="05BACDDA" w14:textId="35C947E5" w:rsidR="00114226" w:rsidRPr="00172101" w:rsidRDefault="00A43E64" w:rsidP="000E554A">
            <w:pPr>
              <w:cnfStyle w:val="000000100000" w:firstRow="0" w:lastRow="0" w:firstColumn="0" w:lastColumn="0" w:oddVBand="0" w:evenVBand="0" w:oddHBand="1" w:evenHBand="0" w:firstRowFirstColumn="0" w:firstRowLastColumn="0" w:lastRowFirstColumn="0" w:lastRowLastColumn="0"/>
            </w:pPr>
            <w:r w:rsidRPr="00172101">
              <w:t>Magdus Adrienn</w:t>
            </w:r>
          </w:p>
        </w:tc>
        <w:tc>
          <w:tcPr>
            <w:tcW w:w="992" w:type="dxa"/>
            <w:vAlign w:val="center"/>
          </w:tcPr>
          <w:p w14:paraId="6A77D7D2" w14:textId="72290678" w:rsidR="00114226" w:rsidRPr="00172101" w:rsidRDefault="00A43E64" w:rsidP="000E554A">
            <w:pPr>
              <w:cnfStyle w:val="000000100000" w:firstRow="0" w:lastRow="0" w:firstColumn="0" w:lastColumn="0" w:oddVBand="0" w:evenVBand="0" w:oddHBand="1" w:evenHBand="0" w:firstRowFirstColumn="0" w:firstRowLastColumn="0" w:lastRowFirstColumn="0" w:lastRowLastColumn="0"/>
            </w:pPr>
            <w:r w:rsidRPr="00172101">
              <w:t>2.1</w:t>
            </w:r>
          </w:p>
        </w:tc>
        <w:tc>
          <w:tcPr>
            <w:tcW w:w="4961" w:type="dxa"/>
            <w:vAlign w:val="center"/>
          </w:tcPr>
          <w:p w14:paraId="129F72E7" w14:textId="7FA2B6FB" w:rsidR="00114226" w:rsidRPr="00172101" w:rsidRDefault="00A43E64" w:rsidP="000E554A">
            <w:pPr>
              <w:cnfStyle w:val="000000100000" w:firstRow="0" w:lastRow="0" w:firstColumn="0" w:lastColumn="0" w:oddVBand="0" w:evenVBand="0" w:oddHBand="1" w:evenHBand="0" w:firstRowFirstColumn="0" w:firstRowLastColumn="0" w:lastRowFirstColumn="0" w:lastRowLastColumn="0"/>
            </w:pPr>
            <w:r w:rsidRPr="00172101">
              <w:t>NOMINT megtekintése</w:t>
            </w:r>
          </w:p>
        </w:tc>
      </w:tr>
      <w:tr w:rsidR="00BB0590" w:rsidRPr="00172101" w14:paraId="00823758" w14:textId="77777777" w:rsidTr="00216B2B">
        <w:tc>
          <w:tcPr>
            <w:cnfStyle w:val="001000000000" w:firstRow="0" w:lastRow="0" w:firstColumn="1" w:lastColumn="0" w:oddVBand="0" w:evenVBand="0" w:oddHBand="0" w:evenHBand="0" w:firstRowFirstColumn="0" w:firstRowLastColumn="0" w:lastRowFirstColumn="0" w:lastRowLastColumn="0"/>
            <w:tcW w:w="1555" w:type="dxa"/>
            <w:vAlign w:val="center"/>
          </w:tcPr>
          <w:p w14:paraId="441FC8D9" w14:textId="171C8F45" w:rsidR="00BB0590" w:rsidRPr="00216B2B" w:rsidRDefault="00BB0590" w:rsidP="000E554A">
            <w:pPr>
              <w:rPr>
                <w:b w:val="0"/>
                <w:bCs w:val="0"/>
              </w:rPr>
            </w:pPr>
            <w:r w:rsidRPr="00A423A9">
              <w:rPr>
                <w:b w:val="0"/>
                <w:bCs w:val="0"/>
              </w:rPr>
              <w:t>2020.11.27.</w:t>
            </w:r>
          </w:p>
        </w:tc>
        <w:tc>
          <w:tcPr>
            <w:tcW w:w="2126" w:type="dxa"/>
            <w:vAlign w:val="center"/>
          </w:tcPr>
          <w:p w14:paraId="12691656" w14:textId="76484DD0" w:rsidR="00BB0590" w:rsidRPr="00172101" w:rsidRDefault="00BB0590" w:rsidP="000E554A">
            <w:pPr>
              <w:cnfStyle w:val="000000000000" w:firstRow="0" w:lastRow="0" w:firstColumn="0" w:lastColumn="0" w:oddVBand="0" w:evenVBand="0" w:oddHBand="0" w:evenHBand="0" w:firstRowFirstColumn="0" w:firstRowLastColumn="0" w:lastRowFirstColumn="0" w:lastRowLastColumn="0"/>
            </w:pPr>
            <w:r w:rsidRPr="00172101">
              <w:t>Szernai Judit</w:t>
            </w:r>
          </w:p>
        </w:tc>
        <w:tc>
          <w:tcPr>
            <w:tcW w:w="992" w:type="dxa"/>
            <w:vAlign w:val="center"/>
          </w:tcPr>
          <w:p w14:paraId="648A8B20" w14:textId="596830C8" w:rsidR="00BB0590" w:rsidRPr="00172101" w:rsidRDefault="00BB0590" w:rsidP="000E554A">
            <w:pPr>
              <w:cnfStyle w:val="000000000000" w:firstRow="0" w:lastRow="0" w:firstColumn="0" w:lastColumn="0" w:oddVBand="0" w:evenVBand="0" w:oddHBand="0" w:evenHBand="0" w:firstRowFirstColumn="0" w:firstRowLastColumn="0" w:lastRowFirstColumn="0" w:lastRowLastColumn="0"/>
            </w:pPr>
            <w:r w:rsidRPr="00172101">
              <w:t>2.2</w:t>
            </w:r>
          </w:p>
        </w:tc>
        <w:tc>
          <w:tcPr>
            <w:tcW w:w="4961" w:type="dxa"/>
            <w:vAlign w:val="center"/>
          </w:tcPr>
          <w:p w14:paraId="32083912" w14:textId="002F7118" w:rsidR="00BB0590" w:rsidRPr="00172101" w:rsidRDefault="00BB0590" w:rsidP="000E554A">
            <w:pPr>
              <w:cnfStyle w:val="000000000000" w:firstRow="0" w:lastRow="0" w:firstColumn="0" w:lastColumn="0" w:oddVBand="0" w:evenVBand="0" w:oddHBand="0" w:evenHBand="0" w:firstRowFirstColumn="0" w:firstRowLastColumn="0" w:lastRowFirstColumn="0" w:lastRowLastColumn="0"/>
            </w:pPr>
            <w:r w:rsidRPr="00172101">
              <w:t>egyensúlytalansági tételek megjelenítése, marginális ár listázása</w:t>
            </w:r>
          </w:p>
        </w:tc>
      </w:tr>
      <w:tr w:rsidR="00A423A9" w:rsidRPr="00172101" w14:paraId="3F5FABF2"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D3C5317" w14:textId="6050F76A" w:rsidR="008E5596" w:rsidRPr="00216B2B" w:rsidRDefault="008E5596" w:rsidP="000E554A">
            <w:pPr>
              <w:rPr>
                <w:b w:val="0"/>
                <w:bCs w:val="0"/>
              </w:rPr>
            </w:pPr>
            <w:r w:rsidRPr="00A423A9">
              <w:rPr>
                <w:b w:val="0"/>
                <w:bCs w:val="0"/>
              </w:rPr>
              <w:t>2021.08.11.</w:t>
            </w:r>
          </w:p>
        </w:tc>
        <w:tc>
          <w:tcPr>
            <w:tcW w:w="2126" w:type="dxa"/>
            <w:vAlign w:val="center"/>
          </w:tcPr>
          <w:p w14:paraId="2E4C6782" w14:textId="075B9E77" w:rsidR="008E5596" w:rsidRPr="00172101" w:rsidRDefault="008E5596" w:rsidP="000E554A">
            <w:pPr>
              <w:cnfStyle w:val="000000100000" w:firstRow="0" w:lastRow="0" w:firstColumn="0" w:lastColumn="0" w:oddVBand="0" w:evenVBand="0" w:oddHBand="1" w:evenHBand="0" w:firstRowFirstColumn="0" w:firstRowLastColumn="0" w:lastRowFirstColumn="0" w:lastRowLastColumn="0"/>
            </w:pPr>
            <w:r w:rsidRPr="00172101">
              <w:t>Bandi Zsuzsa</w:t>
            </w:r>
          </w:p>
        </w:tc>
        <w:tc>
          <w:tcPr>
            <w:tcW w:w="992" w:type="dxa"/>
            <w:vAlign w:val="center"/>
          </w:tcPr>
          <w:p w14:paraId="442BAB03" w14:textId="5CD6062A" w:rsidR="008E5596" w:rsidRPr="00172101" w:rsidRDefault="008E5596" w:rsidP="000E554A">
            <w:pPr>
              <w:cnfStyle w:val="000000100000" w:firstRow="0" w:lastRow="0" w:firstColumn="0" w:lastColumn="0" w:oddVBand="0" w:evenVBand="0" w:oddHBand="1" w:evenHBand="0" w:firstRowFirstColumn="0" w:firstRowLastColumn="0" w:lastRowFirstColumn="0" w:lastRowLastColumn="0"/>
            </w:pPr>
            <w:r w:rsidRPr="00172101">
              <w:t>2.3</w:t>
            </w:r>
          </w:p>
        </w:tc>
        <w:tc>
          <w:tcPr>
            <w:tcW w:w="4961" w:type="dxa"/>
            <w:vAlign w:val="center"/>
          </w:tcPr>
          <w:p w14:paraId="5A4C6230" w14:textId="3BBD00B1" w:rsidR="008E5596" w:rsidRPr="00172101" w:rsidRDefault="008E5596" w:rsidP="000E554A">
            <w:pPr>
              <w:cnfStyle w:val="000000100000" w:firstRow="0" w:lastRow="0" w:firstColumn="0" w:lastColumn="0" w:oddVBand="0" w:evenVBand="0" w:oddHBand="1" w:evenHBand="0" w:firstRowFirstColumn="0" w:firstRowLastColumn="0" w:lastRowFirstColumn="0" w:lastRowLastColumn="0"/>
            </w:pPr>
            <w:r w:rsidRPr="00172101">
              <w:t>Szűrőmezők</w:t>
            </w:r>
          </w:p>
        </w:tc>
      </w:tr>
      <w:tr w:rsidR="00D14157" w:rsidRPr="00172101" w14:paraId="7E83C8AC"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4ECC309" w14:textId="04D9E946" w:rsidR="00D14157" w:rsidRPr="00216B2B" w:rsidRDefault="00D14157" w:rsidP="000E554A">
            <w:pPr>
              <w:rPr>
                <w:b w:val="0"/>
                <w:bCs w:val="0"/>
              </w:rPr>
            </w:pPr>
            <w:r w:rsidRPr="00A423A9">
              <w:rPr>
                <w:b w:val="0"/>
                <w:bCs w:val="0"/>
              </w:rPr>
              <w:t>2021.11.25.</w:t>
            </w:r>
          </w:p>
        </w:tc>
        <w:tc>
          <w:tcPr>
            <w:tcW w:w="2126" w:type="dxa"/>
            <w:vAlign w:val="center"/>
          </w:tcPr>
          <w:p w14:paraId="5827C9A6" w14:textId="77777777" w:rsidR="00D14157" w:rsidRPr="00172101" w:rsidRDefault="00D14157" w:rsidP="000E554A">
            <w:pPr>
              <w:cnfStyle w:val="000000000000" w:firstRow="0" w:lastRow="0" w:firstColumn="0" w:lastColumn="0" w:oddVBand="0" w:evenVBand="0" w:oddHBand="0" w:evenHBand="0" w:firstRowFirstColumn="0" w:firstRowLastColumn="0" w:lastRowFirstColumn="0" w:lastRowLastColumn="0"/>
            </w:pPr>
            <w:r w:rsidRPr="00172101">
              <w:t>Szernai Judit</w:t>
            </w:r>
          </w:p>
          <w:p w14:paraId="4A0319C5" w14:textId="250AAF62" w:rsidR="00E50435" w:rsidRPr="00172101" w:rsidRDefault="00E50435" w:rsidP="000E554A">
            <w:pPr>
              <w:cnfStyle w:val="000000000000" w:firstRow="0" w:lastRow="0" w:firstColumn="0" w:lastColumn="0" w:oddVBand="0" w:evenVBand="0" w:oddHBand="0" w:evenHBand="0" w:firstRowFirstColumn="0" w:firstRowLastColumn="0" w:lastRowFirstColumn="0" w:lastRowLastColumn="0"/>
            </w:pPr>
            <w:r w:rsidRPr="00172101">
              <w:t>Magdus Adrienn</w:t>
            </w:r>
          </w:p>
        </w:tc>
        <w:tc>
          <w:tcPr>
            <w:tcW w:w="992" w:type="dxa"/>
            <w:vAlign w:val="center"/>
          </w:tcPr>
          <w:p w14:paraId="74006AD0" w14:textId="7B643E22" w:rsidR="00D14157" w:rsidRPr="00172101" w:rsidRDefault="00D14157" w:rsidP="000E554A">
            <w:pPr>
              <w:cnfStyle w:val="000000000000" w:firstRow="0" w:lastRow="0" w:firstColumn="0" w:lastColumn="0" w:oddVBand="0" w:evenVBand="0" w:oddHBand="0" w:evenHBand="0" w:firstRowFirstColumn="0" w:firstRowLastColumn="0" w:lastRowFirstColumn="0" w:lastRowLastColumn="0"/>
            </w:pPr>
            <w:r w:rsidRPr="00172101">
              <w:t>2.4</w:t>
            </w:r>
          </w:p>
        </w:tc>
        <w:tc>
          <w:tcPr>
            <w:tcW w:w="4961" w:type="dxa"/>
            <w:vAlign w:val="center"/>
          </w:tcPr>
          <w:p w14:paraId="7B50D3D0" w14:textId="77777777" w:rsidR="00D14157" w:rsidRPr="00172101" w:rsidRDefault="00D14157" w:rsidP="000E554A">
            <w:pPr>
              <w:cnfStyle w:val="000000000000" w:firstRow="0" w:lastRow="0" w:firstColumn="0" w:lastColumn="0" w:oddVBand="0" w:evenVBand="0" w:oddHBand="0" w:evenHBand="0" w:firstRowFirstColumn="0" w:firstRowLastColumn="0" w:lastRowFirstColumn="0" w:lastRowLastColumn="0"/>
            </w:pPr>
            <w:r w:rsidRPr="00172101">
              <w:t xml:space="preserve">Válsághelyzeti elszámolás </w:t>
            </w:r>
          </w:p>
          <w:p w14:paraId="4F0E9C02" w14:textId="6BB5531F" w:rsidR="00E50435" w:rsidRPr="00172101" w:rsidRDefault="00D66C7F" w:rsidP="000E554A">
            <w:pPr>
              <w:cnfStyle w:val="000000000000" w:firstRow="0" w:lastRow="0" w:firstColumn="0" w:lastColumn="0" w:oddVBand="0" w:evenVBand="0" w:oddHBand="0" w:evenHBand="0" w:firstRowFirstColumn="0" w:firstRowLastColumn="0" w:lastRowFirstColumn="0" w:lastRowLastColumn="0"/>
            </w:pPr>
            <w:r w:rsidRPr="00172101">
              <w:t>Bejelentkezési információk</w:t>
            </w:r>
          </w:p>
        </w:tc>
      </w:tr>
      <w:tr w:rsidR="00A423A9" w:rsidRPr="00172101" w14:paraId="4FD71455"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0908FE0" w14:textId="6DF10426" w:rsidR="00261AB4" w:rsidRPr="00216B2B" w:rsidRDefault="00261AB4" w:rsidP="00261AB4">
            <w:pPr>
              <w:rPr>
                <w:b w:val="0"/>
                <w:bCs w:val="0"/>
              </w:rPr>
            </w:pPr>
            <w:r w:rsidRPr="00A423A9">
              <w:rPr>
                <w:b w:val="0"/>
                <w:bCs w:val="0"/>
              </w:rPr>
              <w:t>2022.01.05.</w:t>
            </w:r>
          </w:p>
        </w:tc>
        <w:tc>
          <w:tcPr>
            <w:tcW w:w="2126" w:type="dxa"/>
            <w:vAlign w:val="center"/>
          </w:tcPr>
          <w:p w14:paraId="34EC4A22" w14:textId="523929E7" w:rsidR="00261AB4" w:rsidRPr="00172101" w:rsidRDefault="00261AB4" w:rsidP="00261AB4">
            <w:pPr>
              <w:cnfStyle w:val="000000100000" w:firstRow="0" w:lastRow="0" w:firstColumn="0" w:lastColumn="0" w:oddVBand="0" w:evenVBand="0" w:oddHBand="1" w:evenHBand="0" w:firstRowFirstColumn="0" w:firstRowLastColumn="0" w:lastRowFirstColumn="0" w:lastRowLastColumn="0"/>
            </w:pPr>
            <w:r w:rsidRPr="00172101">
              <w:t>Tokai Alexandra</w:t>
            </w:r>
          </w:p>
        </w:tc>
        <w:tc>
          <w:tcPr>
            <w:tcW w:w="992" w:type="dxa"/>
            <w:vAlign w:val="center"/>
          </w:tcPr>
          <w:p w14:paraId="67E4D84F" w14:textId="5BC0B7F3" w:rsidR="00261AB4" w:rsidRPr="00172101" w:rsidRDefault="004922CB" w:rsidP="00261AB4">
            <w:pPr>
              <w:cnfStyle w:val="000000100000" w:firstRow="0" w:lastRow="0" w:firstColumn="0" w:lastColumn="0" w:oddVBand="0" w:evenVBand="0" w:oddHBand="1" w:evenHBand="0" w:firstRowFirstColumn="0" w:firstRowLastColumn="0" w:lastRowFirstColumn="0" w:lastRowLastColumn="0"/>
            </w:pPr>
            <w:r w:rsidRPr="00172101">
              <w:t>2.5</w:t>
            </w:r>
          </w:p>
        </w:tc>
        <w:tc>
          <w:tcPr>
            <w:tcW w:w="4961" w:type="dxa"/>
            <w:vAlign w:val="center"/>
          </w:tcPr>
          <w:p w14:paraId="514B465C" w14:textId="0CDB181C" w:rsidR="00261AB4" w:rsidRPr="00172101" w:rsidRDefault="00261AB4" w:rsidP="00261AB4">
            <w:pPr>
              <w:cnfStyle w:val="000000100000" w:firstRow="0" w:lastRow="0" w:firstColumn="0" w:lastColumn="0" w:oddVBand="0" w:evenVBand="0" w:oddHBand="1" w:evenHBand="0" w:firstRowFirstColumn="0" w:firstRowLastColumn="0" w:lastRowFirstColumn="0" w:lastRowLastColumn="0"/>
            </w:pPr>
            <w:r w:rsidRPr="00172101">
              <w:t xml:space="preserve">Kapacitás </w:t>
            </w:r>
            <w:r w:rsidR="00396CA3" w:rsidRPr="00172101">
              <w:t>átvezetés</w:t>
            </w:r>
            <w:r w:rsidRPr="00172101">
              <w:t xml:space="preserve"> változások</w:t>
            </w:r>
          </w:p>
        </w:tc>
      </w:tr>
      <w:tr w:rsidR="008F45CE" w:rsidRPr="00172101" w14:paraId="3EC025AD"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2A6953A" w14:textId="3D8408AF" w:rsidR="008F45CE" w:rsidRPr="00216B2B" w:rsidRDefault="008F45CE" w:rsidP="00261AB4">
            <w:pPr>
              <w:rPr>
                <w:b w:val="0"/>
                <w:bCs w:val="0"/>
              </w:rPr>
            </w:pPr>
            <w:r w:rsidRPr="00A423A9">
              <w:rPr>
                <w:b w:val="0"/>
                <w:bCs w:val="0"/>
              </w:rPr>
              <w:t>2022.02.14.</w:t>
            </w:r>
          </w:p>
        </w:tc>
        <w:tc>
          <w:tcPr>
            <w:tcW w:w="2126" w:type="dxa"/>
            <w:vAlign w:val="center"/>
          </w:tcPr>
          <w:p w14:paraId="2BB7BA26" w14:textId="63764039" w:rsidR="008F45CE" w:rsidRPr="00172101" w:rsidRDefault="008F45CE" w:rsidP="00261AB4">
            <w:pPr>
              <w:cnfStyle w:val="000000000000" w:firstRow="0" w:lastRow="0" w:firstColumn="0" w:lastColumn="0" w:oddVBand="0" w:evenVBand="0" w:oddHBand="0" w:evenHBand="0" w:firstRowFirstColumn="0" w:firstRowLastColumn="0" w:lastRowFirstColumn="0" w:lastRowLastColumn="0"/>
            </w:pPr>
            <w:r w:rsidRPr="00172101">
              <w:t>Szernai Judit</w:t>
            </w:r>
          </w:p>
        </w:tc>
        <w:tc>
          <w:tcPr>
            <w:tcW w:w="992" w:type="dxa"/>
            <w:vAlign w:val="center"/>
          </w:tcPr>
          <w:p w14:paraId="426D02BF" w14:textId="5932065D" w:rsidR="008F45CE" w:rsidRPr="00172101" w:rsidRDefault="008F45CE" w:rsidP="00261AB4">
            <w:pPr>
              <w:cnfStyle w:val="000000000000" w:firstRow="0" w:lastRow="0" w:firstColumn="0" w:lastColumn="0" w:oddVBand="0" w:evenVBand="0" w:oddHBand="0" w:evenHBand="0" w:firstRowFirstColumn="0" w:firstRowLastColumn="0" w:lastRowFirstColumn="0" w:lastRowLastColumn="0"/>
            </w:pPr>
            <w:r w:rsidRPr="00172101">
              <w:t>2.6</w:t>
            </w:r>
          </w:p>
        </w:tc>
        <w:tc>
          <w:tcPr>
            <w:tcW w:w="4961" w:type="dxa"/>
            <w:vAlign w:val="center"/>
          </w:tcPr>
          <w:p w14:paraId="6B0F230A" w14:textId="6F2AF693" w:rsidR="008F45CE" w:rsidRPr="00172101" w:rsidRDefault="008F45CE" w:rsidP="00261AB4">
            <w:pPr>
              <w:cnfStyle w:val="000000000000" w:firstRow="0" w:lastRow="0" w:firstColumn="0" w:lastColumn="0" w:oddVBand="0" w:evenVBand="0" w:oddHBand="0" w:evenHBand="0" w:firstRowFirstColumn="0" w:firstRowLastColumn="0" w:lastRowFirstColumn="0" w:lastRowLastColumn="0"/>
            </w:pPr>
            <w:r w:rsidRPr="00172101">
              <w:t>WDO</w:t>
            </w:r>
            <w:r w:rsidR="00FD0897" w:rsidRPr="00172101">
              <w:t>, My Tickets</w:t>
            </w:r>
            <w:r w:rsidR="00A54158" w:rsidRPr="00172101">
              <w:t>, Allokáló NNO</w:t>
            </w:r>
          </w:p>
        </w:tc>
      </w:tr>
      <w:tr w:rsidR="00A423A9" w:rsidRPr="00172101" w14:paraId="212DED8F"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F0CB0E4" w14:textId="4C0A843D" w:rsidR="00516C6E" w:rsidRPr="00216B2B" w:rsidRDefault="00516C6E" w:rsidP="00261AB4">
            <w:pPr>
              <w:rPr>
                <w:b w:val="0"/>
                <w:bCs w:val="0"/>
              </w:rPr>
            </w:pPr>
            <w:r w:rsidRPr="00A423A9">
              <w:rPr>
                <w:b w:val="0"/>
                <w:bCs w:val="0"/>
              </w:rPr>
              <w:t>2022.05.17</w:t>
            </w:r>
            <w:r w:rsidR="00A64D2F" w:rsidRPr="00A423A9">
              <w:rPr>
                <w:b w:val="0"/>
                <w:bCs w:val="0"/>
              </w:rPr>
              <w:t>.</w:t>
            </w:r>
          </w:p>
        </w:tc>
        <w:tc>
          <w:tcPr>
            <w:tcW w:w="2126" w:type="dxa"/>
            <w:vAlign w:val="center"/>
          </w:tcPr>
          <w:p w14:paraId="14EAEFBA" w14:textId="65982F12" w:rsidR="00516C6E" w:rsidRPr="00172101" w:rsidRDefault="00056D3B" w:rsidP="00261AB4">
            <w:pPr>
              <w:cnfStyle w:val="000000100000" w:firstRow="0" w:lastRow="0" w:firstColumn="0" w:lastColumn="0" w:oddVBand="0" w:evenVBand="0" w:oddHBand="1" w:evenHBand="0" w:firstRowFirstColumn="0" w:firstRowLastColumn="0" w:lastRowFirstColumn="0" w:lastRowLastColumn="0"/>
            </w:pPr>
            <w:r w:rsidRPr="00172101">
              <w:t>Bandi Zsuzsa</w:t>
            </w:r>
          </w:p>
        </w:tc>
        <w:tc>
          <w:tcPr>
            <w:tcW w:w="992" w:type="dxa"/>
            <w:vAlign w:val="center"/>
          </w:tcPr>
          <w:p w14:paraId="13FB5E55" w14:textId="249258D7" w:rsidR="00516C6E" w:rsidRPr="00172101" w:rsidRDefault="00056D3B" w:rsidP="00261AB4">
            <w:pPr>
              <w:cnfStyle w:val="000000100000" w:firstRow="0" w:lastRow="0" w:firstColumn="0" w:lastColumn="0" w:oddVBand="0" w:evenVBand="0" w:oddHBand="1" w:evenHBand="0" w:firstRowFirstColumn="0" w:firstRowLastColumn="0" w:lastRowFirstColumn="0" w:lastRowLastColumn="0"/>
            </w:pPr>
            <w:r w:rsidRPr="00172101">
              <w:t>2.7</w:t>
            </w:r>
          </w:p>
        </w:tc>
        <w:tc>
          <w:tcPr>
            <w:tcW w:w="4961" w:type="dxa"/>
            <w:vAlign w:val="center"/>
          </w:tcPr>
          <w:p w14:paraId="2D5E995A" w14:textId="0F5988E4" w:rsidR="00516C6E" w:rsidRPr="00172101" w:rsidRDefault="00516C6E" w:rsidP="00261AB4">
            <w:pPr>
              <w:cnfStyle w:val="000000100000" w:firstRow="0" w:lastRow="0" w:firstColumn="0" w:lastColumn="0" w:oddVBand="0" w:evenVBand="0" w:oddHBand="1" w:evenHBand="0" w:firstRowFirstColumn="0" w:firstRowLastColumn="0" w:lastRowFirstColumn="0" w:lastRowLastColumn="0"/>
            </w:pPr>
            <w:r w:rsidRPr="00172101">
              <w:t>Feltételes FIRM</w:t>
            </w:r>
          </w:p>
        </w:tc>
      </w:tr>
      <w:tr w:rsidR="000F7810" w:rsidRPr="00172101" w14:paraId="2E1DDB75"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C1553B7" w14:textId="3A8BBA6A" w:rsidR="000F7810" w:rsidRPr="00216B2B" w:rsidRDefault="000F7810" w:rsidP="00A41B58">
            <w:pPr>
              <w:rPr>
                <w:b w:val="0"/>
                <w:bCs w:val="0"/>
              </w:rPr>
            </w:pPr>
            <w:r w:rsidRPr="00A423A9">
              <w:rPr>
                <w:b w:val="0"/>
                <w:bCs w:val="0"/>
              </w:rPr>
              <w:t>2022.11.28</w:t>
            </w:r>
          </w:p>
        </w:tc>
        <w:tc>
          <w:tcPr>
            <w:tcW w:w="2126" w:type="dxa"/>
            <w:vAlign w:val="center"/>
          </w:tcPr>
          <w:p w14:paraId="293948D5" w14:textId="4D555A12" w:rsidR="000F7810" w:rsidRPr="00172101" w:rsidRDefault="00A65D47" w:rsidP="00A41B58">
            <w:pPr>
              <w:cnfStyle w:val="000000000000" w:firstRow="0" w:lastRow="0" w:firstColumn="0" w:lastColumn="0" w:oddVBand="0" w:evenVBand="0" w:oddHBand="0" w:evenHBand="0" w:firstRowFirstColumn="0" w:firstRowLastColumn="0" w:lastRowFirstColumn="0" w:lastRowLastColumn="0"/>
            </w:pPr>
            <w:r w:rsidRPr="00172101">
              <w:t xml:space="preserve">Szernai Judit, </w:t>
            </w:r>
            <w:r w:rsidR="000F7810" w:rsidRPr="00172101">
              <w:t>Tóth I. Krisztofer</w:t>
            </w:r>
          </w:p>
        </w:tc>
        <w:tc>
          <w:tcPr>
            <w:tcW w:w="992" w:type="dxa"/>
            <w:vAlign w:val="center"/>
          </w:tcPr>
          <w:p w14:paraId="15ABD372" w14:textId="32770693" w:rsidR="000F7810" w:rsidRPr="00172101" w:rsidRDefault="000F7810" w:rsidP="00A41B58">
            <w:pPr>
              <w:cnfStyle w:val="000000000000" w:firstRow="0" w:lastRow="0" w:firstColumn="0" w:lastColumn="0" w:oddVBand="0" w:evenVBand="0" w:oddHBand="0" w:evenHBand="0" w:firstRowFirstColumn="0" w:firstRowLastColumn="0" w:lastRowFirstColumn="0" w:lastRowLastColumn="0"/>
            </w:pPr>
            <w:r w:rsidRPr="00172101">
              <w:t>2.</w:t>
            </w:r>
            <w:r w:rsidR="00A65D47" w:rsidRPr="00172101">
              <w:t>8</w:t>
            </w:r>
          </w:p>
        </w:tc>
        <w:tc>
          <w:tcPr>
            <w:tcW w:w="4961" w:type="dxa"/>
            <w:vAlign w:val="center"/>
          </w:tcPr>
          <w:p w14:paraId="7BDB7B80" w14:textId="58D8527F" w:rsidR="000F7810" w:rsidRPr="00172101" w:rsidRDefault="00A65D47" w:rsidP="00A41B58">
            <w:pPr>
              <w:cnfStyle w:val="000000000000" w:firstRow="0" w:lastRow="0" w:firstColumn="0" w:lastColumn="0" w:oddVBand="0" w:evenVBand="0" w:oddHBand="0" w:evenHBand="0" w:firstRowFirstColumn="0" w:firstRowLastColumn="0" w:lastRowFirstColumn="0" w:lastRowLastColumn="0"/>
            </w:pPr>
            <w:r w:rsidRPr="00172101">
              <w:t>LPFS, Válsághelyzeti elszámolásnál használt excel bővítése</w:t>
            </w:r>
          </w:p>
        </w:tc>
      </w:tr>
      <w:tr w:rsidR="00A423A9" w:rsidRPr="00172101" w14:paraId="41DAD5E3"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A5B2335" w14:textId="17181C61" w:rsidR="00EC4734" w:rsidRPr="00216B2B" w:rsidRDefault="00EC4734" w:rsidP="00EC4734">
            <w:pPr>
              <w:rPr>
                <w:b w:val="0"/>
                <w:bCs w:val="0"/>
              </w:rPr>
            </w:pPr>
            <w:r w:rsidRPr="00A423A9">
              <w:rPr>
                <w:b w:val="0"/>
                <w:bCs w:val="0"/>
              </w:rPr>
              <w:t>202</w:t>
            </w:r>
            <w:r w:rsidR="00BC689E" w:rsidRPr="00A423A9">
              <w:rPr>
                <w:b w:val="0"/>
                <w:bCs w:val="0"/>
              </w:rPr>
              <w:t>3</w:t>
            </w:r>
            <w:r w:rsidRPr="00A423A9">
              <w:rPr>
                <w:b w:val="0"/>
                <w:bCs w:val="0"/>
              </w:rPr>
              <w:t>.04.20.</w:t>
            </w:r>
          </w:p>
        </w:tc>
        <w:tc>
          <w:tcPr>
            <w:tcW w:w="2126" w:type="dxa"/>
            <w:vAlign w:val="center"/>
          </w:tcPr>
          <w:p w14:paraId="15629E32" w14:textId="50E84FB6" w:rsidR="00EC4734" w:rsidRPr="00172101" w:rsidRDefault="00EC4734" w:rsidP="00EC4734">
            <w:pPr>
              <w:cnfStyle w:val="000000100000" w:firstRow="0" w:lastRow="0" w:firstColumn="0" w:lastColumn="0" w:oddVBand="0" w:evenVBand="0" w:oddHBand="1" w:evenHBand="0" w:firstRowFirstColumn="0" w:firstRowLastColumn="0" w:lastRowFirstColumn="0" w:lastRowLastColumn="0"/>
            </w:pPr>
            <w:r w:rsidRPr="00172101">
              <w:t>Buriusz Beáta</w:t>
            </w:r>
          </w:p>
        </w:tc>
        <w:tc>
          <w:tcPr>
            <w:tcW w:w="992" w:type="dxa"/>
            <w:vAlign w:val="center"/>
          </w:tcPr>
          <w:p w14:paraId="035B940C" w14:textId="4BE5C4F5" w:rsidR="00EC4734" w:rsidRPr="00172101" w:rsidRDefault="00EC4734" w:rsidP="00EC4734">
            <w:pPr>
              <w:cnfStyle w:val="000000100000" w:firstRow="0" w:lastRow="0" w:firstColumn="0" w:lastColumn="0" w:oddVBand="0" w:evenVBand="0" w:oddHBand="1" w:evenHBand="0" w:firstRowFirstColumn="0" w:firstRowLastColumn="0" w:lastRowFirstColumn="0" w:lastRowLastColumn="0"/>
            </w:pPr>
            <w:r w:rsidRPr="00172101">
              <w:t>2.9</w:t>
            </w:r>
          </w:p>
        </w:tc>
        <w:tc>
          <w:tcPr>
            <w:tcW w:w="4961" w:type="dxa"/>
            <w:vAlign w:val="center"/>
          </w:tcPr>
          <w:p w14:paraId="6B4B4675" w14:textId="2D03A41A" w:rsidR="00EC4734" w:rsidRPr="00172101" w:rsidRDefault="00EC4734" w:rsidP="00EC4734">
            <w:pPr>
              <w:cnfStyle w:val="000000100000" w:firstRow="0" w:lastRow="0" w:firstColumn="0" w:lastColumn="0" w:oddVBand="0" w:evenVBand="0" w:oddHBand="1" w:evenHBand="0" w:firstRowFirstColumn="0" w:firstRowLastColumn="0" w:lastRowFirstColumn="0" w:lastRowLastColumn="0"/>
            </w:pPr>
            <w:r w:rsidRPr="00172101">
              <w:t>Biztosíték számítás kiegészítése partnerminősítéssel</w:t>
            </w:r>
          </w:p>
        </w:tc>
      </w:tr>
      <w:tr w:rsidR="00063860" w:rsidRPr="00172101" w14:paraId="29664575"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FDAB1E7" w14:textId="6E35BB89" w:rsidR="00063860" w:rsidRPr="00216B2B" w:rsidRDefault="00063860" w:rsidP="00EC4734">
            <w:pPr>
              <w:rPr>
                <w:b w:val="0"/>
                <w:bCs w:val="0"/>
              </w:rPr>
            </w:pPr>
            <w:r w:rsidRPr="00A423A9">
              <w:rPr>
                <w:b w:val="0"/>
                <w:bCs w:val="0"/>
              </w:rPr>
              <w:t>2023.</w:t>
            </w:r>
            <w:r w:rsidR="00DF1B2A" w:rsidRPr="00A423A9">
              <w:rPr>
                <w:b w:val="0"/>
                <w:bCs w:val="0"/>
              </w:rPr>
              <w:t>09.05</w:t>
            </w:r>
          </w:p>
        </w:tc>
        <w:tc>
          <w:tcPr>
            <w:tcW w:w="2126" w:type="dxa"/>
            <w:vAlign w:val="center"/>
          </w:tcPr>
          <w:p w14:paraId="43E7D158" w14:textId="65901905" w:rsidR="00063860" w:rsidRPr="00172101" w:rsidRDefault="00DF1B2A" w:rsidP="00EC4734">
            <w:pPr>
              <w:cnfStyle w:val="000000000000" w:firstRow="0" w:lastRow="0" w:firstColumn="0" w:lastColumn="0" w:oddVBand="0" w:evenVBand="0" w:oddHBand="0" w:evenHBand="0" w:firstRowFirstColumn="0" w:firstRowLastColumn="0" w:lastRowFirstColumn="0" w:lastRowLastColumn="0"/>
            </w:pPr>
            <w:r w:rsidRPr="00172101">
              <w:t>Buriusz Beáta</w:t>
            </w:r>
          </w:p>
        </w:tc>
        <w:tc>
          <w:tcPr>
            <w:tcW w:w="992" w:type="dxa"/>
            <w:vAlign w:val="center"/>
          </w:tcPr>
          <w:p w14:paraId="2F57026C" w14:textId="3FF2BF26" w:rsidR="00063860" w:rsidRPr="00172101" w:rsidRDefault="00DF1B2A" w:rsidP="00EC4734">
            <w:pPr>
              <w:cnfStyle w:val="000000000000" w:firstRow="0" w:lastRow="0" w:firstColumn="0" w:lastColumn="0" w:oddVBand="0" w:evenVBand="0" w:oddHBand="0" w:evenHBand="0" w:firstRowFirstColumn="0" w:firstRowLastColumn="0" w:lastRowFirstColumn="0" w:lastRowLastColumn="0"/>
            </w:pPr>
            <w:r w:rsidRPr="00172101">
              <w:t>2.10</w:t>
            </w:r>
          </w:p>
        </w:tc>
        <w:tc>
          <w:tcPr>
            <w:tcW w:w="4961" w:type="dxa"/>
            <w:vAlign w:val="center"/>
          </w:tcPr>
          <w:p w14:paraId="3804C0D4" w14:textId="68793FD9" w:rsidR="00063860" w:rsidRPr="00172101" w:rsidRDefault="007C697C" w:rsidP="00EC4734">
            <w:pPr>
              <w:cnfStyle w:val="000000000000" w:firstRow="0" w:lastRow="0" w:firstColumn="0" w:lastColumn="0" w:oddVBand="0" w:evenVBand="0" w:oddHBand="0" w:evenHBand="0" w:firstRowFirstColumn="0" w:firstRowLastColumn="0" w:lastRowFirstColumn="0" w:lastRowLastColumn="0"/>
            </w:pPr>
            <w:r w:rsidRPr="00172101">
              <w:rPr>
                <w:rFonts w:cs="Times New Roman"/>
              </w:rPr>
              <w:t>WDO számítás módosítása ÜKSZ változás miatt</w:t>
            </w:r>
          </w:p>
        </w:tc>
      </w:tr>
      <w:tr w:rsidR="00A423A9" w:rsidRPr="00172101" w14:paraId="0C5BA62F"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45B6226" w14:textId="262DDA83" w:rsidR="007A3BCF" w:rsidRPr="00A423A9" w:rsidRDefault="007A3BCF" w:rsidP="00EC4734">
            <w:pPr>
              <w:rPr>
                <w:b w:val="0"/>
                <w:bCs w:val="0"/>
              </w:rPr>
            </w:pPr>
            <w:r w:rsidRPr="00A423A9">
              <w:rPr>
                <w:b w:val="0"/>
                <w:bCs w:val="0"/>
              </w:rPr>
              <w:t>2023.10.25</w:t>
            </w:r>
          </w:p>
        </w:tc>
        <w:tc>
          <w:tcPr>
            <w:tcW w:w="2126" w:type="dxa"/>
            <w:vAlign w:val="center"/>
          </w:tcPr>
          <w:p w14:paraId="40D0FE9B" w14:textId="7DF02020" w:rsidR="007A3BCF" w:rsidRPr="00172101" w:rsidRDefault="007A3BCF" w:rsidP="00EC4734">
            <w:pPr>
              <w:cnfStyle w:val="000000100000" w:firstRow="0" w:lastRow="0" w:firstColumn="0" w:lastColumn="0" w:oddVBand="0" w:evenVBand="0" w:oddHBand="1" w:evenHBand="0" w:firstRowFirstColumn="0" w:firstRowLastColumn="0" w:lastRowFirstColumn="0" w:lastRowLastColumn="0"/>
            </w:pPr>
            <w:r w:rsidRPr="00172101">
              <w:t>Bandi Zsuzsa</w:t>
            </w:r>
          </w:p>
        </w:tc>
        <w:tc>
          <w:tcPr>
            <w:tcW w:w="992" w:type="dxa"/>
            <w:vAlign w:val="center"/>
          </w:tcPr>
          <w:p w14:paraId="2CC45FFE" w14:textId="222CA5DA" w:rsidR="007A3BCF" w:rsidRPr="00172101" w:rsidRDefault="007A3BCF" w:rsidP="00EC4734">
            <w:pPr>
              <w:cnfStyle w:val="000000100000" w:firstRow="0" w:lastRow="0" w:firstColumn="0" w:lastColumn="0" w:oddVBand="0" w:evenVBand="0" w:oddHBand="1" w:evenHBand="0" w:firstRowFirstColumn="0" w:firstRowLastColumn="0" w:lastRowFirstColumn="0" w:lastRowLastColumn="0"/>
            </w:pPr>
            <w:r w:rsidRPr="00172101">
              <w:t>2.11</w:t>
            </w:r>
          </w:p>
        </w:tc>
        <w:tc>
          <w:tcPr>
            <w:tcW w:w="4961" w:type="dxa"/>
            <w:vAlign w:val="center"/>
          </w:tcPr>
          <w:p w14:paraId="04A36B65" w14:textId="527DA900" w:rsidR="007A3BCF" w:rsidRPr="00172101" w:rsidRDefault="007A3BCF" w:rsidP="00EC4734">
            <w:pPr>
              <w:cnfStyle w:val="000000100000" w:firstRow="0" w:lastRow="0" w:firstColumn="0" w:lastColumn="0" w:oddVBand="0" w:evenVBand="0" w:oddHBand="1" w:evenHBand="0" w:firstRowFirstColumn="0" w:firstRowLastColumn="0" w:lastRowFirstColumn="0" w:lastRowLastColumn="0"/>
            </w:pPr>
            <w:r w:rsidRPr="00172101">
              <w:t>Adatmódosítás igénylés</w:t>
            </w:r>
          </w:p>
        </w:tc>
      </w:tr>
      <w:tr w:rsidR="0061532B" w:rsidRPr="00172101" w14:paraId="2F7B044C"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139BE66" w14:textId="592C4681" w:rsidR="0061532B" w:rsidRPr="00A423A9" w:rsidRDefault="0061532B" w:rsidP="00EC4734">
            <w:pPr>
              <w:rPr>
                <w:b w:val="0"/>
                <w:bCs w:val="0"/>
              </w:rPr>
            </w:pPr>
            <w:r w:rsidRPr="00A423A9">
              <w:rPr>
                <w:b w:val="0"/>
                <w:bCs w:val="0"/>
              </w:rPr>
              <w:t>2023.11.27</w:t>
            </w:r>
          </w:p>
        </w:tc>
        <w:tc>
          <w:tcPr>
            <w:tcW w:w="2126" w:type="dxa"/>
            <w:vAlign w:val="center"/>
          </w:tcPr>
          <w:p w14:paraId="3F4A1EA1" w14:textId="2B35D331" w:rsidR="0061532B" w:rsidRPr="00172101" w:rsidRDefault="0061532B" w:rsidP="00EC4734">
            <w:pPr>
              <w:cnfStyle w:val="000000000000" w:firstRow="0" w:lastRow="0" w:firstColumn="0" w:lastColumn="0" w:oddVBand="0" w:evenVBand="0" w:oddHBand="0" w:evenHBand="0" w:firstRowFirstColumn="0" w:firstRowLastColumn="0" w:lastRowFirstColumn="0" w:lastRowLastColumn="0"/>
            </w:pPr>
            <w:r w:rsidRPr="00172101">
              <w:t>Bandi Zsuzsa</w:t>
            </w:r>
          </w:p>
        </w:tc>
        <w:tc>
          <w:tcPr>
            <w:tcW w:w="992" w:type="dxa"/>
            <w:vAlign w:val="center"/>
          </w:tcPr>
          <w:p w14:paraId="1985DC95" w14:textId="4D071C9B" w:rsidR="0061532B" w:rsidRPr="00172101" w:rsidRDefault="0061532B" w:rsidP="00EC4734">
            <w:pPr>
              <w:cnfStyle w:val="000000000000" w:firstRow="0" w:lastRow="0" w:firstColumn="0" w:lastColumn="0" w:oddVBand="0" w:evenVBand="0" w:oddHBand="0" w:evenHBand="0" w:firstRowFirstColumn="0" w:firstRowLastColumn="0" w:lastRowFirstColumn="0" w:lastRowLastColumn="0"/>
            </w:pPr>
            <w:r w:rsidRPr="00172101">
              <w:t>2.12</w:t>
            </w:r>
          </w:p>
        </w:tc>
        <w:tc>
          <w:tcPr>
            <w:tcW w:w="4961" w:type="dxa"/>
            <w:vAlign w:val="center"/>
          </w:tcPr>
          <w:p w14:paraId="3F6C0EA7" w14:textId="7D36495E" w:rsidR="0061532B" w:rsidRPr="00172101" w:rsidRDefault="0061532B" w:rsidP="00EC4734">
            <w:pPr>
              <w:cnfStyle w:val="000000000000" w:firstRow="0" w:lastRow="0" w:firstColumn="0" w:lastColumn="0" w:oddVBand="0" w:evenVBand="0" w:oddHBand="0" w:evenHBand="0" w:firstRowFirstColumn="0" w:firstRowLastColumn="0" w:lastRowFirstColumn="0" w:lastRowLastColumn="0"/>
            </w:pPr>
            <w:r w:rsidRPr="00172101">
              <w:t>MFA</w:t>
            </w:r>
          </w:p>
        </w:tc>
      </w:tr>
      <w:tr w:rsidR="00A423A9" w:rsidRPr="00172101" w14:paraId="01F2852A"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2E5E635" w14:textId="7B0032AE" w:rsidR="00B950FF" w:rsidRPr="00A423A9" w:rsidRDefault="00B950FF" w:rsidP="00EC4734">
            <w:pPr>
              <w:rPr>
                <w:b w:val="0"/>
                <w:bCs w:val="0"/>
              </w:rPr>
            </w:pPr>
            <w:r w:rsidRPr="00A423A9">
              <w:rPr>
                <w:b w:val="0"/>
                <w:bCs w:val="0"/>
              </w:rPr>
              <w:t>2023.12.15.</w:t>
            </w:r>
          </w:p>
        </w:tc>
        <w:tc>
          <w:tcPr>
            <w:tcW w:w="2126" w:type="dxa"/>
            <w:vAlign w:val="center"/>
          </w:tcPr>
          <w:p w14:paraId="18BD45EA" w14:textId="48770C3A" w:rsidR="00B950FF" w:rsidRPr="00172101" w:rsidRDefault="00B950FF" w:rsidP="00EC4734">
            <w:pPr>
              <w:cnfStyle w:val="000000100000" w:firstRow="0" w:lastRow="0" w:firstColumn="0" w:lastColumn="0" w:oddVBand="0" w:evenVBand="0" w:oddHBand="1" w:evenHBand="0" w:firstRowFirstColumn="0" w:firstRowLastColumn="0" w:lastRowFirstColumn="0" w:lastRowLastColumn="0"/>
            </w:pPr>
            <w:r w:rsidRPr="00172101">
              <w:t xml:space="preserve">Szernai Judit </w:t>
            </w:r>
          </w:p>
        </w:tc>
        <w:tc>
          <w:tcPr>
            <w:tcW w:w="992" w:type="dxa"/>
            <w:vAlign w:val="center"/>
          </w:tcPr>
          <w:p w14:paraId="302FE080" w14:textId="6FB93C69" w:rsidR="00B950FF" w:rsidRPr="00172101" w:rsidRDefault="00B950FF" w:rsidP="00EC4734">
            <w:pPr>
              <w:cnfStyle w:val="000000100000" w:firstRow="0" w:lastRow="0" w:firstColumn="0" w:lastColumn="0" w:oddVBand="0" w:evenVBand="0" w:oddHBand="1" w:evenHBand="0" w:firstRowFirstColumn="0" w:firstRowLastColumn="0" w:lastRowFirstColumn="0" w:lastRowLastColumn="0"/>
            </w:pPr>
            <w:r w:rsidRPr="00172101">
              <w:t>2.13</w:t>
            </w:r>
          </w:p>
        </w:tc>
        <w:tc>
          <w:tcPr>
            <w:tcW w:w="4961" w:type="dxa"/>
            <w:vAlign w:val="center"/>
          </w:tcPr>
          <w:p w14:paraId="37C454B5" w14:textId="0EF638C3" w:rsidR="00B950FF" w:rsidRPr="00172101" w:rsidRDefault="00B950FF" w:rsidP="00EC4734">
            <w:pPr>
              <w:cnfStyle w:val="000000100000" w:firstRow="0" w:lastRow="0" w:firstColumn="0" w:lastColumn="0" w:oddVBand="0" w:evenVBand="0" w:oddHBand="1" w:evenHBand="0" w:firstRowFirstColumn="0" w:firstRowLastColumn="0" w:lastRowFirstColumn="0" w:lastRowLastColumn="0"/>
            </w:pPr>
            <w:r w:rsidRPr="00172101">
              <w:t xml:space="preserve">Korlátozási besorlás </w:t>
            </w:r>
          </w:p>
        </w:tc>
      </w:tr>
      <w:tr w:rsidR="004F5B3F" w:rsidRPr="00172101" w14:paraId="39FF79D3" w14:textId="77777777" w:rsidTr="00216B2B">
        <w:trPr>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32081B7" w14:textId="564620C0" w:rsidR="004F5B3F" w:rsidRPr="00A423A9" w:rsidRDefault="004F5B3F" w:rsidP="00EC4734">
            <w:pPr>
              <w:rPr>
                <w:b w:val="0"/>
                <w:bCs w:val="0"/>
              </w:rPr>
            </w:pPr>
            <w:r w:rsidRPr="00A423A9">
              <w:rPr>
                <w:b w:val="0"/>
                <w:bCs w:val="0"/>
              </w:rPr>
              <w:t xml:space="preserve">2024.05.15. </w:t>
            </w:r>
          </w:p>
        </w:tc>
        <w:tc>
          <w:tcPr>
            <w:tcW w:w="2126" w:type="dxa"/>
            <w:vAlign w:val="center"/>
          </w:tcPr>
          <w:p w14:paraId="411D342E" w14:textId="00AA349C" w:rsidR="004F5B3F" w:rsidRPr="00172101" w:rsidRDefault="004F5B3F" w:rsidP="00EC4734">
            <w:pPr>
              <w:cnfStyle w:val="000000000000" w:firstRow="0" w:lastRow="0" w:firstColumn="0" w:lastColumn="0" w:oddVBand="0" w:evenVBand="0" w:oddHBand="0" w:evenHBand="0" w:firstRowFirstColumn="0" w:firstRowLastColumn="0" w:lastRowFirstColumn="0" w:lastRowLastColumn="0"/>
            </w:pPr>
            <w:r w:rsidRPr="00172101">
              <w:t xml:space="preserve">Szernai Judit </w:t>
            </w:r>
          </w:p>
        </w:tc>
        <w:tc>
          <w:tcPr>
            <w:tcW w:w="992" w:type="dxa"/>
            <w:vAlign w:val="center"/>
          </w:tcPr>
          <w:p w14:paraId="1867955E" w14:textId="5C9C221C" w:rsidR="004F5B3F" w:rsidRPr="00172101" w:rsidRDefault="004F5B3F" w:rsidP="00EC4734">
            <w:pPr>
              <w:cnfStyle w:val="000000000000" w:firstRow="0" w:lastRow="0" w:firstColumn="0" w:lastColumn="0" w:oddVBand="0" w:evenVBand="0" w:oddHBand="0" w:evenHBand="0" w:firstRowFirstColumn="0" w:firstRowLastColumn="0" w:lastRowFirstColumn="0" w:lastRowLastColumn="0"/>
            </w:pPr>
            <w:r w:rsidRPr="00172101">
              <w:t xml:space="preserve">2.14. </w:t>
            </w:r>
          </w:p>
        </w:tc>
        <w:tc>
          <w:tcPr>
            <w:tcW w:w="4961" w:type="dxa"/>
            <w:vAlign w:val="center"/>
          </w:tcPr>
          <w:p w14:paraId="58D9E3A8" w14:textId="3207527F" w:rsidR="004F5B3F" w:rsidRPr="00172101" w:rsidRDefault="004F5B3F" w:rsidP="00EC4734">
            <w:pPr>
              <w:cnfStyle w:val="000000000000" w:firstRow="0" w:lastRow="0" w:firstColumn="0" w:lastColumn="0" w:oddVBand="0" w:evenVBand="0" w:oddHBand="0" w:evenHBand="0" w:firstRowFirstColumn="0" w:firstRowLastColumn="0" w:lastRowFirstColumn="0" w:lastRowLastColumn="0"/>
            </w:pPr>
            <w:r w:rsidRPr="00172101">
              <w:t>Korlá</w:t>
            </w:r>
            <w:r w:rsidR="00846B1F" w:rsidRPr="00172101">
              <w:t>t</w:t>
            </w:r>
            <w:r w:rsidRPr="00172101">
              <w:t xml:space="preserve">ozási besorolás II. fázis </w:t>
            </w:r>
          </w:p>
        </w:tc>
      </w:tr>
      <w:tr w:rsidR="00A423A9" w:rsidRPr="00172101" w14:paraId="3D06F63B"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40CED54" w14:textId="4051FFA3" w:rsidR="00A97A40" w:rsidRPr="00216B2B" w:rsidRDefault="00A97A40" w:rsidP="00EC4734">
            <w:pPr>
              <w:rPr>
                <w:b w:val="0"/>
                <w:bCs w:val="0"/>
              </w:rPr>
            </w:pPr>
            <w:r w:rsidRPr="00A423A9">
              <w:rPr>
                <w:b w:val="0"/>
                <w:bCs w:val="0"/>
              </w:rPr>
              <w:t>2024.09.19.</w:t>
            </w:r>
          </w:p>
        </w:tc>
        <w:tc>
          <w:tcPr>
            <w:tcW w:w="2126" w:type="dxa"/>
            <w:vAlign w:val="center"/>
          </w:tcPr>
          <w:p w14:paraId="3EF98AC7" w14:textId="0DF1A7BB" w:rsidR="00A97A40" w:rsidRPr="00172101" w:rsidRDefault="00A97A40" w:rsidP="00EC4734">
            <w:pPr>
              <w:cnfStyle w:val="000000100000" w:firstRow="0" w:lastRow="0" w:firstColumn="0" w:lastColumn="0" w:oddVBand="0" w:evenVBand="0" w:oddHBand="1" w:evenHBand="0" w:firstRowFirstColumn="0" w:firstRowLastColumn="0" w:lastRowFirstColumn="0" w:lastRowLastColumn="0"/>
            </w:pPr>
            <w:r w:rsidRPr="00172101">
              <w:t xml:space="preserve">Szernai Judit </w:t>
            </w:r>
          </w:p>
        </w:tc>
        <w:tc>
          <w:tcPr>
            <w:tcW w:w="992" w:type="dxa"/>
            <w:vAlign w:val="center"/>
          </w:tcPr>
          <w:p w14:paraId="064DD747" w14:textId="07729BC0" w:rsidR="00A97A40" w:rsidRPr="00172101" w:rsidRDefault="00A97A40" w:rsidP="00EC4734">
            <w:pPr>
              <w:cnfStyle w:val="000000100000" w:firstRow="0" w:lastRow="0" w:firstColumn="0" w:lastColumn="0" w:oddVBand="0" w:evenVBand="0" w:oddHBand="1" w:evenHBand="0" w:firstRowFirstColumn="0" w:firstRowLastColumn="0" w:lastRowFirstColumn="0" w:lastRowLastColumn="0"/>
            </w:pPr>
            <w:r w:rsidRPr="00172101">
              <w:t xml:space="preserve">2.15. </w:t>
            </w:r>
          </w:p>
        </w:tc>
        <w:tc>
          <w:tcPr>
            <w:tcW w:w="4961" w:type="dxa"/>
            <w:vAlign w:val="center"/>
          </w:tcPr>
          <w:p w14:paraId="7348703E" w14:textId="003AEDF1" w:rsidR="00A97A40" w:rsidRPr="00172101" w:rsidRDefault="00A97A40" w:rsidP="00EC4734">
            <w:pPr>
              <w:cnfStyle w:val="000000100000" w:firstRow="0" w:lastRow="0" w:firstColumn="0" w:lastColumn="0" w:oddVBand="0" w:evenVBand="0" w:oddHBand="1" w:evenHBand="0" w:firstRowFirstColumn="0" w:firstRowLastColumn="0" w:lastRowFirstColumn="0" w:lastRowLastColumn="0"/>
            </w:pPr>
            <w:r w:rsidRPr="00172101">
              <w:t>Kapacitás típusok excel export</w:t>
            </w:r>
          </w:p>
        </w:tc>
      </w:tr>
      <w:tr w:rsidR="00172101" w:rsidRPr="00172101" w14:paraId="6D92E0A1" w14:textId="77777777" w:rsidTr="00AE2A00">
        <w:trPr>
          <w:trHeight w:val="34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21335EBA" w14:textId="02FB44BE" w:rsidR="00172101" w:rsidRPr="00AE2A00" w:rsidRDefault="00172101" w:rsidP="00172101">
            <w:pPr>
              <w:rPr>
                <w:b w:val="0"/>
                <w:bCs w:val="0"/>
              </w:rPr>
            </w:pPr>
            <w:r w:rsidRPr="00A423A9">
              <w:rPr>
                <w:b w:val="0"/>
                <w:bCs w:val="0"/>
              </w:rPr>
              <w:t>2025.02.11.</w:t>
            </w:r>
          </w:p>
        </w:tc>
        <w:tc>
          <w:tcPr>
            <w:tcW w:w="2126" w:type="dxa"/>
            <w:vAlign w:val="center"/>
          </w:tcPr>
          <w:p w14:paraId="4AC5D97D" w14:textId="1EF18AFE" w:rsidR="00172101" w:rsidRPr="00172101" w:rsidRDefault="00172101" w:rsidP="00172101">
            <w:pPr>
              <w:cnfStyle w:val="000000000000" w:firstRow="0" w:lastRow="0" w:firstColumn="0" w:lastColumn="0" w:oddVBand="0" w:evenVBand="0" w:oddHBand="0" w:evenHBand="0" w:firstRowFirstColumn="0" w:firstRowLastColumn="0" w:lastRowFirstColumn="0" w:lastRowLastColumn="0"/>
            </w:pPr>
            <w:r w:rsidRPr="00172101">
              <w:t>Szernai Judit</w:t>
            </w:r>
          </w:p>
        </w:tc>
        <w:tc>
          <w:tcPr>
            <w:tcW w:w="992" w:type="dxa"/>
            <w:vMerge w:val="restart"/>
            <w:vAlign w:val="center"/>
          </w:tcPr>
          <w:p w14:paraId="23357B09" w14:textId="69BF330C" w:rsidR="00172101" w:rsidRPr="00172101" w:rsidRDefault="00172101" w:rsidP="00172101">
            <w:pPr>
              <w:cnfStyle w:val="000000000000" w:firstRow="0" w:lastRow="0" w:firstColumn="0" w:lastColumn="0" w:oddVBand="0" w:evenVBand="0" w:oddHBand="0" w:evenHBand="0" w:firstRowFirstColumn="0" w:firstRowLastColumn="0" w:lastRowFirstColumn="0" w:lastRowLastColumn="0"/>
            </w:pPr>
            <w:r w:rsidRPr="00172101">
              <w:t>3.0</w:t>
            </w:r>
          </w:p>
        </w:tc>
        <w:tc>
          <w:tcPr>
            <w:tcW w:w="4961" w:type="dxa"/>
            <w:vMerge w:val="restart"/>
            <w:vAlign w:val="center"/>
          </w:tcPr>
          <w:p w14:paraId="55BDCDF4" w14:textId="46DC590A" w:rsidR="00172101" w:rsidRPr="00172101" w:rsidRDefault="00172101" w:rsidP="00172101">
            <w:pPr>
              <w:cnfStyle w:val="000000000000" w:firstRow="0" w:lastRow="0" w:firstColumn="0" w:lastColumn="0" w:oddVBand="0" w:evenVBand="0" w:oddHBand="0" w:evenHBand="0" w:firstRowFirstColumn="0" w:firstRowLastColumn="0" w:lastRowFirstColumn="0" w:lastRowLastColumn="0"/>
            </w:pPr>
            <w:r w:rsidRPr="00172101">
              <w:rPr>
                <w:color w:val="4B4B4B" w:themeColor="text1"/>
              </w:rPr>
              <w:t>Edigas 6.1 verziójának bevezetése az IP-n – Nominálás, matching;</w:t>
            </w:r>
          </w:p>
        </w:tc>
      </w:tr>
      <w:tr w:rsidR="004054E1" w:rsidRPr="00172101" w14:paraId="7114A84B" w14:textId="77777777" w:rsidTr="00A423A9">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178C6D9A" w14:textId="77777777" w:rsidR="00172101" w:rsidRPr="00AE2A00" w:rsidRDefault="00172101" w:rsidP="00172101">
            <w:pPr>
              <w:rPr>
                <w:b w:val="0"/>
                <w:bCs w:val="0"/>
              </w:rPr>
            </w:pPr>
          </w:p>
        </w:tc>
        <w:tc>
          <w:tcPr>
            <w:tcW w:w="2126" w:type="dxa"/>
            <w:vAlign w:val="center"/>
          </w:tcPr>
          <w:p w14:paraId="015577A7" w14:textId="179A0797" w:rsidR="00172101" w:rsidRPr="00172101" w:rsidRDefault="00172101" w:rsidP="00172101">
            <w:pPr>
              <w:cnfStyle w:val="000000100000" w:firstRow="0" w:lastRow="0" w:firstColumn="0" w:lastColumn="0" w:oddVBand="0" w:evenVBand="0" w:oddHBand="1" w:evenHBand="0" w:firstRowFirstColumn="0" w:firstRowLastColumn="0" w:lastRowFirstColumn="0" w:lastRowLastColumn="0"/>
            </w:pPr>
            <w:r w:rsidRPr="00172101">
              <w:t>Buriusz Beáta</w:t>
            </w:r>
          </w:p>
        </w:tc>
        <w:tc>
          <w:tcPr>
            <w:tcW w:w="992" w:type="dxa"/>
            <w:vMerge/>
            <w:vAlign w:val="center"/>
          </w:tcPr>
          <w:p w14:paraId="46DBF8D1" w14:textId="77777777" w:rsidR="00172101" w:rsidRPr="00172101" w:rsidRDefault="00172101" w:rsidP="00172101">
            <w:pPr>
              <w:cnfStyle w:val="000000100000" w:firstRow="0" w:lastRow="0" w:firstColumn="0" w:lastColumn="0" w:oddVBand="0" w:evenVBand="0" w:oddHBand="1" w:evenHBand="0" w:firstRowFirstColumn="0" w:firstRowLastColumn="0" w:lastRowFirstColumn="0" w:lastRowLastColumn="0"/>
            </w:pPr>
          </w:p>
        </w:tc>
        <w:tc>
          <w:tcPr>
            <w:tcW w:w="4961" w:type="dxa"/>
            <w:vMerge/>
            <w:vAlign w:val="center"/>
          </w:tcPr>
          <w:p w14:paraId="7FE537C6" w14:textId="77777777" w:rsidR="00172101" w:rsidRPr="00172101" w:rsidRDefault="00172101" w:rsidP="00172101">
            <w:pPr>
              <w:cnfStyle w:val="000000100000" w:firstRow="0" w:lastRow="0" w:firstColumn="0" w:lastColumn="0" w:oddVBand="0" w:evenVBand="0" w:oddHBand="1" w:evenHBand="0" w:firstRowFirstColumn="0" w:firstRowLastColumn="0" w:lastRowFirstColumn="0" w:lastRowLastColumn="0"/>
            </w:pPr>
          </w:p>
        </w:tc>
      </w:tr>
    </w:tbl>
    <w:p w14:paraId="765C83BF" w14:textId="77777777" w:rsidR="00B21222" w:rsidRPr="005D76AF" w:rsidRDefault="00B21222" w:rsidP="005D76AF"/>
    <w:sdt>
      <w:sdtPr>
        <w:rPr>
          <w:rFonts w:eastAsia="Calibri"/>
          <w:bCs w:val="0"/>
          <w:color w:val="auto"/>
          <w:sz w:val="22"/>
          <w:szCs w:val="22"/>
        </w:rPr>
        <w:id w:val="-32884741"/>
        <w:docPartObj>
          <w:docPartGallery w:val="Table of Contents"/>
          <w:docPartUnique/>
        </w:docPartObj>
      </w:sdtPr>
      <w:sdtEndPr>
        <w:rPr>
          <w:b/>
        </w:rPr>
      </w:sdtEndPr>
      <w:sdtContent>
        <w:p w14:paraId="4EF6F3BA" w14:textId="0AEB46BF" w:rsidR="002F551E" w:rsidRDefault="002F551E">
          <w:pPr>
            <w:pStyle w:val="Tartalomjegyzkcmsora"/>
          </w:pPr>
          <w:r>
            <w:t>Tartalomjegyzék</w:t>
          </w:r>
        </w:p>
        <w:p w14:paraId="09C9277E" w14:textId="00CD18B9" w:rsidR="00AE2A00" w:rsidRDefault="002F551E">
          <w:pPr>
            <w:pStyle w:val="TJ1"/>
            <w:rPr>
              <w:rFonts w:asciiTheme="minorHAnsi" w:eastAsiaTheme="minorEastAsia" w:hAnsiTheme="minorHAnsi" w:cstheme="minorBidi"/>
              <w:b w:val="0"/>
              <w:kern w:val="2"/>
              <w:sz w:val="24"/>
              <w:szCs w:val="24"/>
              <w14:ligatures w14:val="standardContextual"/>
            </w:rPr>
          </w:pPr>
          <w:r>
            <w:rPr>
              <w:bCs/>
            </w:rPr>
            <w:fldChar w:fldCharType="begin"/>
          </w:r>
          <w:r>
            <w:rPr>
              <w:bCs/>
            </w:rPr>
            <w:instrText xml:space="preserve"> TOC \o "1-3" \h \z \u </w:instrText>
          </w:r>
          <w:r>
            <w:rPr>
              <w:bCs/>
            </w:rPr>
            <w:fldChar w:fldCharType="separate"/>
          </w:r>
          <w:hyperlink w:anchor="_Toc195254513" w:history="1">
            <w:r w:rsidR="00AE2A00" w:rsidRPr="00736B82">
              <w:rPr>
                <w:rStyle w:val="Hiperhivatkozs"/>
              </w:rPr>
              <w:t>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Általános keretrendszeri funkciók</w:t>
            </w:r>
            <w:r w:rsidR="00AE2A00">
              <w:rPr>
                <w:webHidden/>
              </w:rPr>
              <w:tab/>
            </w:r>
            <w:r w:rsidR="00AE2A00">
              <w:rPr>
                <w:webHidden/>
              </w:rPr>
              <w:fldChar w:fldCharType="begin"/>
            </w:r>
            <w:r w:rsidR="00AE2A00">
              <w:rPr>
                <w:webHidden/>
              </w:rPr>
              <w:instrText xml:space="preserve"> PAGEREF _Toc195254513 \h </w:instrText>
            </w:r>
            <w:r w:rsidR="00AE2A00">
              <w:rPr>
                <w:webHidden/>
              </w:rPr>
            </w:r>
            <w:r w:rsidR="00AE2A00">
              <w:rPr>
                <w:webHidden/>
              </w:rPr>
              <w:fldChar w:fldCharType="separate"/>
            </w:r>
            <w:r w:rsidR="00AE2A00">
              <w:rPr>
                <w:webHidden/>
              </w:rPr>
              <w:t>5</w:t>
            </w:r>
            <w:r w:rsidR="00AE2A00">
              <w:rPr>
                <w:webHidden/>
              </w:rPr>
              <w:fldChar w:fldCharType="end"/>
            </w:r>
          </w:hyperlink>
        </w:p>
        <w:p w14:paraId="04FCD3F6" w14:textId="0ED644EF" w:rsidR="00AE2A00" w:rsidRDefault="009A78B7">
          <w:pPr>
            <w:pStyle w:val="TJ2"/>
            <w:rPr>
              <w:rFonts w:asciiTheme="minorHAnsi" w:eastAsiaTheme="minorEastAsia" w:hAnsiTheme="minorHAnsi" w:cstheme="minorBidi"/>
              <w:kern w:val="2"/>
              <w:sz w:val="24"/>
              <w:szCs w:val="24"/>
              <w14:ligatures w14:val="standardContextual"/>
            </w:rPr>
          </w:pPr>
          <w:hyperlink w:anchor="_Toc195254514" w:history="1">
            <w:r w:rsidR="00AE2A00" w:rsidRPr="00736B82">
              <w:rPr>
                <w:rStyle w:val="Hiperhivatkozs"/>
              </w:rPr>
              <w:t>1.1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Beállítások</w:t>
            </w:r>
            <w:r w:rsidR="00AE2A00">
              <w:rPr>
                <w:webHidden/>
              </w:rPr>
              <w:tab/>
            </w:r>
            <w:r w:rsidR="00AE2A00">
              <w:rPr>
                <w:webHidden/>
              </w:rPr>
              <w:fldChar w:fldCharType="begin"/>
            </w:r>
            <w:r w:rsidR="00AE2A00">
              <w:rPr>
                <w:webHidden/>
              </w:rPr>
              <w:instrText xml:space="preserve"> PAGEREF _Toc195254514 \h </w:instrText>
            </w:r>
            <w:r w:rsidR="00AE2A00">
              <w:rPr>
                <w:webHidden/>
              </w:rPr>
            </w:r>
            <w:r w:rsidR="00AE2A00">
              <w:rPr>
                <w:webHidden/>
              </w:rPr>
              <w:fldChar w:fldCharType="separate"/>
            </w:r>
            <w:r w:rsidR="00AE2A00">
              <w:rPr>
                <w:webHidden/>
              </w:rPr>
              <w:t>5</w:t>
            </w:r>
            <w:r w:rsidR="00AE2A00">
              <w:rPr>
                <w:webHidden/>
              </w:rPr>
              <w:fldChar w:fldCharType="end"/>
            </w:r>
          </w:hyperlink>
        </w:p>
        <w:p w14:paraId="725C26E8" w14:textId="0F5F6BB8" w:rsidR="00AE2A00" w:rsidRDefault="009A78B7">
          <w:pPr>
            <w:pStyle w:val="TJ2"/>
            <w:rPr>
              <w:rFonts w:asciiTheme="minorHAnsi" w:eastAsiaTheme="minorEastAsia" w:hAnsiTheme="minorHAnsi" w:cstheme="minorBidi"/>
              <w:kern w:val="2"/>
              <w:sz w:val="24"/>
              <w:szCs w:val="24"/>
              <w14:ligatures w14:val="standardContextual"/>
            </w:rPr>
          </w:pPr>
          <w:hyperlink w:anchor="_Toc195254515" w:history="1">
            <w:r w:rsidR="00AE2A00" w:rsidRPr="00736B82">
              <w:rPr>
                <w:rStyle w:val="Hiperhivatkozs"/>
              </w:rPr>
              <w:t>1.2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Szűrőmezők</w:t>
            </w:r>
            <w:r w:rsidR="00AE2A00">
              <w:rPr>
                <w:webHidden/>
              </w:rPr>
              <w:tab/>
            </w:r>
            <w:r w:rsidR="00AE2A00">
              <w:rPr>
                <w:webHidden/>
              </w:rPr>
              <w:fldChar w:fldCharType="begin"/>
            </w:r>
            <w:r w:rsidR="00AE2A00">
              <w:rPr>
                <w:webHidden/>
              </w:rPr>
              <w:instrText xml:space="preserve"> PAGEREF _Toc195254515 \h </w:instrText>
            </w:r>
            <w:r w:rsidR="00AE2A00">
              <w:rPr>
                <w:webHidden/>
              </w:rPr>
            </w:r>
            <w:r w:rsidR="00AE2A00">
              <w:rPr>
                <w:webHidden/>
              </w:rPr>
              <w:fldChar w:fldCharType="separate"/>
            </w:r>
            <w:r w:rsidR="00AE2A00">
              <w:rPr>
                <w:webHidden/>
              </w:rPr>
              <w:t>5</w:t>
            </w:r>
            <w:r w:rsidR="00AE2A00">
              <w:rPr>
                <w:webHidden/>
              </w:rPr>
              <w:fldChar w:fldCharType="end"/>
            </w:r>
          </w:hyperlink>
        </w:p>
        <w:p w14:paraId="544D885E" w14:textId="31CACE18" w:rsidR="00AE2A00" w:rsidRDefault="009A78B7">
          <w:pPr>
            <w:pStyle w:val="TJ2"/>
            <w:rPr>
              <w:rFonts w:asciiTheme="minorHAnsi" w:eastAsiaTheme="minorEastAsia" w:hAnsiTheme="minorHAnsi" w:cstheme="minorBidi"/>
              <w:kern w:val="2"/>
              <w:sz w:val="24"/>
              <w:szCs w:val="24"/>
              <w14:ligatures w14:val="standardContextual"/>
            </w:rPr>
          </w:pPr>
          <w:hyperlink w:anchor="_Toc195254516" w:history="1">
            <w:r w:rsidR="00AE2A00" w:rsidRPr="00736B82">
              <w:rPr>
                <w:rStyle w:val="Hiperhivatkozs"/>
              </w:rPr>
              <w:t>1.3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Oszlopok elrejtése és megjelenítése</w:t>
            </w:r>
            <w:r w:rsidR="00AE2A00">
              <w:rPr>
                <w:webHidden/>
              </w:rPr>
              <w:tab/>
            </w:r>
            <w:r w:rsidR="00AE2A00">
              <w:rPr>
                <w:webHidden/>
              </w:rPr>
              <w:fldChar w:fldCharType="begin"/>
            </w:r>
            <w:r w:rsidR="00AE2A00">
              <w:rPr>
                <w:webHidden/>
              </w:rPr>
              <w:instrText xml:space="preserve"> PAGEREF _Toc195254516 \h </w:instrText>
            </w:r>
            <w:r w:rsidR="00AE2A00">
              <w:rPr>
                <w:webHidden/>
              </w:rPr>
            </w:r>
            <w:r w:rsidR="00AE2A00">
              <w:rPr>
                <w:webHidden/>
              </w:rPr>
              <w:fldChar w:fldCharType="separate"/>
            </w:r>
            <w:r w:rsidR="00AE2A00">
              <w:rPr>
                <w:webHidden/>
              </w:rPr>
              <w:t>9</w:t>
            </w:r>
            <w:r w:rsidR="00AE2A00">
              <w:rPr>
                <w:webHidden/>
              </w:rPr>
              <w:fldChar w:fldCharType="end"/>
            </w:r>
          </w:hyperlink>
        </w:p>
        <w:p w14:paraId="3D75622E" w14:textId="518E7C3E" w:rsidR="00AE2A00" w:rsidRDefault="009A78B7">
          <w:pPr>
            <w:pStyle w:val="TJ2"/>
            <w:rPr>
              <w:rFonts w:asciiTheme="minorHAnsi" w:eastAsiaTheme="minorEastAsia" w:hAnsiTheme="minorHAnsi" w:cstheme="minorBidi"/>
              <w:kern w:val="2"/>
              <w:sz w:val="24"/>
              <w:szCs w:val="24"/>
              <w14:ligatures w14:val="standardContextual"/>
            </w:rPr>
          </w:pPr>
          <w:hyperlink w:anchor="_Toc195254517" w:history="1">
            <w:r w:rsidR="00AE2A00" w:rsidRPr="00736B82">
              <w:rPr>
                <w:rStyle w:val="Hiperhivatkozs"/>
              </w:rPr>
              <w:t>1.4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Gyorsszűrés</w:t>
            </w:r>
            <w:r w:rsidR="00AE2A00">
              <w:rPr>
                <w:webHidden/>
              </w:rPr>
              <w:tab/>
            </w:r>
            <w:r w:rsidR="00AE2A00">
              <w:rPr>
                <w:webHidden/>
              </w:rPr>
              <w:fldChar w:fldCharType="begin"/>
            </w:r>
            <w:r w:rsidR="00AE2A00">
              <w:rPr>
                <w:webHidden/>
              </w:rPr>
              <w:instrText xml:space="preserve"> PAGEREF _Toc195254517 \h </w:instrText>
            </w:r>
            <w:r w:rsidR="00AE2A00">
              <w:rPr>
                <w:webHidden/>
              </w:rPr>
            </w:r>
            <w:r w:rsidR="00AE2A00">
              <w:rPr>
                <w:webHidden/>
              </w:rPr>
              <w:fldChar w:fldCharType="separate"/>
            </w:r>
            <w:r w:rsidR="00AE2A00">
              <w:rPr>
                <w:webHidden/>
              </w:rPr>
              <w:t>9</w:t>
            </w:r>
            <w:r w:rsidR="00AE2A00">
              <w:rPr>
                <w:webHidden/>
              </w:rPr>
              <w:fldChar w:fldCharType="end"/>
            </w:r>
          </w:hyperlink>
        </w:p>
        <w:p w14:paraId="5B4444FE" w14:textId="6887CE50" w:rsidR="00AE2A00" w:rsidRDefault="009A78B7">
          <w:pPr>
            <w:pStyle w:val="TJ2"/>
            <w:rPr>
              <w:rFonts w:asciiTheme="minorHAnsi" w:eastAsiaTheme="minorEastAsia" w:hAnsiTheme="minorHAnsi" w:cstheme="minorBidi"/>
              <w:kern w:val="2"/>
              <w:sz w:val="24"/>
              <w:szCs w:val="24"/>
              <w14:ligatures w14:val="standardContextual"/>
            </w:rPr>
          </w:pPr>
          <w:hyperlink w:anchor="_Toc195254518" w:history="1">
            <w:r w:rsidR="00AE2A00" w:rsidRPr="00736B82">
              <w:rPr>
                <w:rStyle w:val="Hiperhivatkozs"/>
              </w:rPr>
              <w:t>1.5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Exportálás</w:t>
            </w:r>
            <w:r w:rsidR="00AE2A00">
              <w:rPr>
                <w:webHidden/>
              </w:rPr>
              <w:tab/>
            </w:r>
            <w:r w:rsidR="00AE2A00">
              <w:rPr>
                <w:webHidden/>
              </w:rPr>
              <w:fldChar w:fldCharType="begin"/>
            </w:r>
            <w:r w:rsidR="00AE2A00">
              <w:rPr>
                <w:webHidden/>
              </w:rPr>
              <w:instrText xml:space="preserve"> PAGEREF _Toc195254518 \h </w:instrText>
            </w:r>
            <w:r w:rsidR="00AE2A00">
              <w:rPr>
                <w:webHidden/>
              </w:rPr>
            </w:r>
            <w:r w:rsidR="00AE2A00">
              <w:rPr>
                <w:webHidden/>
              </w:rPr>
              <w:fldChar w:fldCharType="separate"/>
            </w:r>
            <w:r w:rsidR="00AE2A00">
              <w:rPr>
                <w:webHidden/>
              </w:rPr>
              <w:t>11</w:t>
            </w:r>
            <w:r w:rsidR="00AE2A00">
              <w:rPr>
                <w:webHidden/>
              </w:rPr>
              <w:fldChar w:fldCharType="end"/>
            </w:r>
          </w:hyperlink>
        </w:p>
        <w:p w14:paraId="6517ACA6" w14:textId="023EA153" w:rsidR="00AE2A00" w:rsidRDefault="009A78B7">
          <w:pPr>
            <w:pStyle w:val="TJ2"/>
            <w:rPr>
              <w:rFonts w:asciiTheme="minorHAnsi" w:eastAsiaTheme="minorEastAsia" w:hAnsiTheme="minorHAnsi" w:cstheme="minorBidi"/>
              <w:kern w:val="2"/>
              <w:sz w:val="24"/>
              <w:szCs w:val="24"/>
              <w14:ligatures w14:val="standardContextual"/>
            </w:rPr>
          </w:pPr>
          <w:hyperlink w:anchor="_Toc195254519" w:history="1">
            <w:r w:rsidR="00AE2A00" w:rsidRPr="00736B82">
              <w:rPr>
                <w:rStyle w:val="Hiperhivatkozs"/>
              </w:rPr>
              <w:t>1.6</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Élettörténet</w:t>
            </w:r>
            <w:r w:rsidR="00AE2A00">
              <w:rPr>
                <w:webHidden/>
              </w:rPr>
              <w:tab/>
            </w:r>
            <w:r w:rsidR="00AE2A00">
              <w:rPr>
                <w:webHidden/>
              </w:rPr>
              <w:fldChar w:fldCharType="begin"/>
            </w:r>
            <w:r w:rsidR="00AE2A00">
              <w:rPr>
                <w:webHidden/>
              </w:rPr>
              <w:instrText xml:space="preserve"> PAGEREF _Toc195254519 \h </w:instrText>
            </w:r>
            <w:r w:rsidR="00AE2A00">
              <w:rPr>
                <w:webHidden/>
              </w:rPr>
            </w:r>
            <w:r w:rsidR="00AE2A00">
              <w:rPr>
                <w:webHidden/>
              </w:rPr>
              <w:fldChar w:fldCharType="separate"/>
            </w:r>
            <w:r w:rsidR="00AE2A00">
              <w:rPr>
                <w:webHidden/>
              </w:rPr>
              <w:t>11</w:t>
            </w:r>
            <w:r w:rsidR="00AE2A00">
              <w:rPr>
                <w:webHidden/>
              </w:rPr>
              <w:fldChar w:fldCharType="end"/>
            </w:r>
          </w:hyperlink>
        </w:p>
        <w:p w14:paraId="5847371E" w14:textId="1076128C" w:rsidR="00AE2A00" w:rsidRDefault="009A78B7">
          <w:pPr>
            <w:pStyle w:val="TJ2"/>
            <w:rPr>
              <w:rFonts w:asciiTheme="minorHAnsi" w:eastAsiaTheme="minorEastAsia" w:hAnsiTheme="minorHAnsi" w:cstheme="minorBidi"/>
              <w:kern w:val="2"/>
              <w:sz w:val="24"/>
              <w:szCs w:val="24"/>
              <w14:ligatures w14:val="standardContextual"/>
            </w:rPr>
          </w:pPr>
          <w:hyperlink w:anchor="_Toc195254520" w:history="1">
            <w:r w:rsidR="00AE2A00" w:rsidRPr="00736B82">
              <w:rPr>
                <w:rStyle w:val="Hiperhivatkozs"/>
              </w:rPr>
              <w:t>1.7</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Gyorsbillentyűk</w:t>
            </w:r>
            <w:r w:rsidR="00AE2A00">
              <w:rPr>
                <w:webHidden/>
              </w:rPr>
              <w:tab/>
            </w:r>
            <w:r w:rsidR="00AE2A00">
              <w:rPr>
                <w:webHidden/>
              </w:rPr>
              <w:fldChar w:fldCharType="begin"/>
            </w:r>
            <w:r w:rsidR="00AE2A00">
              <w:rPr>
                <w:webHidden/>
              </w:rPr>
              <w:instrText xml:space="preserve"> PAGEREF _Toc195254520 \h </w:instrText>
            </w:r>
            <w:r w:rsidR="00AE2A00">
              <w:rPr>
                <w:webHidden/>
              </w:rPr>
            </w:r>
            <w:r w:rsidR="00AE2A00">
              <w:rPr>
                <w:webHidden/>
              </w:rPr>
              <w:fldChar w:fldCharType="separate"/>
            </w:r>
            <w:r w:rsidR="00AE2A00">
              <w:rPr>
                <w:webHidden/>
              </w:rPr>
              <w:t>12</w:t>
            </w:r>
            <w:r w:rsidR="00AE2A00">
              <w:rPr>
                <w:webHidden/>
              </w:rPr>
              <w:fldChar w:fldCharType="end"/>
            </w:r>
          </w:hyperlink>
        </w:p>
        <w:p w14:paraId="3F1A596F" w14:textId="6265B4EA" w:rsidR="00AE2A00" w:rsidRDefault="009A78B7">
          <w:pPr>
            <w:pStyle w:val="TJ2"/>
            <w:rPr>
              <w:rFonts w:asciiTheme="minorHAnsi" w:eastAsiaTheme="minorEastAsia" w:hAnsiTheme="minorHAnsi" w:cstheme="minorBidi"/>
              <w:kern w:val="2"/>
              <w:sz w:val="24"/>
              <w:szCs w:val="24"/>
              <w14:ligatures w14:val="standardContextual"/>
            </w:rPr>
          </w:pPr>
          <w:hyperlink w:anchor="_Toc195254521" w:history="1">
            <w:r w:rsidR="00AE2A00" w:rsidRPr="00736B82">
              <w:rPr>
                <w:rStyle w:val="Hiperhivatkozs"/>
              </w:rPr>
              <w:t>1.8</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Frissítés</w:t>
            </w:r>
            <w:r w:rsidR="00AE2A00">
              <w:rPr>
                <w:webHidden/>
              </w:rPr>
              <w:tab/>
            </w:r>
            <w:r w:rsidR="00AE2A00">
              <w:rPr>
                <w:webHidden/>
              </w:rPr>
              <w:fldChar w:fldCharType="begin"/>
            </w:r>
            <w:r w:rsidR="00AE2A00">
              <w:rPr>
                <w:webHidden/>
              </w:rPr>
              <w:instrText xml:space="preserve"> PAGEREF _Toc195254521 \h </w:instrText>
            </w:r>
            <w:r w:rsidR="00AE2A00">
              <w:rPr>
                <w:webHidden/>
              </w:rPr>
            </w:r>
            <w:r w:rsidR="00AE2A00">
              <w:rPr>
                <w:webHidden/>
              </w:rPr>
              <w:fldChar w:fldCharType="separate"/>
            </w:r>
            <w:r w:rsidR="00AE2A00">
              <w:rPr>
                <w:webHidden/>
              </w:rPr>
              <w:t>12</w:t>
            </w:r>
            <w:r w:rsidR="00AE2A00">
              <w:rPr>
                <w:webHidden/>
              </w:rPr>
              <w:fldChar w:fldCharType="end"/>
            </w:r>
          </w:hyperlink>
        </w:p>
        <w:p w14:paraId="70E5C180" w14:textId="7EAB89BA" w:rsidR="00AE2A00" w:rsidRDefault="009A78B7">
          <w:pPr>
            <w:pStyle w:val="TJ2"/>
            <w:rPr>
              <w:rFonts w:asciiTheme="minorHAnsi" w:eastAsiaTheme="minorEastAsia" w:hAnsiTheme="minorHAnsi" w:cstheme="minorBidi"/>
              <w:kern w:val="2"/>
              <w:sz w:val="24"/>
              <w:szCs w:val="24"/>
              <w14:ligatures w14:val="standardContextual"/>
            </w:rPr>
          </w:pPr>
          <w:hyperlink w:anchor="_Toc195254522" w:history="1">
            <w:r w:rsidR="00AE2A00" w:rsidRPr="00736B82">
              <w:rPr>
                <w:rStyle w:val="Hiperhivatkozs"/>
              </w:rPr>
              <w:t>1.9</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Lapozó</w:t>
            </w:r>
            <w:r w:rsidR="00AE2A00">
              <w:rPr>
                <w:webHidden/>
              </w:rPr>
              <w:tab/>
            </w:r>
            <w:r w:rsidR="00AE2A00">
              <w:rPr>
                <w:webHidden/>
              </w:rPr>
              <w:fldChar w:fldCharType="begin"/>
            </w:r>
            <w:r w:rsidR="00AE2A00">
              <w:rPr>
                <w:webHidden/>
              </w:rPr>
              <w:instrText xml:space="preserve"> PAGEREF _Toc195254522 \h </w:instrText>
            </w:r>
            <w:r w:rsidR="00AE2A00">
              <w:rPr>
                <w:webHidden/>
              </w:rPr>
            </w:r>
            <w:r w:rsidR="00AE2A00">
              <w:rPr>
                <w:webHidden/>
              </w:rPr>
              <w:fldChar w:fldCharType="separate"/>
            </w:r>
            <w:r w:rsidR="00AE2A00">
              <w:rPr>
                <w:webHidden/>
              </w:rPr>
              <w:t>12</w:t>
            </w:r>
            <w:r w:rsidR="00AE2A00">
              <w:rPr>
                <w:webHidden/>
              </w:rPr>
              <w:fldChar w:fldCharType="end"/>
            </w:r>
          </w:hyperlink>
        </w:p>
        <w:p w14:paraId="393D44F6" w14:textId="6F13E93D" w:rsidR="00AE2A00" w:rsidRDefault="009A78B7">
          <w:pPr>
            <w:pStyle w:val="TJ2"/>
            <w:rPr>
              <w:rFonts w:asciiTheme="minorHAnsi" w:eastAsiaTheme="minorEastAsia" w:hAnsiTheme="minorHAnsi" w:cstheme="minorBidi"/>
              <w:kern w:val="2"/>
              <w:sz w:val="24"/>
              <w:szCs w:val="24"/>
              <w14:ligatures w14:val="standardContextual"/>
            </w:rPr>
          </w:pPr>
          <w:hyperlink w:anchor="_Toc195254523" w:history="1">
            <w:r w:rsidR="00AE2A00" w:rsidRPr="00736B82">
              <w:rPr>
                <w:rStyle w:val="Hiperhivatkozs"/>
              </w:rPr>
              <w:t>1.10</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Mezők ellenőrzése</w:t>
            </w:r>
            <w:r w:rsidR="00AE2A00">
              <w:rPr>
                <w:webHidden/>
              </w:rPr>
              <w:tab/>
            </w:r>
            <w:r w:rsidR="00AE2A00">
              <w:rPr>
                <w:webHidden/>
              </w:rPr>
              <w:fldChar w:fldCharType="begin"/>
            </w:r>
            <w:r w:rsidR="00AE2A00">
              <w:rPr>
                <w:webHidden/>
              </w:rPr>
              <w:instrText xml:space="preserve"> PAGEREF _Toc195254523 \h </w:instrText>
            </w:r>
            <w:r w:rsidR="00AE2A00">
              <w:rPr>
                <w:webHidden/>
              </w:rPr>
            </w:r>
            <w:r w:rsidR="00AE2A00">
              <w:rPr>
                <w:webHidden/>
              </w:rPr>
              <w:fldChar w:fldCharType="separate"/>
            </w:r>
            <w:r w:rsidR="00AE2A00">
              <w:rPr>
                <w:webHidden/>
              </w:rPr>
              <w:t>13</w:t>
            </w:r>
            <w:r w:rsidR="00AE2A00">
              <w:rPr>
                <w:webHidden/>
              </w:rPr>
              <w:fldChar w:fldCharType="end"/>
            </w:r>
          </w:hyperlink>
        </w:p>
        <w:p w14:paraId="7E8B55C6" w14:textId="76BA6E9B" w:rsidR="00AE2A00" w:rsidRDefault="009A78B7">
          <w:pPr>
            <w:pStyle w:val="TJ2"/>
            <w:rPr>
              <w:rFonts w:asciiTheme="minorHAnsi" w:eastAsiaTheme="minorEastAsia" w:hAnsiTheme="minorHAnsi" w:cstheme="minorBidi"/>
              <w:kern w:val="2"/>
              <w:sz w:val="24"/>
              <w:szCs w:val="24"/>
              <w14:ligatures w14:val="standardContextual"/>
            </w:rPr>
          </w:pPr>
          <w:hyperlink w:anchor="_Toc195254524" w:history="1">
            <w:r w:rsidR="00AE2A00" w:rsidRPr="00736B82">
              <w:rPr>
                <w:rStyle w:val="Hiperhivatkozs"/>
              </w:rPr>
              <w:t>1.11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Rendezés</w:t>
            </w:r>
            <w:r w:rsidR="00AE2A00">
              <w:rPr>
                <w:webHidden/>
              </w:rPr>
              <w:tab/>
            </w:r>
            <w:r w:rsidR="00AE2A00">
              <w:rPr>
                <w:webHidden/>
              </w:rPr>
              <w:fldChar w:fldCharType="begin"/>
            </w:r>
            <w:r w:rsidR="00AE2A00">
              <w:rPr>
                <w:webHidden/>
              </w:rPr>
              <w:instrText xml:space="preserve"> PAGEREF _Toc195254524 \h </w:instrText>
            </w:r>
            <w:r w:rsidR="00AE2A00">
              <w:rPr>
                <w:webHidden/>
              </w:rPr>
            </w:r>
            <w:r w:rsidR="00AE2A00">
              <w:rPr>
                <w:webHidden/>
              </w:rPr>
              <w:fldChar w:fldCharType="separate"/>
            </w:r>
            <w:r w:rsidR="00AE2A00">
              <w:rPr>
                <w:webHidden/>
              </w:rPr>
              <w:t>14</w:t>
            </w:r>
            <w:r w:rsidR="00AE2A00">
              <w:rPr>
                <w:webHidden/>
              </w:rPr>
              <w:fldChar w:fldCharType="end"/>
            </w:r>
          </w:hyperlink>
        </w:p>
        <w:p w14:paraId="426686EA" w14:textId="474897C6"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525" w:history="1">
            <w:r w:rsidR="00AE2A00" w:rsidRPr="00736B82">
              <w:rPr>
                <w:rStyle w:val="Hiperhivatkozs"/>
              </w:rPr>
              <w:t>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Bejelentkezési információk</w:t>
            </w:r>
            <w:r w:rsidR="00AE2A00">
              <w:rPr>
                <w:webHidden/>
              </w:rPr>
              <w:tab/>
            </w:r>
            <w:r w:rsidR="00AE2A00">
              <w:rPr>
                <w:webHidden/>
              </w:rPr>
              <w:fldChar w:fldCharType="begin"/>
            </w:r>
            <w:r w:rsidR="00AE2A00">
              <w:rPr>
                <w:webHidden/>
              </w:rPr>
              <w:instrText xml:space="preserve"> PAGEREF _Toc195254525 \h </w:instrText>
            </w:r>
            <w:r w:rsidR="00AE2A00">
              <w:rPr>
                <w:webHidden/>
              </w:rPr>
            </w:r>
            <w:r w:rsidR="00AE2A00">
              <w:rPr>
                <w:webHidden/>
              </w:rPr>
              <w:fldChar w:fldCharType="separate"/>
            </w:r>
            <w:r w:rsidR="00AE2A00">
              <w:rPr>
                <w:webHidden/>
              </w:rPr>
              <w:t>15</w:t>
            </w:r>
            <w:r w:rsidR="00AE2A00">
              <w:rPr>
                <w:webHidden/>
              </w:rPr>
              <w:fldChar w:fldCharType="end"/>
            </w:r>
          </w:hyperlink>
        </w:p>
        <w:p w14:paraId="72528DC1" w14:textId="374D0D76" w:rsidR="00AE2A00" w:rsidRDefault="009A78B7">
          <w:pPr>
            <w:pStyle w:val="TJ2"/>
            <w:rPr>
              <w:rFonts w:asciiTheme="minorHAnsi" w:eastAsiaTheme="minorEastAsia" w:hAnsiTheme="minorHAnsi" w:cstheme="minorBidi"/>
              <w:kern w:val="2"/>
              <w:sz w:val="24"/>
              <w:szCs w:val="24"/>
              <w14:ligatures w14:val="standardContextual"/>
            </w:rPr>
          </w:pPr>
          <w:hyperlink w:anchor="_Toc195254526" w:history="1">
            <w:r w:rsidR="00AE2A00" w:rsidRPr="00736B82">
              <w:rPr>
                <w:rStyle w:val="Hiperhivatkozs"/>
              </w:rPr>
              <w:t>2.1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Tanúsítvány lejárata</w:t>
            </w:r>
            <w:r w:rsidR="00AE2A00">
              <w:rPr>
                <w:webHidden/>
              </w:rPr>
              <w:tab/>
            </w:r>
            <w:r w:rsidR="00AE2A00">
              <w:rPr>
                <w:webHidden/>
              </w:rPr>
              <w:fldChar w:fldCharType="begin"/>
            </w:r>
            <w:r w:rsidR="00AE2A00">
              <w:rPr>
                <w:webHidden/>
              </w:rPr>
              <w:instrText xml:space="preserve"> PAGEREF _Toc195254526 \h </w:instrText>
            </w:r>
            <w:r w:rsidR="00AE2A00">
              <w:rPr>
                <w:webHidden/>
              </w:rPr>
            </w:r>
            <w:r w:rsidR="00AE2A00">
              <w:rPr>
                <w:webHidden/>
              </w:rPr>
              <w:fldChar w:fldCharType="separate"/>
            </w:r>
            <w:r w:rsidR="00AE2A00">
              <w:rPr>
                <w:webHidden/>
              </w:rPr>
              <w:t>15</w:t>
            </w:r>
            <w:r w:rsidR="00AE2A00">
              <w:rPr>
                <w:webHidden/>
              </w:rPr>
              <w:fldChar w:fldCharType="end"/>
            </w:r>
          </w:hyperlink>
        </w:p>
        <w:p w14:paraId="641521A4" w14:textId="19C3487A" w:rsidR="00AE2A00" w:rsidRDefault="009A78B7">
          <w:pPr>
            <w:pStyle w:val="TJ2"/>
            <w:rPr>
              <w:rFonts w:asciiTheme="minorHAnsi" w:eastAsiaTheme="minorEastAsia" w:hAnsiTheme="minorHAnsi" w:cstheme="minorBidi"/>
              <w:kern w:val="2"/>
              <w:sz w:val="24"/>
              <w:szCs w:val="24"/>
              <w14:ligatures w14:val="standardContextual"/>
            </w:rPr>
          </w:pPr>
          <w:hyperlink w:anchor="_Toc195254527" w:history="1">
            <w:r w:rsidR="00AE2A00" w:rsidRPr="00736B82">
              <w:rPr>
                <w:rStyle w:val="Hiperhivatkozs"/>
              </w:rPr>
              <w:t>2.2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Alkalmazás nyelvének beállítása</w:t>
            </w:r>
            <w:r w:rsidR="00AE2A00">
              <w:rPr>
                <w:webHidden/>
              </w:rPr>
              <w:tab/>
            </w:r>
            <w:r w:rsidR="00AE2A00">
              <w:rPr>
                <w:webHidden/>
              </w:rPr>
              <w:fldChar w:fldCharType="begin"/>
            </w:r>
            <w:r w:rsidR="00AE2A00">
              <w:rPr>
                <w:webHidden/>
              </w:rPr>
              <w:instrText xml:space="preserve"> PAGEREF _Toc195254527 \h </w:instrText>
            </w:r>
            <w:r w:rsidR="00AE2A00">
              <w:rPr>
                <w:webHidden/>
              </w:rPr>
            </w:r>
            <w:r w:rsidR="00AE2A00">
              <w:rPr>
                <w:webHidden/>
              </w:rPr>
              <w:fldChar w:fldCharType="separate"/>
            </w:r>
            <w:r w:rsidR="00AE2A00">
              <w:rPr>
                <w:webHidden/>
              </w:rPr>
              <w:t>15</w:t>
            </w:r>
            <w:r w:rsidR="00AE2A00">
              <w:rPr>
                <w:webHidden/>
              </w:rPr>
              <w:fldChar w:fldCharType="end"/>
            </w:r>
          </w:hyperlink>
        </w:p>
        <w:p w14:paraId="19B88C96" w14:textId="0851B893" w:rsidR="00AE2A00" w:rsidRDefault="009A78B7">
          <w:pPr>
            <w:pStyle w:val="TJ2"/>
            <w:rPr>
              <w:rFonts w:asciiTheme="minorHAnsi" w:eastAsiaTheme="minorEastAsia" w:hAnsiTheme="minorHAnsi" w:cstheme="minorBidi"/>
              <w:kern w:val="2"/>
              <w:sz w:val="24"/>
              <w:szCs w:val="24"/>
              <w14:ligatures w14:val="standardContextual"/>
            </w:rPr>
          </w:pPr>
          <w:hyperlink w:anchor="_Toc195254528" w:history="1">
            <w:r w:rsidR="00AE2A00" w:rsidRPr="00736B82">
              <w:rPr>
                <w:rStyle w:val="Hiperhivatkozs"/>
              </w:rPr>
              <w:t>2.3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Saját jogosultság megtekintése</w:t>
            </w:r>
            <w:r w:rsidR="00AE2A00">
              <w:rPr>
                <w:webHidden/>
              </w:rPr>
              <w:tab/>
            </w:r>
            <w:r w:rsidR="00AE2A00">
              <w:rPr>
                <w:webHidden/>
              </w:rPr>
              <w:fldChar w:fldCharType="begin"/>
            </w:r>
            <w:r w:rsidR="00AE2A00">
              <w:rPr>
                <w:webHidden/>
              </w:rPr>
              <w:instrText xml:space="preserve"> PAGEREF _Toc195254528 \h </w:instrText>
            </w:r>
            <w:r w:rsidR="00AE2A00">
              <w:rPr>
                <w:webHidden/>
              </w:rPr>
            </w:r>
            <w:r w:rsidR="00AE2A00">
              <w:rPr>
                <w:webHidden/>
              </w:rPr>
              <w:fldChar w:fldCharType="separate"/>
            </w:r>
            <w:r w:rsidR="00AE2A00">
              <w:rPr>
                <w:webHidden/>
              </w:rPr>
              <w:t>15</w:t>
            </w:r>
            <w:r w:rsidR="00AE2A00">
              <w:rPr>
                <w:webHidden/>
              </w:rPr>
              <w:fldChar w:fldCharType="end"/>
            </w:r>
          </w:hyperlink>
        </w:p>
        <w:p w14:paraId="57F62192" w14:textId="77CD1502" w:rsidR="00AE2A00" w:rsidRDefault="009A78B7">
          <w:pPr>
            <w:pStyle w:val="TJ2"/>
            <w:rPr>
              <w:rFonts w:asciiTheme="minorHAnsi" w:eastAsiaTheme="minorEastAsia" w:hAnsiTheme="minorHAnsi" w:cstheme="minorBidi"/>
              <w:kern w:val="2"/>
              <w:sz w:val="24"/>
              <w:szCs w:val="24"/>
              <w14:ligatures w14:val="standardContextual"/>
            </w:rPr>
          </w:pPr>
          <w:hyperlink w:anchor="_Toc195254529" w:history="1">
            <w:r w:rsidR="00AE2A00" w:rsidRPr="00736B82">
              <w:rPr>
                <w:rStyle w:val="Hiperhivatkozs"/>
              </w:rPr>
              <w:t>2.4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Aktuális munkaterület megtekintése</w:t>
            </w:r>
            <w:r w:rsidR="00AE2A00">
              <w:rPr>
                <w:webHidden/>
              </w:rPr>
              <w:tab/>
            </w:r>
            <w:r w:rsidR="00AE2A00">
              <w:rPr>
                <w:webHidden/>
              </w:rPr>
              <w:fldChar w:fldCharType="begin"/>
            </w:r>
            <w:r w:rsidR="00AE2A00">
              <w:rPr>
                <w:webHidden/>
              </w:rPr>
              <w:instrText xml:space="preserve"> PAGEREF _Toc195254529 \h </w:instrText>
            </w:r>
            <w:r w:rsidR="00AE2A00">
              <w:rPr>
                <w:webHidden/>
              </w:rPr>
            </w:r>
            <w:r w:rsidR="00AE2A00">
              <w:rPr>
                <w:webHidden/>
              </w:rPr>
              <w:fldChar w:fldCharType="separate"/>
            </w:r>
            <w:r w:rsidR="00AE2A00">
              <w:rPr>
                <w:webHidden/>
              </w:rPr>
              <w:t>16</w:t>
            </w:r>
            <w:r w:rsidR="00AE2A00">
              <w:rPr>
                <w:webHidden/>
              </w:rPr>
              <w:fldChar w:fldCharType="end"/>
            </w:r>
          </w:hyperlink>
        </w:p>
        <w:p w14:paraId="1872B808" w14:textId="25A9DFFD"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530" w:history="1">
            <w:r w:rsidR="00AE2A00" w:rsidRPr="00736B82">
              <w:rPr>
                <w:rStyle w:val="Hiperhivatkozs"/>
                <w:rFonts w:eastAsia="Calibri"/>
              </w:rPr>
              <w:t>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Fonts w:eastAsia="Calibri"/>
              </w:rPr>
              <w:t>Menüstruktúra</w:t>
            </w:r>
            <w:r w:rsidR="00AE2A00">
              <w:rPr>
                <w:webHidden/>
              </w:rPr>
              <w:tab/>
            </w:r>
            <w:r w:rsidR="00AE2A00">
              <w:rPr>
                <w:webHidden/>
              </w:rPr>
              <w:fldChar w:fldCharType="begin"/>
            </w:r>
            <w:r w:rsidR="00AE2A00">
              <w:rPr>
                <w:webHidden/>
              </w:rPr>
              <w:instrText xml:space="preserve"> PAGEREF _Toc195254530 \h </w:instrText>
            </w:r>
            <w:r w:rsidR="00AE2A00">
              <w:rPr>
                <w:webHidden/>
              </w:rPr>
            </w:r>
            <w:r w:rsidR="00AE2A00">
              <w:rPr>
                <w:webHidden/>
              </w:rPr>
              <w:fldChar w:fldCharType="separate"/>
            </w:r>
            <w:r w:rsidR="00AE2A00">
              <w:rPr>
                <w:webHidden/>
              </w:rPr>
              <w:t>17</w:t>
            </w:r>
            <w:r w:rsidR="00AE2A00">
              <w:rPr>
                <w:webHidden/>
              </w:rPr>
              <w:fldChar w:fldCharType="end"/>
            </w:r>
          </w:hyperlink>
        </w:p>
        <w:p w14:paraId="040AC428" w14:textId="723D1F76"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531" w:history="1">
            <w:r w:rsidR="00AE2A00" w:rsidRPr="00736B82">
              <w:rPr>
                <w:rStyle w:val="Hiperhivatkozs"/>
              </w:rPr>
              <w:t>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Nominálás</w:t>
            </w:r>
            <w:r w:rsidR="00AE2A00">
              <w:rPr>
                <w:webHidden/>
              </w:rPr>
              <w:tab/>
            </w:r>
            <w:r w:rsidR="00AE2A00">
              <w:rPr>
                <w:webHidden/>
              </w:rPr>
              <w:fldChar w:fldCharType="begin"/>
            </w:r>
            <w:r w:rsidR="00AE2A00">
              <w:rPr>
                <w:webHidden/>
              </w:rPr>
              <w:instrText xml:space="preserve"> PAGEREF _Toc195254531 \h </w:instrText>
            </w:r>
            <w:r w:rsidR="00AE2A00">
              <w:rPr>
                <w:webHidden/>
              </w:rPr>
            </w:r>
            <w:r w:rsidR="00AE2A00">
              <w:rPr>
                <w:webHidden/>
              </w:rPr>
              <w:fldChar w:fldCharType="separate"/>
            </w:r>
            <w:r w:rsidR="00AE2A00">
              <w:rPr>
                <w:webHidden/>
              </w:rPr>
              <w:t>17</w:t>
            </w:r>
            <w:r w:rsidR="00AE2A00">
              <w:rPr>
                <w:webHidden/>
              </w:rPr>
              <w:fldChar w:fldCharType="end"/>
            </w:r>
          </w:hyperlink>
        </w:p>
        <w:p w14:paraId="2C13DD51" w14:textId="21879852" w:rsidR="00AE2A00" w:rsidRDefault="009A78B7">
          <w:pPr>
            <w:pStyle w:val="TJ2"/>
            <w:rPr>
              <w:rFonts w:asciiTheme="minorHAnsi" w:eastAsiaTheme="minorEastAsia" w:hAnsiTheme="minorHAnsi" w:cstheme="minorBidi"/>
              <w:kern w:val="2"/>
              <w:sz w:val="24"/>
              <w:szCs w:val="24"/>
              <w14:ligatures w14:val="standardContextual"/>
            </w:rPr>
          </w:pPr>
          <w:hyperlink w:anchor="_Toc195254532" w:history="1">
            <w:r w:rsidR="00AE2A00" w:rsidRPr="00736B82">
              <w:rPr>
                <w:rStyle w:val="Hiperhivatkozs"/>
              </w:rPr>
              <w:t>4.1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Portfóliókezelés – Egyensúlyozási portfóliók</w:t>
            </w:r>
            <w:r w:rsidR="00AE2A00">
              <w:rPr>
                <w:webHidden/>
              </w:rPr>
              <w:tab/>
            </w:r>
            <w:r w:rsidR="00AE2A00">
              <w:rPr>
                <w:webHidden/>
              </w:rPr>
              <w:fldChar w:fldCharType="begin"/>
            </w:r>
            <w:r w:rsidR="00AE2A00">
              <w:rPr>
                <w:webHidden/>
              </w:rPr>
              <w:instrText xml:space="preserve"> PAGEREF _Toc195254532 \h </w:instrText>
            </w:r>
            <w:r w:rsidR="00AE2A00">
              <w:rPr>
                <w:webHidden/>
              </w:rPr>
            </w:r>
            <w:r w:rsidR="00AE2A00">
              <w:rPr>
                <w:webHidden/>
              </w:rPr>
              <w:fldChar w:fldCharType="separate"/>
            </w:r>
            <w:r w:rsidR="00AE2A00">
              <w:rPr>
                <w:webHidden/>
              </w:rPr>
              <w:t>17</w:t>
            </w:r>
            <w:r w:rsidR="00AE2A00">
              <w:rPr>
                <w:webHidden/>
              </w:rPr>
              <w:fldChar w:fldCharType="end"/>
            </w:r>
          </w:hyperlink>
        </w:p>
        <w:p w14:paraId="111E3B67" w14:textId="58DEA134"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3" w:history="1">
            <w:r w:rsidR="00AE2A00" w:rsidRPr="00736B82">
              <w:rPr>
                <w:rStyle w:val="Hiperhivatkozs"/>
              </w:rPr>
              <w:t>4.1.1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Egyensúlyozási portfóliók listázása</w:t>
            </w:r>
            <w:r w:rsidR="00AE2A00">
              <w:rPr>
                <w:webHidden/>
              </w:rPr>
              <w:tab/>
            </w:r>
            <w:r w:rsidR="00AE2A00">
              <w:rPr>
                <w:webHidden/>
              </w:rPr>
              <w:fldChar w:fldCharType="begin"/>
            </w:r>
            <w:r w:rsidR="00AE2A00">
              <w:rPr>
                <w:webHidden/>
              </w:rPr>
              <w:instrText xml:space="preserve"> PAGEREF _Toc195254533 \h </w:instrText>
            </w:r>
            <w:r w:rsidR="00AE2A00">
              <w:rPr>
                <w:webHidden/>
              </w:rPr>
            </w:r>
            <w:r w:rsidR="00AE2A00">
              <w:rPr>
                <w:webHidden/>
              </w:rPr>
              <w:fldChar w:fldCharType="separate"/>
            </w:r>
            <w:r w:rsidR="00AE2A00">
              <w:rPr>
                <w:webHidden/>
              </w:rPr>
              <w:t>18</w:t>
            </w:r>
            <w:r w:rsidR="00AE2A00">
              <w:rPr>
                <w:webHidden/>
              </w:rPr>
              <w:fldChar w:fldCharType="end"/>
            </w:r>
          </w:hyperlink>
        </w:p>
        <w:p w14:paraId="4FD9A320" w14:textId="25EA0C91"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4" w:history="1">
            <w:r w:rsidR="00AE2A00" w:rsidRPr="00736B82">
              <w:rPr>
                <w:rStyle w:val="Hiperhivatkozs"/>
              </w:rPr>
              <w:t>4.1.2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Egyensúlyozási portfólió megtekintése</w:t>
            </w:r>
            <w:r w:rsidR="00AE2A00">
              <w:rPr>
                <w:webHidden/>
              </w:rPr>
              <w:tab/>
            </w:r>
            <w:r w:rsidR="00AE2A00">
              <w:rPr>
                <w:webHidden/>
              </w:rPr>
              <w:fldChar w:fldCharType="begin"/>
            </w:r>
            <w:r w:rsidR="00AE2A00">
              <w:rPr>
                <w:webHidden/>
              </w:rPr>
              <w:instrText xml:space="preserve"> PAGEREF _Toc195254534 \h </w:instrText>
            </w:r>
            <w:r w:rsidR="00AE2A00">
              <w:rPr>
                <w:webHidden/>
              </w:rPr>
            </w:r>
            <w:r w:rsidR="00AE2A00">
              <w:rPr>
                <w:webHidden/>
              </w:rPr>
              <w:fldChar w:fldCharType="separate"/>
            </w:r>
            <w:r w:rsidR="00AE2A00">
              <w:rPr>
                <w:webHidden/>
              </w:rPr>
              <w:t>19</w:t>
            </w:r>
            <w:r w:rsidR="00AE2A00">
              <w:rPr>
                <w:webHidden/>
              </w:rPr>
              <w:fldChar w:fldCharType="end"/>
            </w:r>
          </w:hyperlink>
        </w:p>
        <w:p w14:paraId="6B53F21E" w14:textId="780FF10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5" w:history="1">
            <w:r w:rsidR="00AE2A00" w:rsidRPr="00736B82">
              <w:rPr>
                <w:rStyle w:val="Hiperhivatkozs"/>
              </w:rPr>
              <w:t>4.1.3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Egyensúlyozási portfólió verziók listázása</w:t>
            </w:r>
            <w:r w:rsidR="00AE2A00">
              <w:rPr>
                <w:webHidden/>
              </w:rPr>
              <w:tab/>
            </w:r>
            <w:r w:rsidR="00AE2A00">
              <w:rPr>
                <w:webHidden/>
              </w:rPr>
              <w:fldChar w:fldCharType="begin"/>
            </w:r>
            <w:r w:rsidR="00AE2A00">
              <w:rPr>
                <w:webHidden/>
              </w:rPr>
              <w:instrText xml:space="preserve"> PAGEREF _Toc195254535 \h </w:instrText>
            </w:r>
            <w:r w:rsidR="00AE2A00">
              <w:rPr>
                <w:webHidden/>
              </w:rPr>
            </w:r>
            <w:r w:rsidR="00AE2A00">
              <w:rPr>
                <w:webHidden/>
              </w:rPr>
              <w:fldChar w:fldCharType="separate"/>
            </w:r>
            <w:r w:rsidR="00AE2A00">
              <w:rPr>
                <w:webHidden/>
              </w:rPr>
              <w:t>26</w:t>
            </w:r>
            <w:r w:rsidR="00AE2A00">
              <w:rPr>
                <w:webHidden/>
              </w:rPr>
              <w:fldChar w:fldCharType="end"/>
            </w:r>
          </w:hyperlink>
        </w:p>
        <w:p w14:paraId="0E7C4D88" w14:textId="6D62C478"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6" w:history="1">
            <w:r w:rsidR="00AE2A00" w:rsidRPr="00736B82">
              <w:rPr>
                <w:rStyle w:val="Hiperhivatkozs"/>
              </w:rPr>
              <w:t>4.1.4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Egyensúlyozási portfólió verziók megtekintése</w:t>
            </w:r>
            <w:r w:rsidR="00AE2A00">
              <w:rPr>
                <w:webHidden/>
              </w:rPr>
              <w:tab/>
            </w:r>
            <w:r w:rsidR="00AE2A00">
              <w:rPr>
                <w:webHidden/>
              </w:rPr>
              <w:fldChar w:fldCharType="begin"/>
            </w:r>
            <w:r w:rsidR="00AE2A00">
              <w:rPr>
                <w:webHidden/>
              </w:rPr>
              <w:instrText xml:space="preserve"> PAGEREF _Toc195254536 \h </w:instrText>
            </w:r>
            <w:r w:rsidR="00AE2A00">
              <w:rPr>
                <w:webHidden/>
              </w:rPr>
            </w:r>
            <w:r w:rsidR="00AE2A00">
              <w:rPr>
                <w:webHidden/>
              </w:rPr>
              <w:fldChar w:fldCharType="separate"/>
            </w:r>
            <w:r w:rsidR="00AE2A00">
              <w:rPr>
                <w:webHidden/>
              </w:rPr>
              <w:t>27</w:t>
            </w:r>
            <w:r w:rsidR="00AE2A00">
              <w:rPr>
                <w:webHidden/>
              </w:rPr>
              <w:fldChar w:fldCharType="end"/>
            </w:r>
          </w:hyperlink>
        </w:p>
        <w:p w14:paraId="51B70BC9" w14:textId="266CC31C"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7" w:history="1">
            <w:r w:rsidR="00AE2A00" w:rsidRPr="00736B82">
              <w:rPr>
                <w:rStyle w:val="Hiperhivatkozs"/>
              </w:rPr>
              <w:t>4.1.5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Egyensúlyozási portfólió verziók exportálása</w:t>
            </w:r>
            <w:r w:rsidR="00AE2A00">
              <w:rPr>
                <w:webHidden/>
              </w:rPr>
              <w:tab/>
            </w:r>
            <w:r w:rsidR="00AE2A00">
              <w:rPr>
                <w:webHidden/>
              </w:rPr>
              <w:fldChar w:fldCharType="begin"/>
            </w:r>
            <w:r w:rsidR="00AE2A00">
              <w:rPr>
                <w:webHidden/>
              </w:rPr>
              <w:instrText xml:space="preserve"> PAGEREF _Toc195254537 \h </w:instrText>
            </w:r>
            <w:r w:rsidR="00AE2A00">
              <w:rPr>
                <w:webHidden/>
              </w:rPr>
            </w:r>
            <w:r w:rsidR="00AE2A00">
              <w:rPr>
                <w:webHidden/>
              </w:rPr>
              <w:fldChar w:fldCharType="separate"/>
            </w:r>
            <w:r w:rsidR="00AE2A00">
              <w:rPr>
                <w:webHidden/>
              </w:rPr>
              <w:t>27</w:t>
            </w:r>
            <w:r w:rsidR="00AE2A00">
              <w:rPr>
                <w:webHidden/>
              </w:rPr>
              <w:fldChar w:fldCharType="end"/>
            </w:r>
          </w:hyperlink>
        </w:p>
        <w:p w14:paraId="764BEC64" w14:textId="03EEDA4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8" w:history="1">
            <w:r w:rsidR="00AE2A00" w:rsidRPr="00736B82">
              <w:rPr>
                <w:rStyle w:val="Hiperhivatkozs"/>
              </w:rPr>
              <w:t>4.1.6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Nominálási dokumentum megtekintése</w:t>
            </w:r>
            <w:r w:rsidR="00AE2A00">
              <w:rPr>
                <w:webHidden/>
              </w:rPr>
              <w:tab/>
            </w:r>
            <w:r w:rsidR="00AE2A00">
              <w:rPr>
                <w:webHidden/>
              </w:rPr>
              <w:fldChar w:fldCharType="begin"/>
            </w:r>
            <w:r w:rsidR="00AE2A00">
              <w:rPr>
                <w:webHidden/>
              </w:rPr>
              <w:instrText xml:space="preserve"> PAGEREF _Toc195254538 \h </w:instrText>
            </w:r>
            <w:r w:rsidR="00AE2A00">
              <w:rPr>
                <w:webHidden/>
              </w:rPr>
            </w:r>
            <w:r w:rsidR="00AE2A00">
              <w:rPr>
                <w:webHidden/>
              </w:rPr>
              <w:fldChar w:fldCharType="separate"/>
            </w:r>
            <w:r w:rsidR="00AE2A00">
              <w:rPr>
                <w:webHidden/>
              </w:rPr>
              <w:t>28</w:t>
            </w:r>
            <w:r w:rsidR="00AE2A00">
              <w:rPr>
                <w:webHidden/>
              </w:rPr>
              <w:fldChar w:fldCharType="end"/>
            </w:r>
          </w:hyperlink>
        </w:p>
        <w:p w14:paraId="59B8B861" w14:textId="7B3315E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39" w:history="1">
            <w:r w:rsidR="00AE2A00" w:rsidRPr="00736B82">
              <w:rPr>
                <w:rStyle w:val="Hiperhivatkozs"/>
              </w:rPr>
              <w:t>4.1.7</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Harmonizált egyensúlyozási portfólió megtekintése</w:t>
            </w:r>
            <w:r w:rsidR="00AE2A00">
              <w:rPr>
                <w:webHidden/>
              </w:rPr>
              <w:tab/>
            </w:r>
            <w:r w:rsidR="00AE2A00">
              <w:rPr>
                <w:webHidden/>
              </w:rPr>
              <w:fldChar w:fldCharType="begin"/>
            </w:r>
            <w:r w:rsidR="00AE2A00">
              <w:rPr>
                <w:webHidden/>
              </w:rPr>
              <w:instrText xml:space="preserve"> PAGEREF _Toc195254539 \h </w:instrText>
            </w:r>
            <w:r w:rsidR="00AE2A00">
              <w:rPr>
                <w:webHidden/>
              </w:rPr>
            </w:r>
            <w:r w:rsidR="00AE2A00">
              <w:rPr>
                <w:webHidden/>
              </w:rPr>
              <w:fldChar w:fldCharType="separate"/>
            </w:r>
            <w:r w:rsidR="00AE2A00">
              <w:rPr>
                <w:webHidden/>
              </w:rPr>
              <w:t>30</w:t>
            </w:r>
            <w:r w:rsidR="00AE2A00">
              <w:rPr>
                <w:webHidden/>
              </w:rPr>
              <w:fldChar w:fldCharType="end"/>
            </w:r>
          </w:hyperlink>
        </w:p>
        <w:p w14:paraId="1E864B6A" w14:textId="76713CE9" w:rsidR="00AE2A00" w:rsidRDefault="009A78B7">
          <w:pPr>
            <w:pStyle w:val="TJ2"/>
            <w:rPr>
              <w:rFonts w:asciiTheme="minorHAnsi" w:eastAsiaTheme="minorEastAsia" w:hAnsiTheme="minorHAnsi" w:cstheme="minorBidi"/>
              <w:kern w:val="2"/>
              <w:sz w:val="24"/>
              <w:szCs w:val="24"/>
              <w14:ligatures w14:val="standardContextual"/>
            </w:rPr>
          </w:pPr>
          <w:hyperlink w:anchor="_Toc195254540" w:history="1">
            <w:r w:rsidR="00AE2A00" w:rsidRPr="00736B82">
              <w:rPr>
                <w:rStyle w:val="Hiperhivatkozs"/>
              </w:rPr>
              <w:t>4.2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 szerkesztése</w:t>
            </w:r>
            <w:r w:rsidR="00AE2A00">
              <w:rPr>
                <w:webHidden/>
              </w:rPr>
              <w:tab/>
            </w:r>
            <w:r w:rsidR="00AE2A00">
              <w:rPr>
                <w:webHidden/>
              </w:rPr>
              <w:fldChar w:fldCharType="begin"/>
            </w:r>
            <w:r w:rsidR="00AE2A00">
              <w:rPr>
                <w:webHidden/>
              </w:rPr>
              <w:instrText xml:space="preserve"> PAGEREF _Toc195254540 \h </w:instrText>
            </w:r>
            <w:r w:rsidR="00AE2A00">
              <w:rPr>
                <w:webHidden/>
              </w:rPr>
            </w:r>
            <w:r w:rsidR="00AE2A00">
              <w:rPr>
                <w:webHidden/>
              </w:rPr>
              <w:fldChar w:fldCharType="separate"/>
            </w:r>
            <w:r w:rsidR="00AE2A00">
              <w:rPr>
                <w:webHidden/>
              </w:rPr>
              <w:t>31</w:t>
            </w:r>
            <w:r w:rsidR="00AE2A00">
              <w:rPr>
                <w:webHidden/>
              </w:rPr>
              <w:fldChar w:fldCharType="end"/>
            </w:r>
          </w:hyperlink>
        </w:p>
        <w:p w14:paraId="2107E3BF" w14:textId="60C2B18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1" w:history="1">
            <w:r w:rsidR="00AE2A00" w:rsidRPr="00736B82">
              <w:rPr>
                <w:rStyle w:val="Hiperhivatkozs"/>
              </w:rPr>
              <w:t>4.2.1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Új nominálási sor felvitele</w:t>
            </w:r>
            <w:r w:rsidR="00AE2A00">
              <w:rPr>
                <w:webHidden/>
              </w:rPr>
              <w:tab/>
            </w:r>
            <w:r w:rsidR="00AE2A00">
              <w:rPr>
                <w:webHidden/>
              </w:rPr>
              <w:fldChar w:fldCharType="begin"/>
            </w:r>
            <w:r w:rsidR="00AE2A00">
              <w:rPr>
                <w:webHidden/>
              </w:rPr>
              <w:instrText xml:space="preserve"> PAGEREF _Toc195254541 \h </w:instrText>
            </w:r>
            <w:r w:rsidR="00AE2A00">
              <w:rPr>
                <w:webHidden/>
              </w:rPr>
            </w:r>
            <w:r w:rsidR="00AE2A00">
              <w:rPr>
                <w:webHidden/>
              </w:rPr>
              <w:fldChar w:fldCharType="separate"/>
            </w:r>
            <w:r w:rsidR="00AE2A00">
              <w:rPr>
                <w:webHidden/>
              </w:rPr>
              <w:t>33</w:t>
            </w:r>
            <w:r w:rsidR="00AE2A00">
              <w:rPr>
                <w:webHidden/>
              </w:rPr>
              <w:fldChar w:fldCharType="end"/>
            </w:r>
          </w:hyperlink>
        </w:p>
        <w:p w14:paraId="46B8DFBE" w14:textId="493E1B88"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2" w:history="1">
            <w:r w:rsidR="00AE2A00" w:rsidRPr="00736B82">
              <w:rPr>
                <w:rStyle w:val="Hiperhivatkozs"/>
              </w:rPr>
              <w:t>4.2.2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Nominálási sor szerkesztése</w:t>
            </w:r>
            <w:r w:rsidR="00AE2A00">
              <w:rPr>
                <w:webHidden/>
              </w:rPr>
              <w:tab/>
            </w:r>
            <w:r w:rsidR="00AE2A00">
              <w:rPr>
                <w:webHidden/>
              </w:rPr>
              <w:fldChar w:fldCharType="begin"/>
            </w:r>
            <w:r w:rsidR="00AE2A00">
              <w:rPr>
                <w:webHidden/>
              </w:rPr>
              <w:instrText xml:space="preserve"> PAGEREF _Toc195254542 \h </w:instrText>
            </w:r>
            <w:r w:rsidR="00AE2A00">
              <w:rPr>
                <w:webHidden/>
              </w:rPr>
            </w:r>
            <w:r w:rsidR="00AE2A00">
              <w:rPr>
                <w:webHidden/>
              </w:rPr>
              <w:fldChar w:fldCharType="separate"/>
            </w:r>
            <w:r w:rsidR="00AE2A00">
              <w:rPr>
                <w:webHidden/>
              </w:rPr>
              <w:t>35</w:t>
            </w:r>
            <w:r w:rsidR="00AE2A00">
              <w:rPr>
                <w:webHidden/>
              </w:rPr>
              <w:fldChar w:fldCharType="end"/>
            </w:r>
          </w:hyperlink>
        </w:p>
        <w:p w14:paraId="3D6C4F32" w14:textId="33BD10FC"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3" w:history="1">
            <w:r w:rsidR="00AE2A00" w:rsidRPr="00736B82">
              <w:rPr>
                <w:rStyle w:val="Hiperhivatkozs"/>
              </w:rPr>
              <w:t>4.2.3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Nominálási sorok nullázása</w:t>
            </w:r>
            <w:r w:rsidR="00AE2A00">
              <w:rPr>
                <w:webHidden/>
              </w:rPr>
              <w:tab/>
            </w:r>
            <w:r w:rsidR="00AE2A00">
              <w:rPr>
                <w:webHidden/>
              </w:rPr>
              <w:fldChar w:fldCharType="begin"/>
            </w:r>
            <w:r w:rsidR="00AE2A00">
              <w:rPr>
                <w:webHidden/>
              </w:rPr>
              <w:instrText xml:space="preserve"> PAGEREF _Toc195254543 \h </w:instrText>
            </w:r>
            <w:r w:rsidR="00AE2A00">
              <w:rPr>
                <w:webHidden/>
              </w:rPr>
            </w:r>
            <w:r w:rsidR="00AE2A00">
              <w:rPr>
                <w:webHidden/>
              </w:rPr>
              <w:fldChar w:fldCharType="separate"/>
            </w:r>
            <w:r w:rsidR="00AE2A00">
              <w:rPr>
                <w:webHidden/>
              </w:rPr>
              <w:t>37</w:t>
            </w:r>
            <w:r w:rsidR="00AE2A00">
              <w:rPr>
                <w:webHidden/>
              </w:rPr>
              <w:fldChar w:fldCharType="end"/>
            </w:r>
          </w:hyperlink>
        </w:p>
        <w:p w14:paraId="7F26FC77" w14:textId="2E403D5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4" w:history="1">
            <w:r w:rsidR="00AE2A00" w:rsidRPr="00736B82">
              <w:rPr>
                <w:rStyle w:val="Hiperhivatkozs"/>
              </w:rPr>
              <w:t>4.2.4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Órai bontás szerkesztése</w:t>
            </w:r>
            <w:r w:rsidR="00AE2A00">
              <w:rPr>
                <w:webHidden/>
              </w:rPr>
              <w:tab/>
            </w:r>
            <w:r w:rsidR="00AE2A00">
              <w:rPr>
                <w:webHidden/>
              </w:rPr>
              <w:fldChar w:fldCharType="begin"/>
            </w:r>
            <w:r w:rsidR="00AE2A00">
              <w:rPr>
                <w:webHidden/>
              </w:rPr>
              <w:instrText xml:space="preserve"> PAGEREF _Toc195254544 \h </w:instrText>
            </w:r>
            <w:r w:rsidR="00AE2A00">
              <w:rPr>
                <w:webHidden/>
              </w:rPr>
            </w:r>
            <w:r w:rsidR="00AE2A00">
              <w:rPr>
                <w:webHidden/>
              </w:rPr>
              <w:fldChar w:fldCharType="separate"/>
            </w:r>
            <w:r w:rsidR="00AE2A00">
              <w:rPr>
                <w:webHidden/>
              </w:rPr>
              <w:t>39</w:t>
            </w:r>
            <w:r w:rsidR="00AE2A00">
              <w:rPr>
                <w:webHidden/>
              </w:rPr>
              <w:fldChar w:fldCharType="end"/>
            </w:r>
          </w:hyperlink>
        </w:p>
        <w:p w14:paraId="15B05021" w14:textId="439CC0A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5" w:history="1">
            <w:r w:rsidR="00AE2A00" w:rsidRPr="00736B82">
              <w:rPr>
                <w:rStyle w:val="Hiperhivatkozs"/>
              </w:rPr>
              <w:t>4.2.5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Kitöltése lefelé</w:t>
            </w:r>
            <w:r w:rsidR="00AE2A00">
              <w:rPr>
                <w:webHidden/>
              </w:rPr>
              <w:tab/>
            </w:r>
            <w:r w:rsidR="00AE2A00">
              <w:rPr>
                <w:webHidden/>
              </w:rPr>
              <w:fldChar w:fldCharType="begin"/>
            </w:r>
            <w:r w:rsidR="00AE2A00">
              <w:rPr>
                <w:webHidden/>
              </w:rPr>
              <w:instrText xml:space="preserve"> PAGEREF _Toc195254545 \h </w:instrText>
            </w:r>
            <w:r w:rsidR="00AE2A00">
              <w:rPr>
                <w:webHidden/>
              </w:rPr>
            </w:r>
            <w:r w:rsidR="00AE2A00">
              <w:rPr>
                <w:webHidden/>
              </w:rPr>
              <w:fldChar w:fldCharType="separate"/>
            </w:r>
            <w:r w:rsidR="00AE2A00">
              <w:rPr>
                <w:webHidden/>
              </w:rPr>
              <w:t>40</w:t>
            </w:r>
            <w:r w:rsidR="00AE2A00">
              <w:rPr>
                <w:webHidden/>
              </w:rPr>
              <w:fldChar w:fldCharType="end"/>
            </w:r>
          </w:hyperlink>
        </w:p>
        <w:p w14:paraId="27FEAEDF" w14:textId="05984C94"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46" w:history="1">
            <w:r w:rsidR="00AE2A00" w:rsidRPr="00736B82">
              <w:rPr>
                <w:rStyle w:val="Hiperhivatkozs"/>
              </w:rPr>
              <w:t>4.2.6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Előző nap áttöltése</w:t>
            </w:r>
            <w:r w:rsidR="00AE2A00">
              <w:rPr>
                <w:webHidden/>
              </w:rPr>
              <w:tab/>
            </w:r>
            <w:r w:rsidR="00AE2A00">
              <w:rPr>
                <w:webHidden/>
              </w:rPr>
              <w:fldChar w:fldCharType="begin"/>
            </w:r>
            <w:r w:rsidR="00AE2A00">
              <w:rPr>
                <w:webHidden/>
              </w:rPr>
              <w:instrText xml:space="preserve"> PAGEREF _Toc195254546 \h </w:instrText>
            </w:r>
            <w:r w:rsidR="00AE2A00">
              <w:rPr>
                <w:webHidden/>
              </w:rPr>
            </w:r>
            <w:r w:rsidR="00AE2A00">
              <w:rPr>
                <w:webHidden/>
              </w:rPr>
              <w:fldChar w:fldCharType="separate"/>
            </w:r>
            <w:r w:rsidR="00AE2A00">
              <w:rPr>
                <w:webHidden/>
              </w:rPr>
              <w:t>42</w:t>
            </w:r>
            <w:r w:rsidR="00AE2A00">
              <w:rPr>
                <w:webHidden/>
              </w:rPr>
              <w:fldChar w:fldCharType="end"/>
            </w:r>
          </w:hyperlink>
        </w:p>
        <w:p w14:paraId="70877348" w14:textId="7147B0BF" w:rsidR="00AE2A00" w:rsidRDefault="009A78B7">
          <w:pPr>
            <w:pStyle w:val="TJ2"/>
            <w:rPr>
              <w:rFonts w:asciiTheme="minorHAnsi" w:eastAsiaTheme="minorEastAsia" w:hAnsiTheme="minorHAnsi" w:cstheme="minorBidi"/>
              <w:kern w:val="2"/>
              <w:sz w:val="24"/>
              <w:szCs w:val="24"/>
              <w14:ligatures w14:val="standardContextual"/>
            </w:rPr>
          </w:pPr>
          <w:hyperlink w:anchor="_Toc195254547" w:history="1">
            <w:r w:rsidR="00AE2A00" w:rsidRPr="00736B82">
              <w:rPr>
                <w:rStyle w:val="Hiperhivatkozs"/>
              </w:rPr>
              <w:t>4.3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 szerkesztése – harmonizált portfólió esetén</w:t>
            </w:r>
            <w:r w:rsidR="00AE2A00">
              <w:rPr>
                <w:webHidden/>
              </w:rPr>
              <w:tab/>
            </w:r>
            <w:r w:rsidR="00AE2A00">
              <w:rPr>
                <w:webHidden/>
              </w:rPr>
              <w:fldChar w:fldCharType="begin"/>
            </w:r>
            <w:r w:rsidR="00AE2A00">
              <w:rPr>
                <w:webHidden/>
              </w:rPr>
              <w:instrText xml:space="preserve"> PAGEREF _Toc195254547 \h </w:instrText>
            </w:r>
            <w:r w:rsidR="00AE2A00">
              <w:rPr>
                <w:webHidden/>
              </w:rPr>
            </w:r>
            <w:r w:rsidR="00AE2A00">
              <w:rPr>
                <w:webHidden/>
              </w:rPr>
              <w:fldChar w:fldCharType="separate"/>
            </w:r>
            <w:r w:rsidR="00AE2A00">
              <w:rPr>
                <w:webHidden/>
              </w:rPr>
              <w:t>43</w:t>
            </w:r>
            <w:r w:rsidR="00AE2A00">
              <w:rPr>
                <w:webHidden/>
              </w:rPr>
              <w:fldChar w:fldCharType="end"/>
            </w:r>
          </w:hyperlink>
        </w:p>
        <w:p w14:paraId="175E7BEF" w14:textId="4CBF4144" w:rsidR="00AE2A00" w:rsidRDefault="009A78B7">
          <w:pPr>
            <w:pStyle w:val="TJ2"/>
            <w:rPr>
              <w:rFonts w:asciiTheme="minorHAnsi" w:eastAsiaTheme="minorEastAsia" w:hAnsiTheme="minorHAnsi" w:cstheme="minorBidi"/>
              <w:kern w:val="2"/>
              <w:sz w:val="24"/>
              <w:szCs w:val="24"/>
              <w14:ligatures w14:val="standardContextual"/>
            </w:rPr>
          </w:pPr>
          <w:hyperlink w:anchor="_Toc195254548" w:history="1">
            <w:r w:rsidR="00AE2A00" w:rsidRPr="00736B82">
              <w:rPr>
                <w:rStyle w:val="Hiperhivatkozs"/>
              </w:rPr>
              <w:t>4.4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Nominálási sorok exportálása</w:t>
            </w:r>
            <w:r w:rsidR="00AE2A00">
              <w:rPr>
                <w:webHidden/>
              </w:rPr>
              <w:tab/>
            </w:r>
            <w:r w:rsidR="00AE2A00">
              <w:rPr>
                <w:webHidden/>
              </w:rPr>
              <w:fldChar w:fldCharType="begin"/>
            </w:r>
            <w:r w:rsidR="00AE2A00">
              <w:rPr>
                <w:webHidden/>
              </w:rPr>
              <w:instrText xml:space="preserve"> PAGEREF _Toc195254548 \h </w:instrText>
            </w:r>
            <w:r w:rsidR="00AE2A00">
              <w:rPr>
                <w:webHidden/>
              </w:rPr>
            </w:r>
            <w:r w:rsidR="00AE2A00">
              <w:rPr>
                <w:webHidden/>
              </w:rPr>
              <w:fldChar w:fldCharType="separate"/>
            </w:r>
            <w:r w:rsidR="00AE2A00">
              <w:rPr>
                <w:webHidden/>
              </w:rPr>
              <w:t>45</w:t>
            </w:r>
            <w:r w:rsidR="00AE2A00">
              <w:rPr>
                <w:webHidden/>
              </w:rPr>
              <w:fldChar w:fldCharType="end"/>
            </w:r>
          </w:hyperlink>
        </w:p>
        <w:p w14:paraId="1EC52D28" w14:textId="5F0876D3" w:rsidR="00AE2A00" w:rsidRDefault="009A78B7">
          <w:pPr>
            <w:pStyle w:val="TJ2"/>
            <w:rPr>
              <w:rFonts w:asciiTheme="minorHAnsi" w:eastAsiaTheme="minorEastAsia" w:hAnsiTheme="minorHAnsi" w:cstheme="minorBidi"/>
              <w:kern w:val="2"/>
              <w:sz w:val="24"/>
              <w:szCs w:val="24"/>
              <w14:ligatures w14:val="standardContextual"/>
            </w:rPr>
          </w:pPr>
          <w:hyperlink w:anchor="_Toc195254549" w:history="1">
            <w:r w:rsidR="00AE2A00" w:rsidRPr="00736B82">
              <w:rPr>
                <w:rStyle w:val="Hiperhivatkozs"/>
              </w:rPr>
              <w:t>4.5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Nominálási sorok importálása</w:t>
            </w:r>
            <w:r w:rsidR="00AE2A00">
              <w:rPr>
                <w:webHidden/>
              </w:rPr>
              <w:tab/>
            </w:r>
            <w:r w:rsidR="00AE2A00">
              <w:rPr>
                <w:webHidden/>
              </w:rPr>
              <w:fldChar w:fldCharType="begin"/>
            </w:r>
            <w:r w:rsidR="00AE2A00">
              <w:rPr>
                <w:webHidden/>
              </w:rPr>
              <w:instrText xml:space="preserve"> PAGEREF _Toc195254549 \h </w:instrText>
            </w:r>
            <w:r w:rsidR="00AE2A00">
              <w:rPr>
                <w:webHidden/>
              </w:rPr>
            </w:r>
            <w:r w:rsidR="00AE2A00">
              <w:rPr>
                <w:webHidden/>
              </w:rPr>
              <w:fldChar w:fldCharType="separate"/>
            </w:r>
            <w:r w:rsidR="00AE2A00">
              <w:rPr>
                <w:webHidden/>
              </w:rPr>
              <w:t>46</w:t>
            </w:r>
            <w:r w:rsidR="00AE2A00">
              <w:rPr>
                <w:webHidden/>
              </w:rPr>
              <w:fldChar w:fldCharType="end"/>
            </w:r>
          </w:hyperlink>
        </w:p>
        <w:p w14:paraId="0D622D41" w14:textId="3CF418D4"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0" w:history="1">
            <w:r w:rsidR="00AE2A00" w:rsidRPr="00736B82">
              <w:rPr>
                <w:rStyle w:val="Hiperhivatkozs"/>
              </w:rPr>
              <w:t>4.5.1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Hibalehetőségek</w:t>
            </w:r>
            <w:r w:rsidR="00AE2A00">
              <w:rPr>
                <w:webHidden/>
              </w:rPr>
              <w:tab/>
            </w:r>
            <w:r w:rsidR="00AE2A00">
              <w:rPr>
                <w:webHidden/>
              </w:rPr>
              <w:fldChar w:fldCharType="begin"/>
            </w:r>
            <w:r w:rsidR="00AE2A00">
              <w:rPr>
                <w:webHidden/>
              </w:rPr>
              <w:instrText xml:space="preserve"> PAGEREF _Toc195254550 \h </w:instrText>
            </w:r>
            <w:r w:rsidR="00AE2A00">
              <w:rPr>
                <w:webHidden/>
              </w:rPr>
            </w:r>
            <w:r w:rsidR="00AE2A00">
              <w:rPr>
                <w:webHidden/>
              </w:rPr>
              <w:fldChar w:fldCharType="separate"/>
            </w:r>
            <w:r w:rsidR="00AE2A00">
              <w:rPr>
                <w:webHidden/>
              </w:rPr>
              <w:t>47</w:t>
            </w:r>
            <w:r w:rsidR="00AE2A00">
              <w:rPr>
                <w:webHidden/>
              </w:rPr>
              <w:fldChar w:fldCharType="end"/>
            </w:r>
          </w:hyperlink>
        </w:p>
        <w:p w14:paraId="0A6EC24D" w14:textId="55C3A5CA"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1" w:history="1">
            <w:r w:rsidR="00AE2A00" w:rsidRPr="00736B82">
              <w:rPr>
                <w:rStyle w:val="Hiperhivatkozs"/>
              </w:rPr>
              <w:t>4.5.2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Importálandó Excel felépítése</w:t>
            </w:r>
            <w:r w:rsidR="00AE2A00">
              <w:rPr>
                <w:webHidden/>
              </w:rPr>
              <w:tab/>
            </w:r>
            <w:r w:rsidR="00AE2A00">
              <w:rPr>
                <w:webHidden/>
              </w:rPr>
              <w:fldChar w:fldCharType="begin"/>
            </w:r>
            <w:r w:rsidR="00AE2A00">
              <w:rPr>
                <w:webHidden/>
              </w:rPr>
              <w:instrText xml:space="preserve"> PAGEREF _Toc195254551 \h </w:instrText>
            </w:r>
            <w:r w:rsidR="00AE2A00">
              <w:rPr>
                <w:webHidden/>
              </w:rPr>
            </w:r>
            <w:r w:rsidR="00AE2A00">
              <w:rPr>
                <w:webHidden/>
              </w:rPr>
              <w:fldChar w:fldCharType="separate"/>
            </w:r>
            <w:r w:rsidR="00AE2A00">
              <w:rPr>
                <w:webHidden/>
              </w:rPr>
              <w:t>49</w:t>
            </w:r>
            <w:r w:rsidR="00AE2A00">
              <w:rPr>
                <w:webHidden/>
              </w:rPr>
              <w:fldChar w:fldCharType="end"/>
            </w:r>
          </w:hyperlink>
        </w:p>
        <w:p w14:paraId="5620B37A" w14:textId="7F3B804E" w:rsidR="00AE2A00" w:rsidRDefault="009A78B7">
          <w:pPr>
            <w:pStyle w:val="TJ2"/>
            <w:rPr>
              <w:rFonts w:asciiTheme="minorHAnsi" w:eastAsiaTheme="minorEastAsia" w:hAnsiTheme="minorHAnsi" w:cstheme="minorBidi"/>
              <w:kern w:val="2"/>
              <w:sz w:val="24"/>
              <w:szCs w:val="24"/>
              <w14:ligatures w14:val="standardContextual"/>
            </w:rPr>
          </w:pPr>
          <w:hyperlink w:anchor="_Toc195254552" w:history="1">
            <w:r w:rsidR="00AE2A00" w:rsidRPr="00736B82">
              <w:rPr>
                <w:rStyle w:val="Hiperhivatkozs"/>
              </w:rPr>
              <w:t>4.6</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Nominálási sorok exportálása / importálása – harmonizált portfólió esetén</w:t>
            </w:r>
            <w:r w:rsidR="00AE2A00">
              <w:rPr>
                <w:webHidden/>
              </w:rPr>
              <w:tab/>
            </w:r>
            <w:r w:rsidR="00AE2A00">
              <w:rPr>
                <w:webHidden/>
              </w:rPr>
              <w:fldChar w:fldCharType="begin"/>
            </w:r>
            <w:r w:rsidR="00AE2A00">
              <w:rPr>
                <w:webHidden/>
              </w:rPr>
              <w:instrText xml:space="preserve"> PAGEREF _Toc195254552 \h </w:instrText>
            </w:r>
            <w:r w:rsidR="00AE2A00">
              <w:rPr>
                <w:webHidden/>
              </w:rPr>
            </w:r>
            <w:r w:rsidR="00AE2A00">
              <w:rPr>
                <w:webHidden/>
              </w:rPr>
              <w:fldChar w:fldCharType="separate"/>
            </w:r>
            <w:r w:rsidR="00AE2A00">
              <w:rPr>
                <w:webHidden/>
              </w:rPr>
              <w:t>51</w:t>
            </w:r>
            <w:r w:rsidR="00AE2A00">
              <w:rPr>
                <w:webHidden/>
              </w:rPr>
              <w:fldChar w:fldCharType="end"/>
            </w:r>
          </w:hyperlink>
        </w:p>
        <w:p w14:paraId="3F922F4E" w14:textId="2F97666A" w:rsidR="00AE2A00" w:rsidRDefault="009A78B7">
          <w:pPr>
            <w:pStyle w:val="TJ2"/>
            <w:rPr>
              <w:rFonts w:asciiTheme="minorHAnsi" w:eastAsiaTheme="minorEastAsia" w:hAnsiTheme="minorHAnsi" w:cstheme="minorBidi"/>
              <w:kern w:val="2"/>
              <w:sz w:val="24"/>
              <w:szCs w:val="24"/>
              <w14:ligatures w14:val="standardContextual"/>
            </w:rPr>
          </w:pPr>
          <w:hyperlink w:anchor="_Toc195254553" w:history="1">
            <w:r w:rsidR="00AE2A00" w:rsidRPr="00736B82">
              <w:rPr>
                <w:rStyle w:val="Hiperhivatkozs"/>
              </w:rPr>
              <w:t>4.7</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Egyoldali nominálás</w:t>
            </w:r>
            <w:r w:rsidR="00AE2A00">
              <w:rPr>
                <w:webHidden/>
              </w:rPr>
              <w:tab/>
            </w:r>
            <w:r w:rsidR="00AE2A00">
              <w:rPr>
                <w:webHidden/>
              </w:rPr>
              <w:fldChar w:fldCharType="begin"/>
            </w:r>
            <w:r w:rsidR="00AE2A00">
              <w:rPr>
                <w:webHidden/>
              </w:rPr>
              <w:instrText xml:space="preserve"> PAGEREF _Toc195254553 \h </w:instrText>
            </w:r>
            <w:r w:rsidR="00AE2A00">
              <w:rPr>
                <w:webHidden/>
              </w:rPr>
            </w:r>
            <w:r w:rsidR="00AE2A00">
              <w:rPr>
                <w:webHidden/>
              </w:rPr>
              <w:fldChar w:fldCharType="separate"/>
            </w:r>
            <w:r w:rsidR="00AE2A00">
              <w:rPr>
                <w:webHidden/>
              </w:rPr>
              <w:t>53</w:t>
            </w:r>
            <w:r w:rsidR="00AE2A00">
              <w:rPr>
                <w:webHidden/>
              </w:rPr>
              <w:fldChar w:fldCharType="end"/>
            </w:r>
          </w:hyperlink>
        </w:p>
        <w:p w14:paraId="662D90F6" w14:textId="12FC3910" w:rsidR="00AE2A00" w:rsidRDefault="009A78B7">
          <w:pPr>
            <w:pStyle w:val="TJ2"/>
            <w:rPr>
              <w:rFonts w:asciiTheme="minorHAnsi" w:eastAsiaTheme="minorEastAsia" w:hAnsiTheme="minorHAnsi" w:cstheme="minorBidi"/>
              <w:kern w:val="2"/>
              <w:sz w:val="24"/>
              <w:szCs w:val="24"/>
              <w14:ligatures w14:val="standardContextual"/>
            </w:rPr>
          </w:pPr>
          <w:hyperlink w:anchor="_Toc195254554" w:history="1">
            <w:r w:rsidR="00AE2A00" w:rsidRPr="00736B82">
              <w:rPr>
                <w:rStyle w:val="Hiperhivatkozs"/>
              </w:rPr>
              <w:t>4.8</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Túlnominálás benyújtása</w:t>
            </w:r>
            <w:r w:rsidR="00AE2A00">
              <w:rPr>
                <w:webHidden/>
              </w:rPr>
              <w:tab/>
            </w:r>
            <w:r w:rsidR="00AE2A00">
              <w:rPr>
                <w:webHidden/>
              </w:rPr>
              <w:fldChar w:fldCharType="begin"/>
            </w:r>
            <w:r w:rsidR="00AE2A00">
              <w:rPr>
                <w:webHidden/>
              </w:rPr>
              <w:instrText xml:space="preserve"> PAGEREF _Toc195254554 \h </w:instrText>
            </w:r>
            <w:r w:rsidR="00AE2A00">
              <w:rPr>
                <w:webHidden/>
              </w:rPr>
            </w:r>
            <w:r w:rsidR="00AE2A00">
              <w:rPr>
                <w:webHidden/>
              </w:rPr>
              <w:fldChar w:fldCharType="separate"/>
            </w:r>
            <w:r w:rsidR="00AE2A00">
              <w:rPr>
                <w:webHidden/>
              </w:rPr>
              <w:t>54</w:t>
            </w:r>
            <w:r w:rsidR="00AE2A00">
              <w:rPr>
                <w:webHidden/>
              </w:rPr>
              <w:fldChar w:fldCharType="end"/>
            </w:r>
          </w:hyperlink>
        </w:p>
        <w:p w14:paraId="7D1F0E19" w14:textId="2BC87864" w:rsidR="00AE2A00" w:rsidRDefault="009A78B7">
          <w:pPr>
            <w:pStyle w:val="TJ2"/>
            <w:rPr>
              <w:rFonts w:asciiTheme="minorHAnsi" w:eastAsiaTheme="minorEastAsia" w:hAnsiTheme="minorHAnsi" w:cstheme="minorBidi"/>
              <w:kern w:val="2"/>
              <w:sz w:val="24"/>
              <w:szCs w:val="24"/>
              <w14:ligatures w14:val="standardContextual"/>
            </w:rPr>
          </w:pPr>
          <w:hyperlink w:anchor="_Toc195254555" w:history="1">
            <w:r w:rsidR="00AE2A00" w:rsidRPr="00736B82">
              <w:rPr>
                <w:rStyle w:val="Hiperhivatkozs"/>
              </w:rPr>
              <w:t>4.9</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Tranzakciós értesítések kezelése</w:t>
            </w:r>
            <w:r w:rsidR="00AE2A00">
              <w:rPr>
                <w:webHidden/>
              </w:rPr>
              <w:tab/>
            </w:r>
            <w:r w:rsidR="00AE2A00">
              <w:rPr>
                <w:webHidden/>
              </w:rPr>
              <w:fldChar w:fldCharType="begin"/>
            </w:r>
            <w:r w:rsidR="00AE2A00">
              <w:rPr>
                <w:webHidden/>
              </w:rPr>
              <w:instrText xml:space="preserve"> PAGEREF _Toc195254555 \h </w:instrText>
            </w:r>
            <w:r w:rsidR="00AE2A00">
              <w:rPr>
                <w:webHidden/>
              </w:rPr>
            </w:r>
            <w:r w:rsidR="00AE2A00">
              <w:rPr>
                <w:webHidden/>
              </w:rPr>
              <w:fldChar w:fldCharType="separate"/>
            </w:r>
            <w:r w:rsidR="00AE2A00">
              <w:rPr>
                <w:webHidden/>
              </w:rPr>
              <w:t>56</w:t>
            </w:r>
            <w:r w:rsidR="00AE2A00">
              <w:rPr>
                <w:webHidden/>
              </w:rPr>
              <w:fldChar w:fldCharType="end"/>
            </w:r>
          </w:hyperlink>
        </w:p>
        <w:p w14:paraId="2B6CC208" w14:textId="750EB59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6" w:history="1">
            <w:r w:rsidR="00AE2A00" w:rsidRPr="00736B82">
              <w:rPr>
                <w:rStyle w:val="Hiperhivatkozs"/>
              </w:rPr>
              <w:t>4.9.1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Manuális tranzakciós értesítés rögzítése</w:t>
            </w:r>
            <w:r w:rsidR="00AE2A00">
              <w:rPr>
                <w:webHidden/>
              </w:rPr>
              <w:tab/>
            </w:r>
            <w:r w:rsidR="00AE2A00">
              <w:rPr>
                <w:webHidden/>
              </w:rPr>
              <w:fldChar w:fldCharType="begin"/>
            </w:r>
            <w:r w:rsidR="00AE2A00">
              <w:rPr>
                <w:webHidden/>
              </w:rPr>
              <w:instrText xml:space="preserve"> PAGEREF _Toc195254556 \h </w:instrText>
            </w:r>
            <w:r w:rsidR="00AE2A00">
              <w:rPr>
                <w:webHidden/>
              </w:rPr>
            </w:r>
            <w:r w:rsidR="00AE2A00">
              <w:rPr>
                <w:webHidden/>
              </w:rPr>
              <w:fldChar w:fldCharType="separate"/>
            </w:r>
            <w:r w:rsidR="00AE2A00">
              <w:rPr>
                <w:webHidden/>
              </w:rPr>
              <w:t>56</w:t>
            </w:r>
            <w:r w:rsidR="00AE2A00">
              <w:rPr>
                <w:webHidden/>
              </w:rPr>
              <w:fldChar w:fldCharType="end"/>
            </w:r>
          </w:hyperlink>
        </w:p>
        <w:p w14:paraId="065C6495" w14:textId="584D6A77"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7" w:history="1">
            <w:r w:rsidR="00AE2A00" w:rsidRPr="00736B82">
              <w:rPr>
                <w:rStyle w:val="Hiperhivatkozs"/>
              </w:rPr>
              <w:t>4.9.2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Tranzakciós értesítés törlése</w:t>
            </w:r>
            <w:r w:rsidR="00AE2A00">
              <w:rPr>
                <w:webHidden/>
              </w:rPr>
              <w:tab/>
            </w:r>
            <w:r w:rsidR="00AE2A00">
              <w:rPr>
                <w:webHidden/>
              </w:rPr>
              <w:fldChar w:fldCharType="begin"/>
            </w:r>
            <w:r w:rsidR="00AE2A00">
              <w:rPr>
                <w:webHidden/>
              </w:rPr>
              <w:instrText xml:space="preserve"> PAGEREF _Toc195254557 \h </w:instrText>
            </w:r>
            <w:r w:rsidR="00AE2A00">
              <w:rPr>
                <w:webHidden/>
              </w:rPr>
            </w:r>
            <w:r w:rsidR="00AE2A00">
              <w:rPr>
                <w:webHidden/>
              </w:rPr>
              <w:fldChar w:fldCharType="separate"/>
            </w:r>
            <w:r w:rsidR="00AE2A00">
              <w:rPr>
                <w:webHidden/>
              </w:rPr>
              <w:t>60</w:t>
            </w:r>
            <w:r w:rsidR="00AE2A00">
              <w:rPr>
                <w:webHidden/>
              </w:rPr>
              <w:fldChar w:fldCharType="end"/>
            </w:r>
          </w:hyperlink>
        </w:p>
        <w:p w14:paraId="218B5A09" w14:textId="6893D959"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8" w:history="1">
            <w:r w:rsidR="00AE2A00" w:rsidRPr="00736B82">
              <w:rPr>
                <w:rStyle w:val="Hiperhivatkozs"/>
              </w:rPr>
              <w:t>4.9.3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Tranzakciós értesítés visszavonásra jelölése</w:t>
            </w:r>
            <w:r w:rsidR="00AE2A00">
              <w:rPr>
                <w:webHidden/>
              </w:rPr>
              <w:tab/>
            </w:r>
            <w:r w:rsidR="00AE2A00">
              <w:rPr>
                <w:webHidden/>
              </w:rPr>
              <w:fldChar w:fldCharType="begin"/>
            </w:r>
            <w:r w:rsidR="00AE2A00">
              <w:rPr>
                <w:webHidden/>
              </w:rPr>
              <w:instrText xml:space="preserve"> PAGEREF _Toc195254558 \h </w:instrText>
            </w:r>
            <w:r w:rsidR="00AE2A00">
              <w:rPr>
                <w:webHidden/>
              </w:rPr>
            </w:r>
            <w:r w:rsidR="00AE2A00">
              <w:rPr>
                <w:webHidden/>
              </w:rPr>
              <w:fldChar w:fldCharType="separate"/>
            </w:r>
            <w:r w:rsidR="00AE2A00">
              <w:rPr>
                <w:webHidden/>
              </w:rPr>
              <w:t>61</w:t>
            </w:r>
            <w:r w:rsidR="00AE2A00">
              <w:rPr>
                <w:webHidden/>
              </w:rPr>
              <w:fldChar w:fldCharType="end"/>
            </w:r>
          </w:hyperlink>
        </w:p>
        <w:p w14:paraId="7A09BDB1" w14:textId="5BA62C1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59" w:history="1">
            <w:r w:rsidR="00AE2A00" w:rsidRPr="00736B82">
              <w:rPr>
                <w:rStyle w:val="Hiperhivatkozs"/>
              </w:rPr>
              <w:t>4.9.4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Tranzakciós értesítés Excel export</w:t>
            </w:r>
            <w:r w:rsidR="00AE2A00">
              <w:rPr>
                <w:webHidden/>
              </w:rPr>
              <w:tab/>
            </w:r>
            <w:r w:rsidR="00AE2A00">
              <w:rPr>
                <w:webHidden/>
              </w:rPr>
              <w:fldChar w:fldCharType="begin"/>
            </w:r>
            <w:r w:rsidR="00AE2A00">
              <w:rPr>
                <w:webHidden/>
              </w:rPr>
              <w:instrText xml:space="preserve"> PAGEREF _Toc195254559 \h </w:instrText>
            </w:r>
            <w:r w:rsidR="00AE2A00">
              <w:rPr>
                <w:webHidden/>
              </w:rPr>
            </w:r>
            <w:r w:rsidR="00AE2A00">
              <w:rPr>
                <w:webHidden/>
              </w:rPr>
              <w:fldChar w:fldCharType="separate"/>
            </w:r>
            <w:r w:rsidR="00AE2A00">
              <w:rPr>
                <w:webHidden/>
              </w:rPr>
              <w:t>62</w:t>
            </w:r>
            <w:r w:rsidR="00AE2A00">
              <w:rPr>
                <w:webHidden/>
              </w:rPr>
              <w:fldChar w:fldCharType="end"/>
            </w:r>
          </w:hyperlink>
        </w:p>
        <w:p w14:paraId="62BF38DE" w14:textId="203A3389"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60" w:history="1">
            <w:r w:rsidR="00AE2A00" w:rsidRPr="00736B82">
              <w:rPr>
                <w:rStyle w:val="Hiperhivatkozs"/>
              </w:rPr>
              <w:t>4.9.5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Tranzakciós értesítés Excel import</w:t>
            </w:r>
            <w:r w:rsidR="00AE2A00">
              <w:rPr>
                <w:webHidden/>
              </w:rPr>
              <w:tab/>
            </w:r>
            <w:r w:rsidR="00AE2A00">
              <w:rPr>
                <w:webHidden/>
              </w:rPr>
              <w:fldChar w:fldCharType="begin"/>
            </w:r>
            <w:r w:rsidR="00AE2A00">
              <w:rPr>
                <w:webHidden/>
              </w:rPr>
              <w:instrText xml:space="preserve"> PAGEREF _Toc195254560 \h </w:instrText>
            </w:r>
            <w:r w:rsidR="00AE2A00">
              <w:rPr>
                <w:webHidden/>
              </w:rPr>
            </w:r>
            <w:r w:rsidR="00AE2A00">
              <w:rPr>
                <w:webHidden/>
              </w:rPr>
              <w:fldChar w:fldCharType="separate"/>
            </w:r>
            <w:r w:rsidR="00AE2A00">
              <w:rPr>
                <w:webHidden/>
              </w:rPr>
              <w:t>63</w:t>
            </w:r>
            <w:r w:rsidR="00AE2A00">
              <w:rPr>
                <w:webHidden/>
              </w:rPr>
              <w:fldChar w:fldCharType="end"/>
            </w:r>
          </w:hyperlink>
        </w:p>
        <w:p w14:paraId="5CF5895E" w14:textId="5432F2B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61" w:history="1">
            <w:r w:rsidR="00AE2A00" w:rsidRPr="00736B82">
              <w:rPr>
                <w:rStyle w:val="Hiperhivatkozs"/>
              </w:rPr>
              <w:t>4.9.6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Külső Tranzakciós értesítés adatlap megtekintése</w:t>
            </w:r>
            <w:r w:rsidR="00AE2A00">
              <w:rPr>
                <w:webHidden/>
              </w:rPr>
              <w:tab/>
            </w:r>
            <w:r w:rsidR="00AE2A00">
              <w:rPr>
                <w:webHidden/>
              </w:rPr>
              <w:fldChar w:fldCharType="begin"/>
            </w:r>
            <w:r w:rsidR="00AE2A00">
              <w:rPr>
                <w:webHidden/>
              </w:rPr>
              <w:instrText xml:space="preserve"> PAGEREF _Toc195254561 \h </w:instrText>
            </w:r>
            <w:r w:rsidR="00AE2A00">
              <w:rPr>
                <w:webHidden/>
              </w:rPr>
            </w:r>
            <w:r w:rsidR="00AE2A00">
              <w:rPr>
                <w:webHidden/>
              </w:rPr>
              <w:fldChar w:fldCharType="separate"/>
            </w:r>
            <w:r w:rsidR="00AE2A00">
              <w:rPr>
                <w:webHidden/>
              </w:rPr>
              <w:t>65</w:t>
            </w:r>
            <w:r w:rsidR="00AE2A00">
              <w:rPr>
                <w:webHidden/>
              </w:rPr>
              <w:fldChar w:fldCharType="end"/>
            </w:r>
          </w:hyperlink>
        </w:p>
        <w:p w14:paraId="52A3CA7E" w14:textId="755A0765" w:rsidR="00AE2A00" w:rsidRDefault="009A78B7">
          <w:pPr>
            <w:pStyle w:val="TJ2"/>
            <w:rPr>
              <w:rFonts w:asciiTheme="minorHAnsi" w:eastAsiaTheme="minorEastAsia" w:hAnsiTheme="minorHAnsi" w:cstheme="minorBidi"/>
              <w:kern w:val="2"/>
              <w:sz w:val="24"/>
              <w:szCs w:val="24"/>
              <w14:ligatures w14:val="standardContextual"/>
            </w:rPr>
          </w:pPr>
          <w:hyperlink w:anchor="_Toc195254569" w:history="1">
            <w:r w:rsidR="00AE2A00" w:rsidRPr="00736B82">
              <w:rPr>
                <w:rStyle w:val="Hiperhivatkozs"/>
              </w:rPr>
              <w:t>4.10</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Ciklus dokumentumok listázása</w:t>
            </w:r>
            <w:r w:rsidR="00AE2A00">
              <w:rPr>
                <w:webHidden/>
              </w:rPr>
              <w:tab/>
            </w:r>
            <w:r w:rsidR="00AE2A00">
              <w:rPr>
                <w:webHidden/>
              </w:rPr>
              <w:fldChar w:fldCharType="begin"/>
            </w:r>
            <w:r w:rsidR="00AE2A00">
              <w:rPr>
                <w:webHidden/>
              </w:rPr>
              <w:instrText xml:space="preserve"> PAGEREF _Toc195254569 \h </w:instrText>
            </w:r>
            <w:r w:rsidR="00AE2A00">
              <w:rPr>
                <w:webHidden/>
              </w:rPr>
            </w:r>
            <w:r w:rsidR="00AE2A00">
              <w:rPr>
                <w:webHidden/>
              </w:rPr>
              <w:fldChar w:fldCharType="separate"/>
            </w:r>
            <w:r w:rsidR="00AE2A00">
              <w:rPr>
                <w:webHidden/>
              </w:rPr>
              <w:t>74</w:t>
            </w:r>
            <w:r w:rsidR="00AE2A00">
              <w:rPr>
                <w:webHidden/>
              </w:rPr>
              <w:fldChar w:fldCharType="end"/>
            </w:r>
          </w:hyperlink>
        </w:p>
        <w:p w14:paraId="709C1A76" w14:textId="7CC8A96C" w:rsidR="00AE2A00" w:rsidRDefault="009A78B7">
          <w:pPr>
            <w:pStyle w:val="TJ2"/>
            <w:rPr>
              <w:rFonts w:asciiTheme="minorHAnsi" w:eastAsiaTheme="minorEastAsia" w:hAnsiTheme="minorHAnsi" w:cstheme="minorBidi"/>
              <w:kern w:val="2"/>
              <w:sz w:val="24"/>
              <w:szCs w:val="24"/>
              <w14:ligatures w14:val="standardContextual"/>
            </w:rPr>
          </w:pPr>
          <w:hyperlink w:anchor="_Toc195254570" w:history="1">
            <w:r w:rsidR="00AE2A00" w:rsidRPr="00736B82">
              <w:rPr>
                <w:rStyle w:val="Hiperhivatkozs"/>
              </w:rPr>
              <w:t>4.11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Ciklus dokumentumok megtekintése</w:t>
            </w:r>
            <w:r w:rsidR="00AE2A00">
              <w:rPr>
                <w:webHidden/>
              </w:rPr>
              <w:tab/>
            </w:r>
            <w:r w:rsidR="00AE2A00">
              <w:rPr>
                <w:webHidden/>
              </w:rPr>
              <w:fldChar w:fldCharType="begin"/>
            </w:r>
            <w:r w:rsidR="00AE2A00">
              <w:rPr>
                <w:webHidden/>
              </w:rPr>
              <w:instrText xml:space="preserve"> PAGEREF _Toc195254570 \h </w:instrText>
            </w:r>
            <w:r w:rsidR="00AE2A00">
              <w:rPr>
                <w:webHidden/>
              </w:rPr>
            </w:r>
            <w:r w:rsidR="00AE2A00">
              <w:rPr>
                <w:webHidden/>
              </w:rPr>
              <w:fldChar w:fldCharType="separate"/>
            </w:r>
            <w:r w:rsidR="00AE2A00">
              <w:rPr>
                <w:webHidden/>
              </w:rPr>
              <w:t>74</w:t>
            </w:r>
            <w:r w:rsidR="00AE2A00">
              <w:rPr>
                <w:webHidden/>
              </w:rPr>
              <w:fldChar w:fldCharType="end"/>
            </w:r>
          </w:hyperlink>
        </w:p>
        <w:p w14:paraId="2FB02724" w14:textId="0E4905CE" w:rsidR="00AE2A00" w:rsidRDefault="009A78B7">
          <w:pPr>
            <w:pStyle w:val="TJ2"/>
            <w:rPr>
              <w:rFonts w:asciiTheme="minorHAnsi" w:eastAsiaTheme="minorEastAsia" w:hAnsiTheme="minorHAnsi" w:cstheme="minorBidi"/>
              <w:kern w:val="2"/>
              <w:sz w:val="24"/>
              <w:szCs w:val="24"/>
              <w14:ligatures w14:val="standardContextual"/>
            </w:rPr>
          </w:pPr>
          <w:hyperlink w:anchor="_Toc195254571" w:history="1">
            <w:r w:rsidR="00AE2A00" w:rsidRPr="00736B82">
              <w:rPr>
                <w:rStyle w:val="Hiperhivatkozs"/>
              </w:rPr>
              <w:t>4.12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Nominálási sorok</w:t>
            </w:r>
            <w:r w:rsidR="00AE2A00">
              <w:rPr>
                <w:webHidden/>
              </w:rPr>
              <w:tab/>
            </w:r>
            <w:r w:rsidR="00AE2A00">
              <w:rPr>
                <w:webHidden/>
              </w:rPr>
              <w:fldChar w:fldCharType="begin"/>
            </w:r>
            <w:r w:rsidR="00AE2A00">
              <w:rPr>
                <w:webHidden/>
              </w:rPr>
              <w:instrText xml:space="preserve"> PAGEREF _Toc195254571 \h </w:instrText>
            </w:r>
            <w:r w:rsidR="00AE2A00">
              <w:rPr>
                <w:webHidden/>
              </w:rPr>
            </w:r>
            <w:r w:rsidR="00AE2A00">
              <w:rPr>
                <w:webHidden/>
              </w:rPr>
              <w:fldChar w:fldCharType="separate"/>
            </w:r>
            <w:r w:rsidR="00AE2A00">
              <w:rPr>
                <w:webHidden/>
              </w:rPr>
              <w:t>75</w:t>
            </w:r>
            <w:r w:rsidR="00AE2A00">
              <w:rPr>
                <w:webHidden/>
              </w:rPr>
              <w:fldChar w:fldCharType="end"/>
            </w:r>
          </w:hyperlink>
        </w:p>
        <w:p w14:paraId="13DA56BD" w14:textId="0D7DEF13" w:rsidR="00AE2A00" w:rsidRDefault="009A78B7">
          <w:pPr>
            <w:pStyle w:val="TJ2"/>
            <w:rPr>
              <w:rFonts w:asciiTheme="minorHAnsi" w:eastAsiaTheme="minorEastAsia" w:hAnsiTheme="minorHAnsi" w:cstheme="minorBidi"/>
              <w:kern w:val="2"/>
              <w:sz w:val="24"/>
              <w:szCs w:val="24"/>
              <w14:ligatures w14:val="standardContextual"/>
            </w:rPr>
          </w:pPr>
          <w:hyperlink w:anchor="_Toc195254572" w:history="1">
            <w:r w:rsidR="00AE2A00" w:rsidRPr="00736B82">
              <w:rPr>
                <w:rStyle w:val="Hiperhivatkozs"/>
              </w:rPr>
              <w:t>4.13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Tranzakciós értesítések</w:t>
            </w:r>
            <w:r w:rsidR="00AE2A00">
              <w:rPr>
                <w:webHidden/>
              </w:rPr>
              <w:tab/>
            </w:r>
            <w:r w:rsidR="00AE2A00">
              <w:rPr>
                <w:webHidden/>
              </w:rPr>
              <w:fldChar w:fldCharType="begin"/>
            </w:r>
            <w:r w:rsidR="00AE2A00">
              <w:rPr>
                <w:webHidden/>
              </w:rPr>
              <w:instrText xml:space="preserve"> PAGEREF _Toc195254572 \h </w:instrText>
            </w:r>
            <w:r w:rsidR="00AE2A00">
              <w:rPr>
                <w:webHidden/>
              </w:rPr>
            </w:r>
            <w:r w:rsidR="00AE2A00">
              <w:rPr>
                <w:webHidden/>
              </w:rPr>
              <w:fldChar w:fldCharType="separate"/>
            </w:r>
            <w:r w:rsidR="00AE2A00">
              <w:rPr>
                <w:webHidden/>
              </w:rPr>
              <w:t>75</w:t>
            </w:r>
            <w:r w:rsidR="00AE2A00">
              <w:rPr>
                <w:webHidden/>
              </w:rPr>
              <w:fldChar w:fldCharType="end"/>
            </w:r>
          </w:hyperlink>
        </w:p>
        <w:p w14:paraId="3A3E4F27" w14:textId="2EFF19DC" w:rsidR="00AE2A00" w:rsidRDefault="009A78B7">
          <w:pPr>
            <w:pStyle w:val="TJ2"/>
            <w:rPr>
              <w:rFonts w:asciiTheme="minorHAnsi" w:eastAsiaTheme="minorEastAsia" w:hAnsiTheme="minorHAnsi" w:cstheme="minorBidi"/>
              <w:kern w:val="2"/>
              <w:sz w:val="24"/>
              <w:szCs w:val="24"/>
              <w14:ligatures w14:val="standardContextual"/>
            </w:rPr>
          </w:pPr>
          <w:hyperlink w:anchor="_Toc195254573" w:history="1">
            <w:r w:rsidR="00AE2A00" w:rsidRPr="00736B82">
              <w:rPr>
                <w:rStyle w:val="Hiperhivatkozs"/>
              </w:rPr>
              <w:t>4.14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Tranzakciós értesí</w:t>
            </w:r>
            <w:r w:rsidR="00AE2A00" w:rsidRPr="00736B82">
              <w:rPr>
                <w:rStyle w:val="Hiperhivatkozs"/>
                <w:rFonts w:eastAsia="Calibri"/>
              </w:rPr>
              <w:t>t</w:t>
            </w:r>
            <w:r w:rsidR="00AE2A00" w:rsidRPr="00736B82">
              <w:rPr>
                <w:rStyle w:val="Hiperhivatkozs"/>
              </w:rPr>
              <w:t>é</w:t>
            </w:r>
            <w:r w:rsidR="00AE2A00" w:rsidRPr="00736B82">
              <w:rPr>
                <w:rStyle w:val="Hiperhivatkozs"/>
                <w:rFonts w:eastAsia="Calibri"/>
              </w:rPr>
              <w:t>s</w:t>
            </w:r>
            <w:r w:rsidR="00AE2A00" w:rsidRPr="00736B82">
              <w:rPr>
                <w:rStyle w:val="Hiperhivatkozs"/>
              </w:rPr>
              <w:t>ek részletező</w:t>
            </w:r>
            <w:r w:rsidR="00AE2A00">
              <w:rPr>
                <w:webHidden/>
              </w:rPr>
              <w:tab/>
            </w:r>
            <w:r w:rsidR="00AE2A00">
              <w:rPr>
                <w:webHidden/>
              </w:rPr>
              <w:fldChar w:fldCharType="begin"/>
            </w:r>
            <w:r w:rsidR="00AE2A00">
              <w:rPr>
                <w:webHidden/>
              </w:rPr>
              <w:instrText xml:space="preserve"> PAGEREF _Toc195254573 \h </w:instrText>
            </w:r>
            <w:r w:rsidR="00AE2A00">
              <w:rPr>
                <w:webHidden/>
              </w:rPr>
            </w:r>
            <w:r w:rsidR="00AE2A00">
              <w:rPr>
                <w:webHidden/>
              </w:rPr>
              <w:fldChar w:fldCharType="separate"/>
            </w:r>
            <w:r w:rsidR="00AE2A00">
              <w:rPr>
                <w:webHidden/>
              </w:rPr>
              <w:t>76</w:t>
            </w:r>
            <w:r w:rsidR="00AE2A00">
              <w:rPr>
                <w:webHidden/>
              </w:rPr>
              <w:fldChar w:fldCharType="end"/>
            </w:r>
          </w:hyperlink>
        </w:p>
        <w:p w14:paraId="036F5161" w14:textId="2FB69E12" w:rsidR="00AE2A00" w:rsidRDefault="009A78B7">
          <w:pPr>
            <w:pStyle w:val="TJ2"/>
            <w:rPr>
              <w:rFonts w:asciiTheme="minorHAnsi" w:eastAsiaTheme="minorEastAsia" w:hAnsiTheme="minorHAnsi" w:cstheme="minorBidi"/>
              <w:kern w:val="2"/>
              <w:sz w:val="24"/>
              <w:szCs w:val="24"/>
              <w14:ligatures w14:val="standardContextual"/>
            </w:rPr>
          </w:pPr>
          <w:hyperlink w:anchor="_Toc195254574" w:history="1">
            <w:r w:rsidR="00AE2A00" w:rsidRPr="00736B82">
              <w:rPr>
                <w:rStyle w:val="Hiperhivatkozs"/>
              </w:rPr>
              <w:t>4.15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WDO határértéksértés értesítések</w:t>
            </w:r>
            <w:r w:rsidR="00AE2A00">
              <w:rPr>
                <w:webHidden/>
              </w:rPr>
              <w:tab/>
            </w:r>
            <w:r w:rsidR="00AE2A00">
              <w:rPr>
                <w:webHidden/>
              </w:rPr>
              <w:fldChar w:fldCharType="begin"/>
            </w:r>
            <w:r w:rsidR="00AE2A00">
              <w:rPr>
                <w:webHidden/>
              </w:rPr>
              <w:instrText xml:space="preserve"> PAGEREF _Toc195254574 \h </w:instrText>
            </w:r>
            <w:r w:rsidR="00AE2A00">
              <w:rPr>
                <w:webHidden/>
              </w:rPr>
            </w:r>
            <w:r w:rsidR="00AE2A00">
              <w:rPr>
                <w:webHidden/>
              </w:rPr>
              <w:fldChar w:fldCharType="separate"/>
            </w:r>
            <w:r w:rsidR="00AE2A00">
              <w:rPr>
                <w:webHidden/>
              </w:rPr>
              <w:t>76</w:t>
            </w:r>
            <w:r w:rsidR="00AE2A00">
              <w:rPr>
                <w:webHidden/>
              </w:rPr>
              <w:fldChar w:fldCharType="end"/>
            </w:r>
          </w:hyperlink>
        </w:p>
        <w:p w14:paraId="6091B148" w14:textId="1375BA72"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75" w:history="1">
            <w:r w:rsidR="00AE2A00" w:rsidRPr="00736B82">
              <w:rPr>
                <w:rStyle w:val="Hiperhivatkozs"/>
              </w:rPr>
              <w:t>4.15.1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E-mail értesítés küldése portfólió WDO határértéksértésről (NZ0019)</w:t>
            </w:r>
            <w:r w:rsidR="00AE2A00">
              <w:rPr>
                <w:webHidden/>
              </w:rPr>
              <w:tab/>
            </w:r>
            <w:r w:rsidR="00AE2A00">
              <w:rPr>
                <w:webHidden/>
              </w:rPr>
              <w:fldChar w:fldCharType="begin"/>
            </w:r>
            <w:r w:rsidR="00AE2A00">
              <w:rPr>
                <w:webHidden/>
              </w:rPr>
              <w:instrText xml:space="preserve"> PAGEREF _Toc195254575 \h </w:instrText>
            </w:r>
            <w:r w:rsidR="00AE2A00">
              <w:rPr>
                <w:webHidden/>
              </w:rPr>
            </w:r>
            <w:r w:rsidR="00AE2A00">
              <w:rPr>
                <w:webHidden/>
              </w:rPr>
              <w:fldChar w:fldCharType="separate"/>
            </w:r>
            <w:r w:rsidR="00AE2A00">
              <w:rPr>
                <w:webHidden/>
              </w:rPr>
              <w:t>77</w:t>
            </w:r>
            <w:r w:rsidR="00AE2A00">
              <w:rPr>
                <w:webHidden/>
              </w:rPr>
              <w:fldChar w:fldCharType="end"/>
            </w:r>
          </w:hyperlink>
        </w:p>
        <w:p w14:paraId="504AF617" w14:textId="52F68CF6"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576" w:history="1">
            <w:r w:rsidR="00AE2A00" w:rsidRPr="00736B82">
              <w:rPr>
                <w:rStyle w:val="Hiperhivatkozs"/>
              </w:rPr>
              <w:t>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w:t>
            </w:r>
            <w:r w:rsidR="00AE2A00">
              <w:rPr>
                <w:webHidden/>
              </w:rPr>
              <w:tab/>
            </w:r>
            <w:r w:rsidR="00AE2A00">
              <w:rPr>
                <w:webHidden/>
              </w:rPr>
              <w:fldChar w:fldCharType="begin"/>
            </w:r>
            <w:r w:rsidR="00AE2A00">
              <w:rPr>
                <w:webHidden/>
              </w:rPr>
              <w:instrText xml:space="preserve"> PAGEREF _Toc195254576 \h </w:instrText>
            </w:r>
            <w:r w:rsidR="00AE2A00">
              <w:rPr>
                <w:webHidden/>
              </w:rPr>
            </w:r>
            <w:r w:rsidR="00AE2A00">
              <w:rPr>
                <w:webHidden/>
              </w:rPr>
              <w:fldChar w:fldCharType="separate"/>
            </w:r>
            <w:r w:rsidR="00AE2A00">
              <w:rPr>
                <w:webHidden/>
              </w:rPr>
              <w:t>77</w:t>
            </w:r>
            <w:r w:rsidR="00AE2A00">
              <w:rPr>
                <w:webHidden/>
              </w:rPr>
              <w:fldChar w:fldCharType="end"/>
            </w:r>
          </w:hyperlink>
        </w:p>
        <w:p w14:paraId="66CFAF83" w14:textId="712120C0" w:rsidR="00AE2A00" w:rsidRDefault="009A78B7">
          <w:pPr>
            <w:pStyle w:val="TJ2"/>
            <w:rPr>
              <w:rFonts w:asciiTheme="minorHAnsi" w:eastAsiaTheme="minorEastAsia" w:hAnsiTheme="minorHAnsi" w:cstheme="minorBidi"/>
              <w:kern w:val="2"/>
              <w:sz w:val="24"/>
              <w:szCs w:val="24"/>
              <w14:ligatures w14:val="standardContextual"/>
            </w:rPr>
          </w:pPr>
          <w:hyperlink w:anchor="_Toc195254577" w:history="1">
            <w:r w:rsidR="00AE2A00" w:rsidRPr="00736B82">
              <w:rPr>
                <w:rStyle w:val="Hiperhivatkozs"/>
              </w:rPr>
              <w:t>5.1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tranzakciók</w:t>
            </w:r>
            <w:r w:rsidR="00AE2A00">
              <w:rPr>
                <w:webHidden/>
              </w:rPr>
              <w:tab/>
            </w:r>
            <w:r w:rsidR="00AE2A00">
              <w:rPr>
                <w:webHidden/>
              </w:rPr>
              <w:fldChar w:fldCharType="begin"/>
            </w:r>
            <w:r w:rsidR="00AE2A00">
              <w:rPr>
                <w:webHidden/>
              </w:rPr>
              <w:instrText xml:space="preserve"> PAGEREF _Toc195254577 \h </w:instrText>
            </w:r>
            <w:r w:rsidR="00AE2A00">
              <w:rPr>
                <w:webHidden/>
              </w:rPr>
            </w:r>
            <w:r w:rsidR="00AE2A00">
              <w:rPr>
                <w:webHidden/>
              </w:rPr>
              <w:fldChar w:fldCharType="separate"/>
            </w:r>
            <w:r w:rsidR="00AE2A00">
              <w:rPr>
                <w:webHidden/>
              </w:rPr>
              <w:t>77</w:t>
            </w:r>
            <w:r w:rsidR="00AE2A00">
              <w:rPr>
                <w:webHidden/>
              </w:rPr>
              <w:fldChar w:fldCharType="end"/>
            </w:r>
          </w:hyperlink>
        </w:p>
        <w:p w14:paraId="488D28A7" w14:textId="04C2AB6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78" w:history="1">
            <w:r w:rsidR="00AE2A00" w:rsidRPr="00736B82">
              <w:rPr>
                <w:rStyle w:val="Hiperhivatkozs"/>
              </w:rPr>
              <w:t>5.1.1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tranzakciók listázása</w:t>
            </w:r>
            <w:r w:rsidR="00AE2A00">
              <w:rPr>
                <w:webHidden/>
              </w:rPr>
              <w:tab/>
            </w:r>
            <w:r w:rsidR="00AE2A00">
              <w:rPr>
                <w:webHidden/>
              </w:rPr>
              <w:fldChar w:fldCharType="begin"/>
            </w:r>
            <w:r w:rsidR="00AE2A00">
              <w:rPr>
                <w:webHidden/>
              </w:rPr>
              <w:instrText xml:space="preserve"> PAGEREF _Toc195254578 \h </w:instrText>
            </w:r>
            <w:r w:rsidR="00AE2A00">
              <w:rPr>
                <w:webHidden/>
              </w:rPr>
            </w:r>
            <w:r w:rsidR="00AE2A00">
              <w:rPr>
                <w:webHidden/>
              </w:rPr>
              <w:fldChar w:fldCharType="separate"/>
            </w:r>
            <w:r w:rsidR="00AE2A00">
              <w:rPr>
                <w:webHidden/>
              </w:rPr>
              <w:t>77</w:t>
            </w:r>
            <w:r w:rsidR="00AE2A00">
              <w:rPr>
                <w:webHidden/>
              </w:rPr>
              <w:fldChar w:fldCharType="end"/>
            </w:r>
          </w:hyperlink>
        </w:p>
        <w:p w14:paraId="6A5D765E" w14:textId="62196BD2"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79" w:history="1">
            <w:r w:rsidR="00AE2A00" w:rsidRPr="00736B82">
              <w:rPr>
                <w:rStyle w:val="Hiperhivatkozs"/>
              </w:rPr>
              <w:t>5.1.2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tranzakció megtekintése</w:t>
            </w:r>
            <w:r w:rsidR="00AE2A00">
              <w:rPr>
                <w:webHidden/>
              </w:rPr>
              <w:tab/>
            </w:r>
            <w:r w:rsidR="00AE2A00">
              <w:rPr>
                <w:webHidden/>
              </w:rPr>
              <w:fldChar w:fldCharType="begin"/>
            </w:r>
            <w:r w:rsidR="00AE2A00">
              <w:rPr>
                <w:webHidden/>
              </w:rPr>
              <w:instrText xml:space="preserve"> PAGEREF _Toc195254579 \h </w:instrText>
            </w:r>
            <w:r w:rsidR="00AE2A00">
              <w:rPr>
                <w:webHidden/>
              </w:rPr>
            </w:r>
            <w:r w:rsidR="00AE2A00">
              <w:rPr>
                <w:webHidden/>
              </w:rPr>
              <w:fldChar w:fldCharType="separate"/>
            </w:r>
            <w:r w:rsidR="00AE2A00">
              <w:rPr>
                <w:webHidden/>
              </w:rPr>
              <w:t>78</w:t>
            </w:r>
            <w:r w:rsidR="00AE2A00">
              <w:rPr>
                <w:webHidden/>
              </w:rPr>
              <w:fldChar w:fldCharType="end"/>
            </w:r>
          </w:hyperlink>
        </w:p>
        <w:p w14:paraId="1E92DCFA" w14:textId="151E0E29" w:rsidR="00AE2A00" w:rsidRDefault="009A78B7">
          <w:pPr>
            <w:pStyle w:val="TJ2"/>
            <w:rPr>
              <w:rFonts w:asciiTheme="minorHAnsi" w:eastAsiaTheme="minorEastAsia" w:hAnsiTheme="minorHAnsi" w:cstheme="minorBidi"/>
              <w:kern w:val="2"/>
              <w:sz w:val="24"/>
              <w:szCs w:val="24"/>
              <w14:ligatures w14:val="standardContextual"/>
            </w:rPr>
          </w:pPr>
          <w:hyperlink w:anchor="_Toc195254580" w:history="1">
            <w:r w:rsidR="00AE2A00" w:rsidRPr="00736B82">
              <w:rPr>
                <w:rStyle w:val="Hiperhivatkozs"/>
              </w:rPr>
              <w:t>5.2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diagram</w:t>
            </w:r>
            <w:r w:rsidR="00AE2A00">
              <w:rPr>
                <w:webHidden/>
              </w:rPr>
              <w:tab/>
            </w:r>
            <w:r w:rsidR="00AE2A00">
              <w:rPr>
                <w:webHidden/>
              </w:rPr>
              <w:fldChar w:fldCharType="begin"/>
            </w:r>
            <w:r w:rsidR="00AE2A00">
              <w:rPr>
                <w:webHidden/>
              </w:rPr>
              <w:instrText xml:space="preserve"> PAGEREF _Toc195254580 \h </w:instrText>
            </w:r>
            <w:r w:rsidR="00AE2A00">
              <w:rPr>
                <w:webHidden/>
              </w:rPr>
            </w:r>
            <w:r w:rsidR="00AE2A00">
              <w:rPr>
                <w:webHidden/>
              </w:rPr>
              <w:fldChar w:fldCharType="separate"/>
            </w:r>
            <w:r w:rsidR="00AE2A00">
              <w:rPr>
                <w:webHidden/>
              </w:rPr>
              <w:t>78</w:t>
            </w:r>
            <w:r w:rsidR="00AE2A00">
              <w:rPr>
                <w:webHidden/>
              </w:rPr>
              <w:fldChar w:fldCharType="end"/>
            </w:r>
          </w:hyperlink>
        </w:p>
        <w:p w14:paraId="03341AB9" w14:textId="555F3A36"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81" w:history="1">
            <w:r w:rsidR="00AE2A00" w:rsidRPr="00736B82">
              <w:rPr>
                <w:rStyle w:val="Hiperhivatkozs"/>
              </w:rPr>
              <w:t>5.2.1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diagram megjelenítése</w:t>
            </w:r>
            <w:r w:rsidR="00AE2A00">
              <w:rPr>
                <w:webHidden/>
              </w:rPr>
              <w:tab/>
            </w:r>
            <w:r w:rsidR="00AE2A00">
              <w:rPr>
                <w:webHidden/>
              </w:rPr>
              <w:fldChar w:fldCharType="begin"/>
            </w:r>
            <w:r w:rsidR="00AE2A00">
              <w:rPr>
                <w:webHidden/>
              </w:rPr>
              <w:instrText xml:space="preserve"> PAGEREF _Toc195254581 \h </w:instrText>
            </w:r>
            <w:r w:rsidR="00AE2A00">
              <w:rPr>
                <w:webHidden/>
              </w:rPr>
            </w:r>
            <w:r w:rsidR="00AE2A00">
              <w:rPr>
                <w:webHidden/>
              </w:rPr>
              <w:fldChar w:fldCharType="separate"/>
            </w:r>
            <w:r w:rsidR="00AE2A00">
              <w:rPr>
                <w:webHidden/>
              </w:rPr>
              <w:t>78</w:t>
            </w:r>
            <w:r w:rsidR="00AE2A00">
              <w:rPr>
                <w:webHidden/>
              </w:rPr>
              <w:fldChar w:fldCharType="end"/>
            </w:r>
          </w:hyperlink>
        </w:p>
        <w:p w14:paraId="00F1CBA8" w14:textId="1D77A258" w:rsidR="00AE2A00" w:rsidRDefault="009A78B7">
          <w:pPr>
            <w:pStyle w:val="TJ2"/>
            <w:rPr>
              <w:rFonts w:asciiTheme="minorHAnsi" w:eastAsiaTheme="minorEastAsia" w:hAnsiTheme="minorHAnsi" w:cstheme="minorBidi"/>
              <w:kern w:val="2"/>
              <w:sz w:val="24"/>
              <w:szCs w:val="24"/>
              <w14:ligatures w14:val="standardContextual"/>
            </w:rPr>
          </w:pPr>
          <w:hyperlink w:anchor="_Toc195254582" w:history="1">
            <w:r w:rsidR="00AE2A00" w:rsidRPr="00736B82">
              <w:rPr>
                <w:rStyle w:val="Hiperhivatkozs"/>
              </w:rPr>
              <w:t>5.3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igény előrejelzés</w:t>
            </w:r>
            <w:r w:rsidR="00AE2A00">
              <w:rPr>
                <w:webHidden/>
              </w:rPr>
              <w:tab/>
            </w:r>
            <w:r w:rsidR="00AE2A00">
              <w:rPr>
                <w:webHidden/>
              </w:rPr>
              <w:fldChar w:fldCharType="begin"/>
            </w:r>
            <w:r w:rsidR="00AE2A00">
              <w:rPr>
                <w:webHidden/>
              </w:rPr>
              <w:instrText xml:space="preserve"> PAGEREF _Toc195254582 \h </w:instrText>
            </w:r>
            <w:r w:rsidR="00AE2A00">
              <w:rPr>
                <w:webHidden/>
              </w:rPr>
            </w:r>
            <w:r w:rsidR="00AE2A00">
              <w:rPr>
                <w:webHidden/>
              </w:rPr>
              <w:fldChar w:fldCharType="separate"/>
            </w:r>
            <w:r w:rsidR="00AE2A00">
              <w:rPr>
                <w:webHidden/>
              </w:rPr>
              <w:t>85</w:t>
            </w:r>
            <w:r w:rsidR="00AE2A00">
              <w:rPr>
                <w:webHidden/>
              </w:rPr>
              <w:fldChar w:fldCharType="end"/>
            </w:r>
          </w:hyperlink>
        </w:p>
        <w:p w14:paraId="571E9219" w14:textId="1A10BC5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83" w:history="1">
            <w:r w:rsidR="00AE2A00" w:rsidRPr="00736B82">
              <w:rPr>
                <w:rStyle w:val="Hiperhivatkozs"/>
              </w:rPr>
              <w:t>5.3.1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Adatszolgáltatás</w:t>
            </w:r>
            <w:r w:rsidR="00AE2A00">
              <w:rPr>
                <w:webHidden/>
              </w:rPr>
              <w:tab/>
            </w:r>
            <w:r w:rsidR="00AE2A00">
              <w:rPr>
                <w:webHidden/>
              </w:rPr>
              <w:fldChar w:fldCharType="begin"/>
            </w:r>
            <w:r w:rsidR="00AE2A00">
              <w:rPr>
                <w:webHidden/>
              </w:rPr>
              <w:instrText xml:space="preserve"> PAGEREF _Toc195254583 \h </w:instrText>
            </w:r>
            <w:r w:rsidR="00AE2A00">
              <w:rPr>
                <w:webHidden/>
              </w:rPr>
            </w:r>
            <w:r w:rsidR="00AE2A00">
              <w:rPr>
                <w:webHidden/>
              </w:rPr>
              <w:fldChar w:fldCharType="separate"/>
            </w:r>
            <w:r w:rsidR="00AE2A00">
              <w:rPr>
                <w:webHidden/>
              </w:rPr>
              <w:t>85</w:t>
            </w:r>
            <w:r w:rsidR="00AE2A00">
              <w:rPr>
                <w:webHidden/>
              </w:rPr>
              <w:fldChar w:fldCharType="end"/>
            </w:r>
          </w:hyperlink>
        </w:p>
        <w:p w14:paraId="4AD79E0B" w14:textId="6B6F34CD" w:rsidR="00AE2A00" w:rsidRDefault="009A78B7">
          <w:pPr>
            <w:pStyle w:val="TJ2"/>
            <w:rPr>
              <w:rFonts w:asciiTheme="minorHAnsi" w:eastAsiaTheme="minorEastAsia" w:hAnsiTheme="minorHAnsi" w:cstheme="minorBidi"/>
              <w:kern w:val="2"/>
              <w:sz w:val="24"/>
              <w:szCs w:val="24"/>
              <w14:ligatures w14:val="standardContextual"/>
            </w:rPr>
          </w:pPr>
          <w:hyperlink w:anchor="_Toc195254584" w:history="1">
            <w:r w:rsidR="00AE2A00" w:rsidRPr="00736B82">
              <w:rPr>
                <w:rStyle w:val="Hiperhivatkozs"/>
              </w:rPr>
              <w:t>5.4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export rendszerhasználóknak felület megtekintése</w:t>
            </w:r>
            <w:r w:rsidR="00AE2A00">
              <w:rPr>
                <w:webHidden/>
              </w:rPr>
              <w:tab/>
            </w:r>
            <w:r w:rsidR="00AE2A00">
              <w:rPr>
                <w:webHidden/>
              </w:rPr>
              <w:fldChar w:fldCharType="begin"/>
            </w:r>
            <w:r w:rsidR="00AE2A00">
              <w:rPr>
                <w:webHidden/>
              </w:rPr>
              <w:instrText xml:space="preserve"> PAGEREF _Toc195254584 \h </w:instrText>
            </w:r>
            <w:r w:rsidR="00AE2A00">
              <w:rPr>
                <w:webHidden/>
              </w:rPr>
            </w:r>
            <w:r w:rsidR="00AE2A00">
              <w:rPr>
                <w:webHidden/>
              </w:rPr>
              <w:fldChar w:fldCharType="separate"/>
            </w:r>
            <w:r w:rsidR="00AE2A00">
              <w:rPr>
                <w:webHidden/>
              </w:rPr>
              <w:t>87</w:t>
            </w:r>
            <w:r w:rsidR="00AE2A00">
              <w:rPr>
                <w:webHidden/>
              </w:rPr>
              <w:fldChar w:fldCharType="end"/>
            </w:r>
          </w:hyperlink>
        </w:p>
        <w:p w14:paraId="4CD6F858" w14:textId="28088077" w:rsidR="00AE2A00" w:rsidRDefault="009A78B7">
          <w:pPr>
            <w:pStyle w:val="TJ2"/>
            <w:rPr>
              <w:rFonts w:asciiTheme="minorHAnsi" w:eastAsiaTheme="minorEastAsia" w:hAnsiTheme="minorHAnsi" w:cstheme="minorBidi"/>
              <w:kern w:val="2"/>
              <w:sz w:val="24"/>
              <w:szCs w:val="24"/>
              <w14:ligatures w14:val="standardContextual"/>
            </w:rPr>
          </w:pPr>
          <w:hyperlink w:anchor="_Toc195254585" w:history="1">
            <w:r w:rsidR="00AE2A00" w:rsidRPr="00736B82">
              <w:rPr>
                <w:rStyle w:val="Hiperhivatkozs"/>
              </w:rPr>
              <w:t>5.5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típusok excel export</w:t>
            </w:r>
            <w:r w:rsidR="00AE2A00">
              <w:rPr>
                <w:webHidden/>
              </w:rPr>
              <w:tab/>
            </w:r>
            <w:r w:rsidR="00AE2A00">
              <w:rPr>
                <w:webHidden/>
              </w:rPr>
              <w:fldChar w:fldCharType="begin"/>
            </w:r>
            <w:r w:rsidR="00AE2A00">
              <w:rPr>
                <w:webHidden/>
              </w:rPr>
              <w:instrText xml:space="preserve"> PAGEREF _Toc195254585 \h </w:instrText>
            </w:r>
            <w:r w:rsidR="00AE2A00">
              <w:rPr>
                <w:webHidden/>
              </w:rPr>
            </w:r>
            <w:r w:rsidR="00AE2A00">
              <w:rPr>
                <w:webHidden/>
              </w:rPr>
              <w:fldChar w:fldCharType="separate"/>
            </w:r>
            <w:r w:rsidR="00AE2A00">
              <w:rPr>
                <w:webHidden/>
              </w:rPr>
              <w:t>88</w:t>
            </w:r>
            <w:r w:rsidR="00AE2A00">
              <w:rPr>
                <w:webHidden/>
              </w:rPr>
              <w:fldChar w:fldCharType="end"/>
            </w:r>
          </w:hyperlink>
        </w:p>
        <w:p w14:paraId="6E021478" w14:textId="0E1850C6" w:rsidR="00AE2A00" w:rsidRDefault="009A78B7">
          <w:pPr>
            <w:pStyle w:val="TJ2"/>
            <w:rPr>
              <w:rFonts w:asciiTheme="minorHAnsi" w:eastAsiaTheme="minorEastAsia" w:hAnsiTheme="minorHAnsi" w:cstheme="minorBidi"/>
              <w:kern w:val="2"/>
              <w:sz w:val="24"/>
              <w:szCs w:val="24"/>
              <w14:ligatures w14:val="standardContextual"/>
            </w:rPr>
          </w:pPr>
          <w:hyperlink w:anchor="_Toc195254586" w:history="1">
            <w:r w:rsidR="00AE2A00" w:rsidRPr="00736B82">
              <w:rPr>
                <w:rStyle w:val="Hiperhivatkozs"/>
              </w:rPr>
              <w:t>5.6</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Aszinkron export</w:t>
            </w:r>
            <w:r w:rsidR="00AE2A00">
              <w:rPr>
                <w:webHidden/>
              </w:rPr>
              <w:tab/>
            </w:r>
            <w:r w:rsidR="00AE2A00">
              <w:rPr>
                <w:webHidden/>
              </w:rPr>
              <w:fldChar w:fldCharType="begin"/>
            </w:r>
            <w:r w:rsidR="00AE2A00">
              <w:rPr>
                <w:webHidden/>
              </w:rPr>
              <w:instrText xml:space="preserve"> PAGEREF _Toc195254586 \h </w:instrText>
            </w:r>
            <w:r w:rsidR="00AE2A00">
              <w:rPr>
                <w:webHidden/>
              </w:rPr>
            </w:r>
            <w:r w:rsidR="00AE2A00">
              <w:rPr>
                <w:webHidden/>
              </w:rPr>
              <w:fldChar w:fldCharType="separate"/>
            </w:r>
            <w:r w:rsidR="00AE2A00">
              <w:rPr>
                <w:webHidden/>
              </w:rPr>
              <w:t>88</w:t>
            </w:r>
            <w:r w:rsidR="00AE2A00">
              <w:rPr>
                <w:webHidden/>
              </w:rPr>
              <w:fldChar w:fldCharType="end"/>
            </w:r>
          </w:hyperlink>
        </w:p>
        <w:p w14:paraId="60D82AE4" w14:textId="403D3065"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587" w:history="1">
            <w:r w:rsidR="00AE2A00" w:rsidRPr="00736B82">
              <w:rPr>
                <w:rStyle w:val="Hiperhivatkozs"/>
              </w:rPr>
              <w:t>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Szerződés</w:t>
            </w:r>
            <w:r w:rsidR="00AE2A00">
              <w:rPr>
                <w:webHidden/>
              </w:rPr>
              <w:tab/>
            </w:r>
            <w:r w:rsidR="00AE2A00">
              <w:rPr>
                <w:webHidden/>
              </w:rPr>
              <w:fldChar w:fldCharType="begin"/>
            </w:r>
            <w:r w:rsidR="00AE2A00">
              <w:rPr>
                <w:webHidden/>
              </w:rPr>
              <w:instrText xml:space="preserve"> PAGEREF _Toc195254587 \h </w:instrText>
            </w:r>
            <w:r w:rsidR="00AE2A00">
              <w:rPr>
                <w:webHidden/>
              </w:rPr>
            </w:r>
            <w:r w:rsidR="00AE2A00">
              <w:rPr>
                <w:webHidden/>
              </w:rPr>
              <w:fldChar w:fldCharType="separate"/>
            </w:r>
            <w:r w:rsidR="00AE2A00">
              <w:rPr>
                <w:webHidden/>
              </w:rPr>
              <w:t>89</w:t>
            </w:r>
            <w:r w:rsidR="00AE2A00">
              <w:rPr>
                <w:webHidden/>
              </w:rPr>
              <w:fldChar w:fldCharType="end"/>
            </w:r>
          </w:hyperlink>
        </w:p>
        <w:p w14:paraId="5FF24ADD" w14:textId="119E34EB" w:rsidR="00AE2A00" w:rsidRDefault="009A78B7">
          <w:pPr>
            <w:pStyle w:val="TJ2"/>
            <w:rPr>
              <w:rFonts w:asciiTheme="minorHAnsi" w:eastAsiaTheme="minorEastAsia" w:hAnsiTheme="minorHAnsi" w:cstheme="minorBidi"/>
              <w:kern w:val="2"/>
              <w:sz w:val="24"/>
              <w:szCs w:val="24"/>
              <w14:ligatures w14:val="standardContextual"/>
            </w:rPr>
          </w:pPr>
          <w:hyperlink w:anchor="_Toc195254588" w:history="1">
            <w:r w:rsidR="00AE2A00" w:rsidRPr="00736B82">
              <w:rPr>
                <w:rStyle w:val="Hiperhivatkozs"/>
              </w:rPr>
              <w:t>6.1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szerződések</w:t>
            </w:r>
            <w:r w:rsidR="00AE2A00">
              <w:rPr>
                <w:webHidden/>
              </w:rPr>
              <w:tab/>
            </w:r>
            <w:r w:rsidR="00AE2A00">
              <w:rPr>
                <w:webHidden/>
              </w:rPr>
              <w:fldChar w:fldCharType="begin"/>
            </w:r>
            <w:r w:rsidR="00AE2A00">
              <w:rPr>
                <w:webHidden/>
              </w:rPr>
              <w:instrText xml:space="preserve"> PAGEREF _Toc195254588 \h </w:instrText>
            </w:r>
            <w:r w:rsidR="00AE2A00">
              <w:rPr>
                <w:webHidden/>
              </w:rPr>
            </w:r>
            <w:r w:rsidR="00AE2A00">
              <w:rPr>
                <w:webHidden/>
              </w:rPr>
              <w:fldChar w:fldCharType="separate"/>
            </w:r>
            <w:r w:rsidR="00AE2A00">
              <w:rPr>
                <w:webHidden/>
              </w:rPr>
              <w:t>89</w:t>
            </w:r>
            <w:r w:rsidR="00AE2A00">
              <w:rPr>
                <w:webHidden/>
              </w:rPr>
              <w:fldChar w:fldCharType="end"/>
            </w:r>
          </w:hyperlink>
        </w:p>
        <w:p w14:paraId="6D2ED88C" w14:textId="7038AB86"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89" w:history="1">
            <w:r w:rsidR="00AE2A00" w:rsidRPr="00736B82">
              <w:rPr>
                <w:rStyle w:val="Hiperhivatkozs"/>
              </w:rPr>
              <w:t>6.1.1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szerződések listázása</w:t>
            </w:r>
            <w:r w:rsidR="00AE2A00">
              <w:rPr>
                <w:webHidden/>
              </w:rPr>
              <w:tab/>
            </w:r>
            <w:r w:rsidR="00AE2A00">
              <w:rPr>
                <w:webHidden/>
              </w:rPr>
              <w:fldChar w:fldCharType="begin"/>
            </w:r>
            <w:r w:rsidR="00AE2A00">
              <w:rPr>
                <w:webHidden/>
              </w:rPr>
              <w:instrText xml:space="preserve"> PAGEREF _Toc195254589 \h </w:instrText>
            </w:r>
            <w:r w:rsidR="00AE2A00">
              <w:rPr>
                <w:webHidden/>
              </w:rPr>
            </w:r>
            <w:r w:rsidR="00AE2A00">
              <w:rPr>
                <w:webHidden/>
              </w:rPr>
              <w:fldChar w:fldCharType="separate"/>
            </w:r>
            <w:r w:rsidR="00AE2A00">
              <w:rPr>
                <w:webHidden/>
              </w:rPr>
              <w:t>89</w:t>
            </w:r>
            <w:r w:rsidR="00AE2A00">
              <w:rPr>
                <w:webHidden/>
              </w:rPr>
              <w:fldChar w:fldCharType="end"/>
            </w:r>
          </w:hyperlink>
        </w:p>
        <w:p w14:paraId="39367203" w14:textId="6C2C8BD8"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0" w:history="1">
            <w:r w:rsidR="00AE2A00" w:rsidRPr="00736B82">
              <w:rPr>
                <w:rStyle w:val="Hiperhivatkozs"/>
              </w:rPr>
              <w:t>6.1.2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szerződés megtekintése</w:t>
            </w:r>
            <w:r w:rsidR="00AE2A00">
              <w:rPr>
                <w:webHidden/>
              </w:rPr>
              <w:tab/>
            </w:r>
            <w:r w:rsidR="00AE2A00">
              <w:rPr>
                <w:webHidden/>
              </w:rPr>
              <w:fldChar w:fldCharType="begin"/>
            </w:r>
            <w:r w:rsidR="00AE2A00">
              <w:rPr>
                <w:webHidden/>
              </w:rPr>
              <w:instrText xml:space="preserve"> PAGEREF _Toc195254590 \h </w:instrText>
            </w:r>
            <w:r w:rsidR="00AE2A00">
              <w:rPr>
                <w:webHidden/>
              </w:rPr>
            </w:r>
            <w:r w:rsidR="00AE2A00">
              <w:rPr>
                <w:webHidden/>
              </w:rPr>
              <w:fldChar w:fldCharType="separate"/>
            </w:r>
            <w:r w:rsidR="00AE2A00">
              <w:rPr>
                <w:webHidden/>
              </w:rPr>
              <w:t>90</w:t>
            </w:r>
            <w:r w:rsidR="00AE2A00">
              <w:rPr>
                <w:webHidden/>
              </w:rPr>
              <w:fldChar w:fldCharType="end"/>
            </w:r>
          </w:hyperlink>
        </w:p>
        <w:p w14:paraId="78C0C05E" w14:textId="74CD7BC2"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1" w:history="1">
            <w:r w:rsidR="00AE2A00" w:rsidRPr="00736B82">
              <w:rPr>
                <w:rStyle w:val="Hiperhivatkozs"/>
              </w:rPr>
              <w:t>6.1.3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Szerződéses dokumentumok letöltése</w:t>
            </w:r>
            <w:r w:rsidR="00AE2A00">
              <w:rPr>
                <w:webHidden/>
              </w:rPr>
              <w:tab/>
            </w:r>
            <w:r w:rsidR="00AE2A00">
              <w:rPr>
                <w:webHidden/>
              </w:rPr>
              <w:fldChar w:fldCharType="begin"/>
            </w:r>
            <w:r w:rsidR="00AE2A00">
              <w:rPr>
                <w:webHidden/>
              </w:rPr>
              <w:instrText xml:space="preserve"> PAGEREF _Toc195254591 \h </w:instrText>
            </w:r>
            <w:r w:rsidR="00AE2A00">
              <w:rPr>
                <w:webHidden/>
              </w:rPr>
            </w:r>
            <w:r w:rsidR="00AE2A00">
              <w:rPr>
                <w:webHidden/>
              </w:rPr>
              <w:fldChar w:fldCharType="separate"/>
            </w:r>
            <w:r w:rsidR="00AE2A00">
              <w:rPr>
                <w:webHidden/>
              </w:rPr>
              <w:t>90</w:t>
            </w:r>
            <w:r w:rsidR="00AE2A00">
              <w:rPr>
                <w:webHidden/>
              </w:rPr>
              <w:fldChar w:fldCharType="end"/>
            </w:r>
          </w:hyperlink>
        </w:p>
        <w:p w14:paraId="15A0C9D7" w14:textId="5E183A2C"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2" w:history="1">
            <w:r w:rsidR="00AE2A00" w:rsidRPr="00736B82">
              <w:rPr>
                <w:rStyle w:val="Hiperhivatkozs"/>
              </w:rPr>
              <w:t>6.1.4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szerződés Excel export</w:t>
            </w:r>
            <w:r w:rsidR="00AE2A00">
              <w:rPr>
                <w:webHidden/>
              </w:rPr>
              <w:tab/>
            </w:r>
            <w:r w:rsidR="00AE2A00">
              <w:rPr>
                <w:webHidden/>
              </w:rPr>
              <w:fldChar w:fldCharType="begin"/>
            </w:r>
            <w:r w:rsidR="00AE2A00">
              <w:rPr>
                <w:webHidden/>
              </w:rPr>
              <w:instrText xml:space="preserve"> PAGEREF _Toc195254592 \h </w:instrText>
            </w:r>
            <w:r w:rsidR="00AE2A00">
              <w:rPr>
                <w:webHidden/>
              </w:rPr>
            </w:r>
            <w:r w:rsidR="00AE2A00">
              <w:rPr>
                <w:webHidden/>
              </w:rPr>
              <w:fldChar w:fldCharType="separate"/>
            </w:r>
            <w:r w:rsidR="00AE2A00">
              <w:rPr>
                <w:webHidden/>
              </w:rPr>
              <w:t>91</w:t>
            </w:r>
            <w:r w:rsidR="00AE2A00">
              <w:rPr>
                <w:webHidden/>
              </w:rPr>
              <w:fldChar w:fldCharType="end"/>
            </w:r>
          </w:hyperlink>
        </w:p>
        <w:p w14:paraId="546C01F7" w14:textId="3AEA1C97" w:rsidR="00AE2A00" w:rsidRDefault="009A78B7">
          <w:pPr>
            <w:pStyle w:val="TJ2"/>
            <w:rPr>
              <w:rFonts w:asciiTheme="minorHAnsi" w:eastAsiaTheme="minorEastAsia" w:hAnsiTheme="minorHAnsi" w:cstheme="minorBidi"/>
              <w:kern w:val="2"/>
              <w:sz w:val="24"/>
              <w:szCs w:val="24"/>
              <w14:ligatures w14:val="standardContextual"/>
            </w:rPr>
          </w:pPr>
          <w:hyperlink w:anchor="_Toc195254593" w:history="1">
            <w:r w:rsidR="00AE2A00" w:rsidRPr="00736B82">
              <w:rPr>
                <w:rStyle w:val="Hiperhivatkozs"/>
              </w:rPr>
              <w:t>6.2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Fogyasztóvándorlás</w:t>
            </w:r>
            <w:r w:rsidR="00AE2A00">
              <w:rPr>
                <w:webHidden/>
              </w:rPr>
              <w:tab/>
            </w:r>
            <w:r w:rsidR="00AE2A00">
              <w:rPr>
                <w:webHidden/>
              </w:rPr>
              <w:fldChar w:fldCharType="begin"/>
            </w:r>
            <w:r w:rsidR="00AE2A00">
              <w:rPr>
                <w:webHidden/>
              </w:rPr>
              <w:instrText xml:space="preserve"> PAGEREF _Toc195254593 \h </w:instrText>
            </w:r>
            <w:r w:rsidR="00AE2A00">
              <w:rPr>
                <w:webHidden/>
              </w:rPr>
            </w:r>
            <w:r w:rsidR="00AE2A00">
              <w:rPr>
                <w:webHidden/>
              </w:rPr>
              <w:fldChar w:fldCharType="separate"/>
            </w:r>
            <w:r w:rsidR="00AE2A00">
              <w:rPr>
                <w:webHidden/>
              </w:rPr>
              <w:t>93</w:t>
            </w:r>
            <w:r w:rsidR="00AE2A00">
              <w:rPr>
                <w:webHidden/>
              </w:rPr>
              <w:fldChar w:fldCharType="end"/>
            </w:r>
          </w:hyperlink>
        </w:p>
        <w:p w14:paraId="4E9437CC" w14:textId="587003BC"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4" w:history="1">
            <w:r w:rsidR="00AE2A00" w:rsidRPr="00736B82">
              <w:rPr>
                <w:rStyle w:val="Hiperhivatkozs"/>
              </w:rPr>
              <w:t>6.2.1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Fogyasztóvándorlások listázása</w:t>
            </w:r>
            <w:r w:rsidR="00AE2A00">
              <w:rPr>
                <w:webHidden/>
              </w:rPr>
              <w:tab/>
            </w:r>
            <w:r w:rsidR="00AE2A00">
              <w:rPr>
                <w:webHidden/>
              </w:rPr>
              <w:fldChar w:fldCharType="begin"/>
            </w:r>
            <w:r w:rsidR="00AE2A00">
              <w:rPr>
                <w:webHidden/>
              </w:rPr>
              <w:instrText xml:space="preserve"> PAGEREF _Toc195254594 \h </w:instrText>
            </w:r>
            <w:r w:rsidR="00AE2A00">
              <w:rPr>
                <w:webHidden/>
              </w:rPr>
            </w:r>
            <w:r w:rsidR="00AE2A00">
              <w:rPr>
                <w:webHidden/>
              </w:rPr>
              <w:fldChar w:fldCharType="separate"/>
            </w:r>
            <w:r w:rsidR="00AE2A00">
              <w:rPr>
                <w:webHidden/>
              </w:rPr>
              <w:t>93</w:t>
            </w:r>
            <w:r w:rsidR="00AE2A00">
              <w:rPr>
                <w:webHidden/>
              </w:rPr>
              <w:fldChar w:fldCharType="end"/>
            </w:r>
          </w:hyperlink>
        </w:p>
        <w:p w14:paraId="272D697F" w14:textId="10CF8ED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5" w:history="1">
            <w:r w:rsidR="00AE2A00" w:rsidRPr="00736B82">
              <w:rPr>
                <w:rStyle w:val="Hiperhivatkozs"/>
              </w:rPr>
              <w:t>6.2.2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megtekintése</w:t>
            </w:r>
            <w:r w:rsidR="00AE2A00">
              <w:rPr>
                <w:webHidden/>
              </w:rPr>
              <w:tab/>
            </w:r>
            <w:r w:rsidR="00AE2A00">
              <w:rPr>
                <w:webHidden/>
              </w:rPr>
              <w:fldChar w:fldCharType="begin"/>
            </w:r>
            <w:r w:rsidR="00AE2A00">
              <w:rPr>
                <w:webHidden/>
              </w:rPr>
              <w:instrText xml:space="preserve"> PAGEREF _Toc195254595 \h </w:instrText>
            </w:r>
            <w:r w:rsidR="00AE2A00">
              <w:rPr>
                <w:webHidden/>
              </w:rPr>
            </w:r>
            <w:r w:rsidR="00AE2A00">
              <w:rPr>
                <w:webHidden/>
              </w:rPr>
              <w:fldChar w:fldCharType="separate"/>
            </w:r>
            <w:r w:rsidR="00AE2A00">
              <w:rPr>
                <w:webHidden/>
              </w:rPr>
              <w:t>93</w:t>
            </w:r>
            <w:r w:rsidR="00AE2A00">
              <w:rPr>
                <w:webHidden/>
              </w:rPr>
              <w:fldChar w:fldCharType="end"/>
            </w:r>
          </w:hyperlink>
        </w:p>
        <w:p w14:paraId="1435058E" w14:textId="2DEFF548"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6" w:history="1">
            <w:r w:rsidR="00AE2A00" w:rsidRPr="00736B82">
              <w:rPr>
                <w:rStyle w:val="Hiperhivatkozs"/>
              </w:rPr>
              <w:t>6.2.3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Új fogyasztóvándorlás rögzítése</w:t>
            </w:r>
            <w:r w:rsidR="00AE2A00">
              <w:rPr>
                <w:webHidden/>
              </w:rPr>
              <w:tab/>
            </w:r>
            <w:r w:rsidR="00AE2A00">
              <w:rPr>
                <w:webHidden/>
              </w:rPr>
              <w:fldChar w:fldCharType="begin"/>
            </w:r>
            <w:r w:rsidR="00AE2A00">
              <w:rPr>
                <w:webHidden/>
              </w:rPr>
              <w:instrText xml:space="preserve"> PAGEREF _Toc195254596 \h </w:instrText>
            </w:r>
            <w:r w:rsidR="00AE2A00">
              <w:rPr>
                <w:webHidden/>
              </w:rPr>
            </w:r>
            <w:r w:rsidR="00AE2A00">
              <w:rPr>
                <w:webHidden/>
              </w:rPr>
              <w:fldChar w:fldCharType="separate"/>
            </w:r>
            <w:r w:rsidR="00AE2A00">
              <w:rPr>
                <w:webHidden/>
              </w:rPr>
              <w:t>94</w:t>
            </w:r>
            <w:r w:rsidR="00AE2A00">
              <w:rPr>
                <w:webHidden/>
              </w:rPr>
              <w:fldChar w:fldCharType="end"/>
            </w:r>
          </w:hyperlink>
        </w:p>
        <w:p w14:paraId="5122D8F3" w14:textId="3639B5C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7" w:history="1">
            <w:r w:rsidR="00AE2A00" w:rsidRPr="00736B82">
              <w:rPr>
                <w:rStyle w:val="Hiperhivatkozs"/>
              </w:rPr>
              <w:t>6.2.4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szerkesztése</w:t>
            </w:r>
            <w:r w:rsidR="00AE2A00">
              <w:rPr>
                <w:webHidden/>
              </w:rPr>
              <w:tab/>
            </w:r>
            <w:r w:rsidR="00AE2A00">
              <w:rPr>
                <w:webHidden/>
              </w:rPr>
              <w:fldChar w:fldCharType="begin"/>
            </w:r>
            <w:r w:rsidR="00AE2A00">
              <w:rPr>
                <w:webHidden/>
              </w:rPr>
              <w:instrText xml:space="preserve"> PAGEREF _Toc195254597 \h </w:instrText>
            </w:r>
            <w:r w:rsidR="00AE2A00">
              <w:rPr>
                <w:webHidden/>
              </w:rPr>
            </w:r>
            <w:r w:rsidR="00AE2A00">
              <w:rPr>
                <w:webHidden/>
              </w:rPr>
              <w:fldChar w:fldCharType="separate"/>
            </w:r>
            <w:r w:rsidR="00AE2A00">
              <w:rPr>
                <w:webHidden/>
              </w:rPr>
              <w:t>95</w:t>
            </w:r>
            <w:r w:rsidR="00AE2A00">
              <w:rPr>
                <w:webHidden/>
              </w:rPr>
              <w:fldChar w:fldCharType="end"/>
            </w:r>
          </w:hyperlink>
        </w:p>
        <w:p w14:paraId="40E9BD3E" w14:textId="346ED9C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8" w:history="1">
            <w:r w:rsidR="00AE2A00" w:rsidRPr="00736B82">
              <w:rPr>
                <w:rStyle w:val="Hiperhivatkozs"/>
              </w:rPr>
              <w:t>6.2.5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jóváhagyásra küldése</w:t>
            </w:r>
            <w:r w:rsidR="00AE2A00">
              <w:rPr>
                <w:webHidden/>
              </w:rPr>
              <w:tab/>
            </w:r>
            <w:r w:rsidR="00AE2A00">
              <w:rPr>
                <w:webHidden/>
              </w:rPr>
              <w:fldChar w:fldCharType="begin"/>
            </w:r>
            <w:r w:rsidR="00AE2A00">
              <w:rPr>
                <w:webHidden/>
              </w:rPr>
              <w:instrText xml:space="preserve"> PAGEREF _Toc195254598 \h </w:instrText>
            </w:r>
            <w:r w:rsidR="00AE2A00">
              <w:rPr>
                <w:webHidden/>
              </w:rPr>
            </w:r>
            <w:r w:rsidR="00AE2A00">
              <w:rPr>
                <w:webHidden/>
              </w:rPr>
              <w:fldChar w:fldCharType="separate"/>
            </w:r>
            <w:r w:rsidR="00AE2A00">
              <w:rPr>
                <w:webHidden/>
              </w:rPr>
              <w:t>96</w:t>
            </w:r>
            <w:r w:rsidR="00AE2A00">
              <w:rPr>
                <w:webHidden/>
              </w:rPr>
              <w:fldChar w:fldCharType="end"/>
            </w:r>
          </w:hyperlink>
        </w:p>
        <w:p w14:paraId="620DBAA1" w14:textId="69C295F1"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599" w:history="1">
            <w:r w:rsidR="00AE2A00" w:rsidRPr="00736B82">
              <w:rPr>
                <w:rStyle w:val="Hiperhivatkozs"/>
              </w:rPr>
              <w:t>6.2.6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elfogadása Átvevő Partner által</w:t>
            </w:r>
            <w:r w:rsidR="00AE2A00">
              <w:rPr>
                <w:webHidden/>
              </w:rPr>
              <w:tab/>
            </w:r>
            <w:r w:rsidR="00AE2A00">
              <w:rPr>
                <w:webHidden/>
              </w:rPr>
              <w:fldChar w:fldCharType="begin"/>
            </w:r>
            <w:r w:rsidR="00AE2A00">
              <w:rPr>
                <w:webHidden/>
              </w:rPr>
              <w:instrText xml:space="preserve"> PAGEREF _Toc195254599 \h </w:instrText>
            </w:r>
            <w:r w:rsidR="00AE2A00">
              <w:rPr>
                <w:webHidden/>
              </w:rPr>
            </w:r>
            <w:r w:rsidR="00AE2A00">
              <w:rPr>
                <w:webHidden/>
              </w:rPr>
              <w:fldChar w:fldCharType="separate"/>
            </w:r>
            <w:r w:rsidR="00AE2A00">
              <w:rPr>
                <w:webHidden/>
              </w:rPr>
              <w:t>96</w:t>
            </w:r>
            <w:r w:rsidR="00AE2A00">
              <w:rPr>
                <w:webHidden/>
              </w:rPr>
              <w:fldChar w:fldCharType="end"/>
            </w:r>
          </w:hyperlink>
        </w:p>
        <w:p w14:paraId="43BD9ACA" w14:textId="351C0BF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0" w:history="1">
            <w:r w:rsidR="00AE2A00" w:rsidRPr="00736B82">
              <w:rPr>
                <w:rStyle w:val="Hiperhivatkozs"/>
              </w:rPr>
              <w:t>6.2.7</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elutasítása Átvevő Partner által</w:t>
            </w:r>
            <w:r w:rsidR="00AE2A00">
              <w:rPr>
                <w:webHidden/>
              </w:rPr>
              <w:tab/>
            </w:r>
            <w:r w:rsidR="00AE2A00">
              <w:rPr>
                <w:webHidden/>
              </w:rPr>
              <w:fldChar w:fldCharType="begin"/>
            </w:r>
            <w:r w:rsidR="00AE2A00">
              <w:rPr>
                <w:webHidden/>
              </w:rPr>
              <w:instrText xml:space="preserve"> PAGEREF _Toc195254600 \h </w:instrText>
            </w:r>
            <w:r w:rsidR="00AE2A00">
              <w:rPr>
                <w:webHidden/>
              </w:rPr>
            </w:r>
            <w:r w:rsidR="00AE2A00">
              <w:rPr>
                <w:webHidden/>
              </w:rPr>
              <w:fldChar w:fldCharType="separate"/>
            </w:r>
            <w:r w:rsidR="00AE2A00">
              <w:rPr>
                <w:webHidden/>
              </w:rPr>
              <w:t>97</w:t>
            </w:r>
            <w:r w:rsidR="00AE2A00">
              <w:rPr>
                <w:webHidden/>
              </w:rPr>
              <w:fldChar w:fldCharType="end"/>
            </w:r>
          </w:hyperlink>
        </w:p>
        <w:p w14:paraId="5BE80B3A" w14:textId="1CC466F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1" w:history="1">
            <w:r w:rsidR="00AE2A00" w:rsidRPr="00736B82">
              <w:rPr>
                <w:rStyle w:val="Hiperhivatkozs"/>
              </w:rPr>
              <w:t>6.2.8</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törlése</w:t>
            </w:r>
            <w:r w:rsidR="00AE2A00">
              <w:rPr>
                <w:webHidden/>
              </w:rPr>
              <w:tab/>
            </w:r>
            <w:r w:rsidR="00AE2A00">
              <w:rPr>
                <w:webHidden/>
              </w:rPr>
              <w:fldChar w:fldCharType="begin"/>
            </w:r>
            <w:r w:rsidR="00AE2A00">
              <w:rPr>
                <w:webHidden/>
              </w:rPr>
              <w:instrText xml:space="preserve"> PAGEREF _Toc195254601 \h </w:instrText>
            </w:r>
            <w:r w:rsidR="00AE2A00">
              <w:rPr>
                <w:webHidden/>
              </w:rPr>
            </w:r>
            <w:r w:rsidR="00AE2A00">
              <w:rPr>
                <w:webHidden/>
              </w:rPr>
              <w:fldChar w:fldCharType="separate"/>
            </w:r>
            <w:r w:rsidR="00AE2A00">
              <w:rPr>
                <w:webHidden/>
              </w:rPr>
              <w:t>97</w:t>
            </w:r>
            <w:r w:rsidR="00AE2A00">
              <w:rPr>
                <w:webHidden/>
              </w:rPr>
              <w:fldChar w:fldCharType="end"/>
            </w:r>
          </w:hyperlink>
        </w:p>
        <w:p w14:paraId="700393B9" w14:textId="174F0F93"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2" w:history="1">
            <w:r w:rsidR="00AE2A00" w:rsidRPr="00736B82">
              <w:rPr>
                <w:rStyle w:val="Hiperhivatkozs"/>
              </w:rPr>
              <w:t>6.2.9</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exportja</w:t>
            </w:r>
            <w:r w:rsidR="00AE2A00">
              <w:rPr>
                <w:webHidden/>
              </w:rPr>
              <w:tab/>
            </w:r>
            <w:r w:rsidR="00AE2A00">
              <w:rPr>
                <w:webHidden/>
              </w:rPr>
              <w:fldChar w:fldCharType="begin"/>
            </w:r>
            <w:r w:rsidR="00AE2A00">
              <w:rPr>
                <w:webHidden/>
              </w:rPr>
              <w:instrText xml:space="preserve"> PAGEREF _Toc195254602 \h </w:instrText>
            </w:r>
            <w:r w:rsidR="00AE2A00">
              <w:rPr>
                <w:webHidden/>
              </w:rPr>
            </w:r>
            <w:r w:rsidR="00AE2A00">
              <w:rPr>
                <w:webHidden/>
              </w:rPr>
              <w:fldChar w:fldCharType="separate"/>
            </w:r>
            <w:r w:rsidR="00AE2A00">
              <w:rPr>
                <w:webHidden/>
              </w:rPr>
              <w:t>97</w:t>
            </w:r>
            <w:r w:rsidR="00AE2A00">
              <w:rPr>
                <w:webHidden/>
              </w:rPr>
              <w:fldChar w:fldCharType="end"/>
            </w:r>
          </w:hyperlink>
        </w:p>
        <w:p w14:paraId="54471060" w14:textId="66CAE17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3" w:history="1">
            <w:r w:rsidR="00AE2A00" w:rsidRPr="00736B82">
              <w:rPr>
                <w:rStyle w:val="Hiperhivatkozs"/>
              </w:rPr>
              <w:t>6.2.10</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 importja</w:t>
            </w:r>
            <w:r w:rsidR="00AE2A00">
              <w:rPr>
                <w:webHidden/>
              </w:rPr>
              <w:tab/>
            </w:r>
            <w:r w:rsidR="00AE2A00">
              <w:rPr>
                <w:webHidden/>
              </w:rPr>
              <w:fldChar w:fldCharType="begin"/>
            </w:r>
            <w:r w:rsidR="00AE2A00">
              <w:rPr>
                <w:webHidden/>
              </w:rPr>
              <w:instrText xml:space="preserve"> PAGEREF _Toc195254603 \h </w:instrText>
            </w:r>
            <w:r w:rsidR="00AE2A00">
              <w:rPr>
                <w:webHidden/>
              </w:rPr>
            </w:r>
            <w:r w:rsidR="00AE2A00">
              <w:rPr>
                <w:webHidden/>
              </w:rPr>
              <w:fldChar w:fldCharType="separate"/>
            </w:r>
            <w:r w:rsidR="00AE2A00">
              <w:rPr>
                <w:webHidden/>
              </w:rPr>
              <w:t>98</w:t>
            </w:r>
            <w:r w:rsidR="00AE2A00">
              <w:rPr>
                <w:webHidden/>
              </w:rPr>
              <w:fldChar w:fldCharType="end"/>
            </w:r>
          </w:hyperlink>
        </w:p>
        <w:p w14:paraId="454C0991" w14:textId="2B2E11A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4" w:history="1">
            <w:r w:rsidR="00AE2A00" w:rsidRPr="00736B82">
              <w:rPr>
                <w:rStyle w:val="Hiperhivatkozs"/>
              </w:rPr>
              <w:t>6.2.11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Fogyasztóvándorlások átadás-átvétel exportja</w:t>
            </w:r>
            <w:r w:rsidR="00AE2A00">
              <w:rPr>
                <w:webHidden/>
              </w:rPr>
              <w:tab/>
            </w:r>
            <w:r w:rsidR="00AE2A00">
              <w:rPr>
                <w:webHidden/>
              </w:rPr>
              <w:fldChar w:fldCharType="begin"/>
            </w:r>
            <w:r w:rsidR="00AE2A00">
              <w:rPr>
                <w:webHidden/>
              </w:rPr>
              <w:instrText xml:space="preserve"> PAGEREF _Toc195254604 \h </w:instrText>
            </w:r>
            <w:r w:rsidR="00AE2A00">
              <w:rPr>
                <w:webHidden/>
              </w:rPr>
            </w:r>
            <w:r w:rsidR="00AE2A00">
              <w:rPr>
                <w:webHidden/>
              </w:rPr>
              <w:fldChar w:fldCharType="separate"/>
            </w:r>
            <w:r w:rsidR="00AE2A00">
              <w:rPr>
                <w:webHidden/>
              </w:rPr>
              <w:t>99</w:t>
            </w:r>
            <w:r w:rsidR="00AE2A00">
              <w:rPr>
                <w:webHidden/>
              </w:rPr>
              <w:fldChar w:fldCharType="end"/>
            </w:r>
          </w:hyperlink>
        </w:p>
        <w:p w14:paraId="1117DF96" w14:textId="2E6AFF82" w:rsidR="00AE2A00" w:rsidRDefault="009A78B7">
          <w:pPr>
            <w:pStyle w:val="TJ2"/>
            <w:rPr>
              <w:rFonts w:asciiTheme="minorHAnsi" w:eastAsiaTheme="minorEastAsia" w:hAnsiTheme="minorHAnsi" w:cstheme="minorBidi"/>
              <w:kern w:val="2"/>
              <w:sz w:val="24"/>
              <w:szCs w:val="24"/>
              <w14:ligatures w14:val="standardContextual"/>
            </w:rPr>
          </w:pPr>
          <w:hyperlink w:anchor="_Toc195254605" w:history="1">
            <w:r w:rsidR="00AE2A00" w:rsidRPr="00736B82">
              <w:rPr>
                <w:rStyle w:val="Hiperhivatkozs"/>
              </w:rPr>
              <w:t>6.3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átvezetések</w:t>
            </w:r>
            <w:r w:rsidR="00AE2A00">
              <w:rPr>
                <w:webHidden/>
              </w:rPr>
              <w:tab/>
            </w:r>
            <w:r w:rsidR="00AE2A00">
              <w:rPr>
                <w:webHidden/>
              </w:rPr>
              <w:fldChar w:fldCharType="begin"/>
            </w:r>
            <w:r w:rsidR="00AE2A00">
              <w:rPr>
                <w:webHidden/>
              </w:rPr>
              <w:instrText xml:space="preserve"> PAGEREF _Toc195254605 \h </w:instrText>
            </w:r>
            <w:r w:rsidR="00AE2A00">
              <w:rPr>
                <w:webHidden/>
              </w:rPr>
            </w:r>
            <w:r w:rsidR="00AE2A00">
              <w:rPr>
                <w:webHidden/>
              </w:rPr>
              <w:fldChar w:fldCharType="separate"/>
            </w:r>
            <w:r w:rsidR="00AE2A00">
              <w:rPr>
                <w:webHidden/>
              </w:rPr>
              <w:t>101</w:t>
            </w:r>
            <w:r w:rsidR="00AE2A00">
              <w:rPr>
                <w:webHidden/>
              </w:rPr>
              <w:fldChar w:fldCharType="end"/>
            </w:r>
          </w:hyperlink>
        </w:p>
        <w:p w14:paraId="5BE94426" w14:textId="33D7356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6" w:history="1">
            <w:r w:rsidR="00AE2A00" w:rsidRPr="00736B82">
              <w:rPr>
                <w:rStyle w:val="Hiperhivatkozs"/>
              </w:rPr>
              <w:t>6.3.1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átvezetések listázása</w:t>
            </w:r>
            <w:r w:rsidR="00AE2A00">
              <w:rPr>
                <w:webHidden/>
              </w:rPr>
              <w:tab/>
            </w:r>
            <w:r w:rsidR="00AE2A00">
              <w:rPr>
                <w:webHidden/>
              </w:rPr>
              <w:fldChar w:fldCharType="begin"/>
            </w:r>
            <w:r w:rsidR="00AE2A00">
              <w:rPr>
                <w:webHidden/>
              </w:rPr>
              <w:instrText xml:space="preserve"> PAGEREF _Toc195254606 \h </w:instrText>
            </w:r>
            <w:r w:rsidR="00AE2A00">
              <w:rPr>
                <w:webHidden/>
              </w:rPr>
            </w:r>
            <w:r w:rsidR="00AE2A00">
              <w:rPr>
                <w:webHidden/>
              </w:rPr>
              <w:fldChar w:fldCharType="separate"/>
            </w:r>
            <w:r w:rsidR="00AE2A00">
              <w:rPr>
                <w:webHidden/>
              </w:rPr>
              <w:t>101</w:t>
            </w:r>
            <w:r w:rsidR="00AE2A00">
              <w:rPr>
                <w:webHidden/>
              </w:rPr>
              <w:fldChar w:fldCharType="end"/>
            </w:r>
          </w:hyperlink>
        </w:p>
        <w:p w14:paraId="1EE84AA9" w14:textId="1209A0C0"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7" w:history="1">
            <w:r w:rsidR="00AE2A00" w:rsidRPr="00736B82">
              <w:rPr>
                <w:rStyle w:val="Hiperhivatkozs"/>
              </w:rPr>
              <w:t>6.3.2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átvezetések megtekintése</w:t>
            </w:r>
            <w:r w:rsidR="00AE2A00">
              <w:rPr>
                <w:webHidden/>
              </w:rPr>
              <w:tab/>
            </w:r>
            <w:r w:rsidR="00AE2A00">
              <w:rPr>
                <w:webHidden/>
              </w:rPr>
              <w:fldChar w:fldCharType="begin"/>
            </w:r>
            <w:r w:rsidR="00AE2A00">
              <w:rPr>
                <w:webHidden/>
              </w:rPr>
              <w:instrText xml:space="preserve"> PAGEREF _Toc195254607 \h </w:instrText>
            </w:r>
            <w:r w:rsidR="00AE2A00">
              <w:rPr>
                <w:webHidden/>
              </w:rPr>
            </w:r>
            <w:r w:rsidR="00AE2A00">
              <w:rPr>
                <w:webHidden/>
              </w:rPr>
              <w:fldChar w:fldCharType="separate"/>
            </w:r>
            <w:r w:rsidR="00AE2A00">
              <w:rPr>
                <w:webHidden/>
              </w:rPr>
              <w:t>102</w:t>
            </w:r>
            <w:r w:rsidR="00AE2A00">
              <w:rPr>
                <w:webHidden/>
              </w:rPr>
              <w:fldChar w:fldCharType="end"/>
            </w:r>
          </w:hyperlink>
        </w:p>
        <w:p w14:paraId="5084FB9A" w14:textId="5A09E40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8" w:history="1">
            <w:r w:rsidR="00AE2A00" w:rsidRPr="00736B82">
              <w:rPr>
                <w:rStyle w:val="Hiperhivatkozs"/>
              </w:rPr>
              <w:t>6.3.3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Új kapacitás átvezetés rögzítése manuálisan (BCP eljárás)</w:t>
            </w:r>
            <w:r w:rsidR="00AE2A00">
              <w:rPr>
                <w:webHidden/>
              </w:rPr>
              <w:tab/>
            </w:r>
            <w:r w:rsidR="00AE2A00">
              <w:rPr>
                <w:webHidden/>
              </w:rPr>
              <w:fldChar w:fldCharType="begin"/>
            </w:r>
            <w:r w:rsidR="00AE2A00">
              <w:rPr>
                <w:webHidden/>
              </w:rPr>
              <w:instrText xml:space="preserve"> PAGEREF _Toc195254608 \h </w:instrText>
            </w:r>
            <w:r w:rsidR="00AE2A00">
              <w:rPr>
                <w:webHidden/>
              </w:rPr>
            </w:r>
            <w:r w:rsidR="00AE2A00">
              <w:rPr>
                <w:webHidden/>
              </w:rPr>
              <w:fldChar w:fldCharType="separate"/>
            </w:r>
            <w:r w:rsidR="00AE2A00">
              <w:rPr>
                <w:webHidden/>
              </w:rPr>
              <w:t>102</w:t>
            </w:r>
            <w:r w:rsidR="00AE2A00">
              <w:rPr>
                <w:webHidden/>
              </w:rPr>
              <w:fldChar w:fldCharType="end"/>
            </w:r>
          </w:hyperlink>
        </w:p>
        <w:p w14:paraId="18B5245B" w14:textId="5AD8AA23"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09" w:history="1">
            <w:r w:rsidR="00AE2A00" w:rsidRPr="00736B82">
              <w:rPr>
                <w:rStyle w:val="Hiperhivatkozs"/>
              </w:rPr>
              <w:t>6.3.4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Manuálisan rögzített kapacitás átvezetés szerkesztése</w:t>
            </w:r>
            <w:r w:rsidR="00AE2A00">
              <w:rPr>
                <w:webHidden/>
              </w:rPr>
              <w:tab/>
            </w:r>
            <w:r w:rsidR="00AE2A00">
              <w:rPr>
                <w:webHidden/>
              </w:rPr>
              <w:fldChar w:fldCharType="begin"/>
            </w:r>
            <w:r w:rsidR="00AE2A00">
              <w:rPr>
                <w:webHidden/>
              </w:rPr>
              <w:instrText xml:space="preserve"> PAGEREF _Toc195254609 \h </w:instrText>
            </w:r>
            <w:r w:rsidR="00AE2A00">
              <w:rPr>
                <w:webHidden/>
              </w:rPr>
            </w:r>
            <w:r w:rsidR="00AE2A00">
              <w:rPr>
                <w:webHidden/>
              </w:rPr>
              <w:fldChar w:fldCharType="separate"/>
            </w:r>
            <w:r w:rsidR="00AE2A00">
              <w:rPr>
                <w:webHidden/>
              </w:rPr>
              <w:t>103</w:t>
            </w:r>
            <w:r w:rsidR="00AE2A00">
              <w:rPr>
                <w:webHidden/>
              </w:rPr>
              <w:fldChar w:fldCharType="end"/>
            </w:r>
          </w:hyperlink>
        </w:p>
        <w:p w14:paraId="78406FA0" w14:textId="6A80F41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0" w:history="1">
            <w:r w:rsidR="00AE2A00" w:rsidRPr="00736B82">
              <w:rPr>
                <w:rStyle w:val="Hiperhivatkozs"/>
              </w:rPr>
              <w:t>6.3.5</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Manuálisan rögzített kapacitás átvezetés jóváhagyásra küldése</w:t>
            </w:r>
            <w:r w:rsidR="00AE2A00">
              <w:rPr>
                <w:webHidden/>
              </w:rPr>
              <w:tab/>
            </w:r>
            <w:r w:rsidR="00AE2A00">
              <w:rPr>
                <w:webHidden/>
              </w:rPr>
              <w:fldChar w:fldCharType="begin"/>
            </w:r>
            <w:r w:rsidR="00AE2A00">
              <w:rPr>
                <w:webHidden/>
              </w:rPr>
              <w:instrText xml:space="preserve"> PAGEREF _Toc195254610 \h </w:instrText>
            </w:r>
            <w:r w:rsidR="00AE2A00">
              <w:rPr>
                <w:webHidden/>
              </w:rPr>
            </w:r>
            <w:r w:rsidR="00AE2A00">
              <w:rPr>
                <w:webHidden/>
              </w:rPr>
              <w:fldChar w:fldCharType="separate"/>
            </w:r>
            <w:r w:rsidR="00AE2A00">
              <w:rPr>
                <w:webHidden/>
              </w:rPr>
              <w:t>104</w:t>
            </w:r>
            <w:r w:rsidR="00AE2A00">
              <w:rPr>
                <w:webHidden/>
              </w:rPr>
              <w:fldChar w:fldCharType="end"/>
            </w:r>
          </w:hyperlink>
        </w:p>
        <w:p w14:paraId="5B0752A5" w14:textId="51EA200A"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1" w:history="1">
            <w:r w:rsidR="00AE2A00" w:rsidRPr="00736B82">
              <w:rPr>
                <w:rStyle w:val="Hiperhivatkozs"/>
              </w:rPr>
              <w:t>6.3.6</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Manuálisan rögzített kapacitás átvezetés elfogadása Átvevő Partner által</w:t>
            </w:r>
            <w:r w:rsidR="00AE2A00">
              <w:rPr>
                <w:webHidden/>
              </w:rPr>
              <w:tab/>
            </w:r>
            <w:r w:rsidR="00AE2A00">
              <w:rPr>
                <w:webHidden/>
              </w:rPr>
              <w:fldChar w:fldCharType="begin"/>
            </w:r>
            <w:r w:rsidR="00AE2A00">
              <w:rPr>
                <w:webHidden/>
              </w:rPr>
              <w:instrText xml:space="preserve"> PAGEREF _Toc195254611 \h </w:instrText>
            </w:r>
            <w:r w:rsidR="00AE2A00">
              <w:rPr>
                <w:webHidden/>
              </w:rPr>
            </w:r>
            <w:r w:rsidR="00AE2A00">
              <w:rPr>
                <w:webHidden/>
              </w:rPr>
              <w:fldChar w:fldCharType="separate"/>
            </w:r>
            <w:r w:rsidR="00AE2A00">
              <w:rPr>
                <w:webHidden/>
              </w:rPr>
              <w:t>104</w:t>
            </w:r>
            <w:r w:rsidR="00AE2A00">
              <w:rPr>
                <w:webHidden/>
              </w:rPr>
              <w:fldChar w:fldCharType="end"/>
            </w:r>
          </w:hyperlink>
        </w:p>
        <w:p w14:paraId="42FA7828" w14:textId="0B555C9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2" w:history="1">
            <w:r w:rsidR="00AE2A00" w:rsidRPr="00736B82">
              <w:rPr>
                <w:rStyle w:val="Hiperhivatkozs"/>
              </w:rPr>
              <w:t>6.3.7</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Manuálisan rögzített kapacitás átvezetés elutasítása Átvevő Partner által</w:t>
            </w:r>
            <w:r w:rsidR="00AE2A00">
              <w:rPr>
                <w:webHidden/>
              </w:rPr>
              <w:tab/>
            </w:r>
            <w:r w:rsidR="00AE2A00">
              <w:rPr>
                <w:webHidden/>
              </w:rPr>
              <w:fldChar w:fldCharType="begin"/>
            </w:r>
            <w:r w:rsidR="00AE2A00">
              <w:rPr>
                <w:webHidden/>
              </w:rPr>
              <w:instrText xml:space="preserve"> PAGEREF _Toc195254612 \h </w:instrText>
            </w:r>
            <w:r w:rsidR="00AE2A00">
              <w:rPr>
                <w:webHidden/>
              </w:rPr>
            </w:r>
            <w:r w:rsidR="00AE2A00">
              <w:rPr>
                <w:webHidden/>
              </w:rPr>
              <w:fldChar w:fldCharType="separate"/>
            </w:r>
            <w:r w:rsidR="00AE2A00">
              <w:rPr>
                <w:webHidden/>
              </w:rPr>
              <w:t>105</w:t>
            </w:r>
            <w:r w:rsidR="00AE2A00">
              <w:rPr>
                <w:webHidden/>
              </w:rPr>
              <w:fldChar w:fldCharType="end"/>
            </w:r>
          </w:hyperlink>
        </w:p>
        <w:p w14:paraId="1DE065CF" w14:textId="7799B162"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3" w:history="1">
            <w:r w:rsidR="00AE2A00" w:rsidRPr="00736B82">
              <w:rPr>
                <w:rStyle w:val="Hiperhivatkozs"/>
              </w:rPr>
              <w:t>6.3.8</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átvezetés exportja</w:t>
            </w:r>
            <w:r w:rsidR="00AE2A00">
              <w:rPr>
                <w:webHidden/>
              </w:rPr>
              <w:tab/>
            </w:r>
            <w:r w:rsidR="00AE2A00">
              <w:rPr>
                <w:webHidden/>
              </w:rPr>
              <w:fldChar w:fldCharType="begin"/>
            </w:r>
            <w:r w:rsidR="00AE2A00">
              <w:rPr>
                <w:webHidden/>
              </w:rPr>
              <w:instrText xml:space="preserve"> PAGEREF _Toc195254613 \h </w:instrText>
            </w:r>
            <w:r w:rsidR="00AE2A00">
              <w:rPr>
                <w:webHidden/>
              </w:rPr>
            </w:r>
            <w:r w:rsidR="00AE2A00">
              <w:rPr>
                <w:webHidden/>
              </w:rPr>
              <w:fldChar w:fldCharType="separate"/>
            </w:r>
            <w:r w:rsidR="00AE2A00">
              <w:rPr>
                <w:webHidden/>
              </w:rPr>
              <w:t>105</w:t>
            </w:r>
            <w:r w:rsidR="00AE2A00">
              <w:rPr>
                <w:webHidden/>
              </w:rPr>
              <w:fldChar w:fldCharType="end"/>
            </w:r>
          </w:hyperlink>
        </w:p>
        <w:p w14:paraId="44AE706B" w14:textId="6D9B8075"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4" w:history="1">
            <w:r w:rsidR="00AE2A00" w:rsidRPr="00736B82">
              <w:rPr>
                <w:rStyle w:val="Hiperhivatkozs"/>
              </w:rPr>
              <w:t>6.3.9</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átvezetés importja</w:t>
            </w:r>
            <w:r w:rsidR="00AE2A00">
              <w:rPr>
                <w:webHidden/>
              </w:rPr>
              <w:tab/>
            </w:r>
            <w:r w:rsidR="00AE2A00">
              <w:rPr>
                <w:webHidden/>
              </w:rPr>
              <w:fldChar w:fldCharType="begin"/>
            </w:r>
            <w:r w:rsidR="00AE2A00">
              <w:rPr>
                <w:webHidden/>
              </w:rPr>
              <w:instrText xml:space="preserve"> PAGEREF _Toc195254614 \h </w:instrText>
            </w:r>
            <w:r w:rsidR="00AE2A00">
              <w:rPr>
                <w:webHidden/>
              </w:rPr>
            </w:r>
            <w:r w:rsidR="00AE2A00">
              <w:rPr>
                <w:webHidden/>
              </w:rPr>
              <w:fldChar w:fldCharType="separate"/>
            </w:r>
            <w:r w:rsidR="00AE2A00">
              <w:rPr>
                <w:webHidden/>
              </w:rPr>
              <w:t>105</w:t>
            </w:r>
            <w:r w:rsidR="00AE2A00">
              <w:rPr>
                <w:webHidden/>
              </w:rPr>
              <w:fldChar w:fldCharType="end"/>
            </w:r>
          </w:hyperlink>
        </w:p>
        <w:p w14:paraId="731B97E1" w14:textId="3C83BEAA" w:rsidR="00AE2A00" w:rsidRDefault="009A78B7">
          <w:pPr>
            <w:pStyle w:val="TJ2"/>
            <w:rPr>
              <w:rFonts w:asciiTheme="minorHAnsi" w:eastAsiaTheme="minorEastAsia" w:hAnsiTheme="minorHAnsi" w:cstheme="minorBidi"/>
              <w:kern w:val="2"/>
              <w:sz w:val="24"/>
              <w:szCs w:val="24"/>
              <w14:ligatures w14:val="standardContextual"/>
            </w:rPr>
          </w:pPr>
          <w:hyperlink w:anchor="_Toc195254615" w:history="1">
            <w:r w:rsidR="00AE2A00" w:rsidRPr="00736B82">
              <w:rPr>
                <w:rStyle w:val="Hiperhivatkozs"/>
              </w:rPr>
              <w:t>6.4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Bilat és Anonim piac ügyletek</w:t>
            </w:r>
            <w:r w:rsidR="00AE2A00">
              <w:rPr>
                <w:webHidden/>
              </w:rPr>
              <w:tab/>
            </w:r>
            <w:r w:rsidR="00AE2A00">
              <w:rPr>
                <w:webHidden/>
              </w:rPr>
              <w:fldChar w:fldCharType="begin"/>
            </w:r>
            <w:r w:rsidR="00AE2A00">
              <w:rPr>
                <w:webHidden/>
              </w:rPr>
              <w:instrText xml:space="preserve"> PAGEREF _Toc195254615 \h </w:instrText>
            </w:r>
            <w:r w:rsidR="00AE2A00">
              <w:rPr>
                <w:webHidden/>
              </w:rPr>
            </w:r>
            <w:r w:rsidR="00AE2A00">
              <w:rPr>
                <w:webHidden/>
              </w:rPr>
              <w:fldChar w:fldCharType="separate"/>
            </w:r>
            <w:r w:rsidR="00AE2A00">
              <w:rPr>
                <w:webHidden/>
              </w:rPr>
              <w:t>106</w:t>
            </w:r>
            <w:r w:rsidR="00AE2A00">
              <w:rPr>
                <w:webHidden/>
              </w:rPr>
              <w:fldChar w:fldCharType="end"/>
            </w:r>
          </w:hyperlink>
        </w:p>
        <w:p w14:paraId="049E78DF" w14:textId="1B3C1D4E" w:rsidR="00AE2A00" w:rsidRDefault="009A78B7">
          <w:pPr>
            <w:pStyle w:val="TJ2"/>
            <w:rPr>
              <w:rFonts w:asciiTheme="minorHAnsi" w:eastAsiaTheme="minorEastAsia" w:hAnsiTheme="minorHAnsi" w:cstheme="minorBidi"/>
              <w:kern w:val="2"/>
              <w:sz w:val="24"/>
              <w:szCs w:val="24"/>
              <w14:ligatures w14:val="standardContextual"/>
            </w:rPr>
          </w:pPr>
          <w:hyperlink w:anchor="_Toc195254616" w:history="1">
            <w:r w:rsidR="00AE2A00" w:rsidRPr="00736B82">
              <w:rPr>
                <w:rStyle w:val="Hiperhivatkozs"/>
              </w:rPr>
              <w:t>6.5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CMP zárolások</w:t>
            </w:r>
            <w:r w:rsidR="00AE2A00">
              <w:rPr>
                <w:webHidden/>
              </w:rPr>
              <w:tab/>
            </w:r>
            <w:r w:rsidR="00AE2A00">
              <w:rPr>
                <w:webHidden/>
              </w:rPr>
              <w:fldChar w:fldCharType="begin"/>
            </w:r>
            <w:r w:rsidR="00AE2A00">
              <w:rPr>
                <w:webHidden/>
              </w:rPr>
              <w:instrText xml:space="preserve"> PAGEREF _Toc195254616 \h </w:instrText>
            </w:r>
            <w:r w:rsidR="00AE2A00">
              <w:rPr>
                <w:webHidden/>
              </w:rPr>
            </w:r>
            <w:r w:rsidR="00AE2A00">
              <w:rPr>
                <w:webHidden/>
              </w:rPr>
              <w:fldChar w:fldCharType="separate"/>
            </w:r>
            <w:r w:rsidR="00AE2A00">
              <w:rPr>
                <w:webHidden/>
              </w:rPr>
              <w:t>107</w:t>
            </w:r>
            <w:r w:rsidR="00AE2A00">
              <w:rPr>
                <w:webHidden/>
              </w:rPr>
              <w:fldChar w:fldCharType="end"/>
            </w:r>
          </w:hyperlink>
        </w:p>
        <w:p w14:paraId="4E8FA64D" w14:textId="3C353ACA"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7" w:history="1">
            <w:r w:rsidR="00AE2A00" w:rsidRPr="00736B82">
              <w:rPr>
                <w:rStyle w:val="Hiperhivatkozs"/>
              </w:rPr>
              <w:t>6.5.1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CMP zárolás listázása</w:t>
            </w:r>
            <w:r w:rsidR="00AE2A00">
              <w:rPr>
                <w:webHidden/>
              </w:rPr>
              <w:tab/>
            </w:r>
            <w:r w:rsidR="00AE2A00">
              <w:rPr>
                <w:webHidden/>
              </w:rPr>
              <w:fldChar w:fldCharType="begin"/>
            </w:r>
            <w:r w:rsidR="00AE2A00">
              <w:rPr>
                <w:webHidden/>
              </w:rPr>
              <w:instrText xml:space="preserve"> PAGEREF _Toc195254617 \h </w:instrText>
            </w:r>
            <w:r w:rsidR="00AE2A00">
              <w:rPr>
                <w:webHidden/>
              </w:rPr>
            </w:r>
            <w:r w:rsidR="00AE2A00">
              <w:rPr>
                <w:webHidden/>
              </w:rPr>
              <w:fldChar w:fldCharType="separate"/>
            </w:r>
            <w:r w:rsidR="00AE2A00">
              <w:rPr>
                <w:webHidden/>
              </w:rPr>
              <w:t>107</w:t>
            </w:r>
            <w:r w:rsidR="00AE2A00">
              <w:rPr>
                <w:webHidden/>
              </w:rPr>
              <w:fldChar w:fldCharType="end"/>
            </w:r>
          </w:hyperlink>
        </w:p>
        <w:p w14:paraId="77EBC703" w14:textId="01B64C51"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18" w:history="1">
            <w:r w:rsidR="00AE2A00" w:rsidRPr="00736B82">
              <w:rPr>
                <w:rStyle w:val="Hiperhivatkozs"/>
              </w:rPr>
              <w:t>6.5.2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CMP zárolás megtekintése</w:t>
            </w:r>
            <w:r w:rsidR="00AE2A00">
              <w:rPr>
                <w:webHidden/>
              </w:rPr>
              <w:tab/>
            </w:r>
            <w:r w:rsidR="00AE2A00">
              <w:rPr>
                <w:webHidden/>
              </w:rPr>
              <w:fldChar w:fldCharType="begin"/>
            </w:r>
            <w:r w:rsidR="00AE2A00">
              <w:rPr>
                <w:webHidden/>
              </w:rPr>
              <w:instrText xml:space="preserve"> PAGEREF _Toc195254618 \h </w:instrText>
            </w:r>
            <w:r w:rsidR="00AE2A00">
              <w:rPr>
                <w:webHidden/>
              </w:rPr>
            </w:r>
            <w:r w:rsidR="00AE2A00">
              <w:rPr>
                <w:webHidden/>
              </w:rPr>
              <w:fldChar w:fldCharType="separate"/>
            </w:r>
            <w:r w:rsidR="00AE2A00">
              <w:rPr>
                <w:webHidden/>
              </w:rPr>
              <w:t>107</w:t>
            </w:r>
            <w:r w:rsidR="00AE2A00">
              <w:rPr>
                <w:webHidden/>
              </w:rPr>
              <w:fldChar w:fldCharType="end"/>
            </w:r>
          </w:hyperlink>
        </w:p>
        <w:p w14:paraId="2B3EC5A3" w14:textId="54F028A1" w:rsidR="00AE2A00" w:rsidRDefault="009A78B7">
          <w:pPr>
            <w:pStyle w:val="TJ2"/>
            <w:rPr>
              <w:rFonts w:asciiTheme="minorHAnsi" w:eastAsiaTheme="minorEastAsia" w:hAnsiTheme="minorHAnsi" w:cstheme="minorBidi"/>
              <w:kern w:val="2"/>
              <w:sz w:val="24"/>
              <w:szCs w:val="24"/>
              <w14:ligatures w14:val="standardContextual"/>
            </w:rPr>
          </w:pPr>
          <w:hyperlink w:anchor="_Toc195254619" w:history="1">
            <w:r w:rsidR="00AE2A00" w:rsidRPr="00736B82">
              <w:rPr>
                <w:rStyle w:val="Hiperhivatkozs"/>
              </w:rPr>
              <w:t>6.6</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CMP szerződések</w:t>
            </w:r>
            <w:r w:rsidR="00AE2A00">
              <w:rPr>
                <w:webHidden/>
              </w:rPr>
              <w:tab/>
            </w:r>
            <w:r w:rsidR="00AE2A00">
              <w:rPr>
                <w:webHidden/>
              </w:rPr>
              <w:fldChar w:fldCharType="begin"/>
            </w:r>
            <w:r w:rsidR="00AE2A00">
              <w:rPr>
                <w:webHidden/>
              </w:rPr>
              <w:instrText xml:space="preserve"> PAGEREF _Toc195254619 \h </w:instrText>
            </w:r>
            <w:r w:rsidR="00AE2A00">
              <w:rPr>
                <w:webHidden/>
              </w:rPr>
            </w:r>
            <w:r w:rsidR="00AE2A00">
              <w:rPr>
                <w:webHidden/>
              </w:rPr>
              <w:fldChar w:fldCharType="separate"/>
            </w:r>
            <w:r w:rsidR="00AE2A00">
              <w:rPr>
                <w:webHidden/>
              </w:rPr>
              <w:t>108</w:t>
            </w:r>
            <w:r w:rsidR="00AE2A00">
              <w:rPr>
                <w:webHidden/>
              </w:rPr>
              <w:fldChar w:fldCharType="end"/>
            </w:r>
          </w:hyperlink>
        </w:p>
        <w:p w14:paraId="2230C852" w14:textId="112BDEFA"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20" w:history="1">
            <w:r w:rsidR="00AE2A00" w:rsidRPr="00736B82">
              <w:rPr>
                <w:rStyle w:val="Hiperhivatkozs"/>
              </w:rPr>
              <w:t>6.6.1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CMP szerződések listázása</w:t>
            </w:r>
            <w:r w:rsidR="00AE2A00">
              <w:rPr>
                <w:webHidden/>
              </w:rPr>
              <w:tab/>
            </w:r>
            <w:r w:rsidR="00AE2A00">
              <w:rPr>
                <w:webHidden/>
              </w:rPr>
              <w:fldChar w:fldCharType="begin"/>
            </w:r>
            <w:r w:rsidR="00AE2A00">
              <w:rPr>
                <w:webHidden/>
              </w:rPr>
              <w:instrText xml:space="preserve"> PAGEREF _Toc195254620 \h </w:instrText>
            </w:r>
            <w:r w:rsidR="00AE2A00">
              <w:rPr>
                <w:webHidden/>
              </w:rPr>
            </w:r>
            <w:r w:rsidR="00AE2A00">
              <w:rPr>
                <w:webHidden/>
              </w:rPr>
              <w:fldChar w:fldCharType="separate"/>
            </w:r>
            <w:r w:rsidR="00AE2A00">
              <w:rPr>
                <w:webHidden/>
              </w:rPr>
              <w:t>108</w:t>
            </w:r>
            <w:r w:rsidR="00AE2A00">
              <w:rPr>
                <w:webHidden/>
              </w:rPr>
              <w:fldChar w:fldCharType="end"/>
            </w:r>
          </w:hyperlink>
        </w:p>
        <w:p w14:paraId="4481BDEB" w14:textId="55653234"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21" w:history="1">
            <w:r w:rsidR="00AE2A00" w:rsidRPr="00736B82">
              <w:rPr>
                <w:rStyle w:val="Hiperhivatkozs"/>
              </w:rPr>
              <w:t>6.6.2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CMP szerződések megtekintése</w:t>
            </w:r>
            <w:r w:rsidR="00AE2A00">
              <w:rPr>
                <w:webHidden/>
              </w:rPr>
              <w:tab/>
            </w:r>
            <w:r w:rsidR="00AE2A00">
              <w:rPr>
                <w:webHidden/>
              </w:rPr>
              <w:fldChar w:fldCharType="begin"/>
            </w:r>
            <w:r w:rsidR="00AE2A00">
              <w:rPr>
                <w:webHidden/>
              </w:rPr>
              <w:instrText xml:space="preserve"> PAGEREF _Toc195254621 \h </w:instrText>
            </w:r>
            <w:r w:rsidR="00AE2A00">
              <w:rPr>
                <w:webHidden/>
              </w:rPr>
            </w:r>
            <w:r w:rsidR="00AE2A00">
              <w:rPr>
                <w:webHidden/>
              </w:rPr>
              <w:fldChar w:fldCharType="separate"/>
            </w:r>
            <w:r w:rsidR="00AE2A00">
              <w:rPr>
                <w:webHidden/>
              </w:rPr>
              <w:t>108</w:t>
            </w:r>
            <w:r w:rsidR="00AE2A00">
              <w:rPr>
                <w:webHidden/>
              </w:rPr>
              <w:fldChar w:fldCharType="end"/>
            </w:r>
          </w:hyperlink>
        </w:p>
        <w:p w14:paraId="405FA8D4" w14:textId="6A9F2DD3"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22" w:history="1">
            <w:r w:rsidR="00AE2A00" w:rsidRPr="00736B82">
              <w:rPr>
                <w:rStyle w:val="Hiperhivatkozs"/>
              </w:rPr>
              <w:t>6.6.3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CMP szerződések letöltése</w:t>
            </w:r>
            <w:r w:rsidR="00AE2A00">
              <w:rPr>
                <w:webHidden/>
              </w:rPr>
              <w:tab/>
            </w:r>
            <w:r w:rsidR="00AE2A00">
              <w:rPr>
                <w:webHidden/>
              </w:rPr>
              <w:fldChar w:fldCharType="begin"/>
            </w:r>
            <w:r w:rsidR="00AE2A00">
              <w:rPr>
                <w:webHidden/>
              </w:rPr>
              <w:instrText xml:space="preserve"> PAGEREF _Toc195254622 \h </w:instrText>
            </w:r>
            <w:r w:rsidR="00AE2A00">
              <w:rPr>
                <w:webHidden/>
              </w:rPr>
            </w:r>
            <w:r w:rsidR="00AE2A00">
              <w:rPr>
                <w:webHidden/>
              </w:rPr>
              <w:fldChar w:fldCharType="separate"/>
            </w:r>
            <w:r w:rsidR="00AE2A00">
              <w:rPr>
                <w:webHidden/>
              </w:rPr>
              <w:t>108</w:t>
            </w:r>
            <w:r w:rsidR="00AE2A00">
              <w:rPr>
                <w:webHidden/>
              </w:rPr>
              <w:fldChar w:fldCharType="end"/>
            </w:r>
          </w:hyperlink>
        </w:p>
        <w:p w14:paraId="30DC994B" w14:textId="0A61377B" w:rsidR="00AE2A00" w:rsidRDefault="009A78B7">
          <w:pPr>
            <w:pStyle w:val="TJ2"/>
            <w:rPr>
              <w:rFonts w:asciiTheme="minorHAnsi" w:eastAsiaTheme="minorEastAsia" w:hAnsiTheme="minorHAnsi" w:cstheme="minorBidi"/>
              <w:kern w:val="2"/>
              <w:sz w:val="24"/>
              <w:szCs w:val="24"/>
              <w14:ligatures w14:val="standardContextual"/>
            </w:rPr>
          </w:pPr>
          <w:hyperlink w:anchor="_Toc195254623" w:history="1">
            <w:r w:rsidR="00AE2A00" w:rsidRPr="00736B82">
              <w:rPr>
                <w:rStyle w:val="Hiperhivatkozs"/>
              </w:rPr>
              <w:t>6.7</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Kapacitás konverziók</w:t>
            </w:r>
            <w:r w:rsidR="00AE2A00">
              <w:rPr>
                <w:webHidden/>
              </w:rPr>
              <w:tab/>
            </w:r>
            <w:r w:rsidR="00AE2A00">
              <w:rPr>
                <w:webHidden/>
              </w:rPr>
              <w:fldChar w:fldCharType="begin"/>
            </w:r>
            <w:r w:rsidR="00AE2A00">
              <w:rPr>
                <w:webHidden/>
              </w:rPr>
              <w:instrText xml:space="preserve"> PAGEREF _Toc195254623 \h </w:instrText>
            </w:r>
            <w:r w:rsidR="00AE2A00">
              <w:rPr>
                <w:webHidden/>
              </w:rPr>
            </w:r>
            <w:r w:rsidR="00AE2A00">
              <w:rPr>
                <w:webHidden/>
              </w:rPr>
              <w:fldChar w:fldCharType="separate"/>
            </w:r>
            <w:r w:rsidR="00AE2A00">
              <w:rPr>
                <w:webHidden/>
              </w:rPr>
              <w:t>109</w:t>
            </w:r>
            <w:r w:rsidR="00AE2A00">
              <w:rPr>
                <w:webHidden/>
              </w:rPr>
              <w:fldChar w:fldCharType="end"/>
            </w:r>
          </w:hyperlink>
        </w:p>
        <w:p w14:paraId="19F1A8A4" w14:textId="2DC6F4B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24" w:history="1">
            <w:r w:rsidR="00AE2A00" w:rsidRPr="00736B82">
              <w:rPr>
                <w:rStyle w:val="Hiperhivatkozs"/>
              </w:rPr>
              <w:t>6.7.1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konverziók listázása</w:t>
            </w:r>
            <w:r w:rsidR="00AE2A00">
              <w:rPr>
                <w:webHidden/>
              </w:rPr>
              <w:tab/>
            </w:r>
            <w:r w:rsidR="00AE2A00">
              <w:rPr>
                <w:webHidden/>
              </w:rPr>
              <w:fldChar w:fldCharType="begin"/>
            </w:r>
            <w:r w:rsidR="00AE2A00">
              <w:rPr>
                <w:webHidden/>
              </w:rPr>
              <w:instrText xml:space="preserve"> PAGEREF _Toc195254624 \h </w:instrText>
            </w:r>
            <w:r w:rsidR="00AE2A00">
              <w:rPr>
                <w:webHidden/>
              </w:rPr>
            </w:r>
            <w:r w:rsidR="00AE2A00">
              <w:rPr>
                <w:webHidden/>
              </w:rPr>
              <w:fldChar w:fldCharType="separate"/>
            </w:r>
            <w:r w:rsidR="00AE2A00">
              <w:rPr>
                <w:webHidden/>
              </w:rPr>
              <w:t>109</w:t>
            </w:r>
            <w:r w:rsidR="00AE2A00">
              <w:rPr>
                <w:webHidden/>
              </w:rPr>
              <w:fldChar w:fldCharType="end"/>
            </w:r>
          </w:hyperlink>
        </w:p>
        <w:p w14:paraId="66DF5F9C" w14:textId="6383D8AE"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25" w:history="1">
            <w:r w:rsidR="00AE2A00" w:rsidRPr="00736B82">
              <w:rPr>
                <w:rStyle w:val="Hiperhivatkozs"/>
              </w:rPr>
              <w:t>6.7.2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Kapacitás konverziók megtekintése</w:t>
            </w:r>
            <w:r w:rsidR="00AE2A00">
              <w:rPr>
                <w:webHidden/>
              </w:rPr>
              <w:tab/>
            </w:r>
            <w:r w:rsidR="00AE2A00">
              <w:rPr>
                <w:webHidden/>
              </w:rPr>
              <w:fldChar w:fldCharType="begin"/>
            </w:r>
            <w:r w:rsidR="00AE2A00">
              <w:rPr>
                <w:webHidden/>
              </w:rPr>
              <w:instrText xml:space="preserve"> PAGEREF _Toc195254625 \h </w:instrText>
            </w:r>
            <w:r w:rsidR="00AE2A00">
              <w:rPr>
                <w:webHidden/>
              </w:rPr>
            </w:r>
            <w:r w:rsidR="00AE2A00">
              <w:rPr>
                <w:webHidden/>
              </w:rPr>
              <w:fldChar w:fldCharType="separate"/>
            </w:r>
            <w:r w:rsidR="00AE2A00">
              <w:rPr>
                <w:webHidden/>
              </w:rPr>
              <w:t>110</w:t>
            </w:r>
            <w:r w:rsidR="00AE2A00">
              <w:rPr>
                <w:webHidden/>
              </w:rPr>
              <w:fldChar w:fldCharType="end"/>
            </w:r>
          </w:hyperlink>
        </w:p>
        <w:p w14:paraId="2263E12E" w14:textId="372FCE7F"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626" w:history="1">
            <w:r w:rsidR="00AE2A00" w:rsidRPr="00736B82">
              <w:rPr>
                <w:rStyle w:val="Hiperhivatkozs"/>
              </w:rPr>
              <w:t>7.</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Allokálás</w:t>
            </w:r>
            <w:r w:rsidR="00AE2A00">
              <w:rPr>
                <w:webHidden/>
              </w:rPr>
              <w:tab/>
            </w:r>
            <w:r w:rsidR="00AE2A00">
              <w:rPr>
                <w:webHidden/>
              </w:rPr>
              <w:fldChar w:fldCharType="begin"/>
            </w:r>
            <w:r w:rsidR="00AE2A00">
              <w:rPr>
                <w:webHidden/>
              </w:rPr>
              <w:instrText xml:space="preserve"> PAGEREF _Toc195254626 \h </w:instrText>
            </w:r>
            <w:r w:rsidR="00AE2A00">
              <w:rPr>
                <w:webHidden/>
              </w:rPr>
            </w:r>
            <w:r w:rsidR="00AE2A00">
              <w:rPr>
                <w:webHidden/>
              </w:rPr>
              <w:fldChar w:fldCharType="separate"/>
            </w:r>
            <w:r w:rsidR="00AE2A00">
              <w:rPr>
                <w:webHidden/>
              </w:rPr>
              <w:t>110</w:t>
            </w:r>
            <w:r w:rsidR="00AE2A00">
              <w:rPr>
                <w:webHidden/>
              </w:rPr>
              <w:fldChar w:fldCharType="end"/>
            </w:r>
          </w:hyperlink>
        </w:p>
        <w:p w14:paraId="6CC25EB3" w14:textId="25997C23" w:rsidR="00AE2A00" w:rsidRDefault="009A78B7">
          <w:pPr>
            <w:pStyle w:val="TJ2"/>
            <w:rPr>
              <w:rFonts w:asciiTheme="minorHAnsi" w:eastAsiaTheme="minorEastAsia" w:hAnsiTheme="minorHAnsi" w:cstheme="minorBidi"/>
              <w:kern w:val="2"/>
              <w:sz w:val="24"/>
              <w:szCs w:val="24"/>
              <w14:ligatures w14:val="standardContextual"/>
            </w:rPr>
          </w:pPr>
          <w:hyperlink w:anchor="_Toc195254627" w:history="1">
            <w:r w:rsidR="00AE2A00" w:rsidRPr="00736B82">
              <w:rPr>
                <w:rStyle w:val="Hiperhivatkozs"/>
              </w:rPr>
              <w:t>7.1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Allokálás tételek (OBA elszámolásokkal is) listázása</w:t>
            </w:r>
            <w:r w:rsidR="00AE2A00">
              <w:rPr>
                <w:webHidden/>
              </w:rPr>
              <w:tab/>
            </w:r>
            <w:r w:rsidR="00AE2A00">
              <w:rPr>
                <w:webHidden/>
              </w:rPr>
              <w:fldChar w:fldCharType="begin"/>
            </w:r>
            <w:r w:rsidR="00AE2A00">
              <w:rPr>
                <w:webHidden/>
              </w:rPr>
              <w:instrText xml:space="preserve"> PAGEREF _Toc195254627 \h </w:instrText>
            </w:r>
            <w:r w:rsidR="00AE2A00">
              <w:rPr>
                <w:webHidden/>
              </w:rPr>
            </w:r>
            <w:r w:rsidR="00AE2A00">
              <w:rPr>
                <w:webHidden/>
              </w:rPr>
              <w:fldChar w:fldCharType="separate"/>
            </w:r>
            <w:r w:rsidR="00AE2A00">
              <w:rPr>
                <w:webHidden/>
              </w:rPr>
              <w:t>110</w:t>
            </w:r>
            <w:r w:rsidR="00AE2A00">
              <w:rPr>
                <w:webHidden/>
              </w:rPr>
              <w:fldChar w:fldCharType="end"/>
            </w:r>
          </w:hyperlink>
        </w:p>
        <w:p w14:paraId="77B7F3AF" w14:textId="2B5EE33C"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628" w:history="1">
            <w:r w:rsidR="00AE2A00" w:rsidRPr="00736B82">
              <w:rPr>
                <w:rStyle w:val="Hiperhivatkozs"/>
              </w:rPr>
              <w:t>8.</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Elszámolás / Számlázás</w:t>
            </w:r>
            <w:r w:rsidR="00AE2A00">
              <w:rPr>
                <w:webHidden/>
              </w:rPr>
              <w:tab/>
            </w:r>
            <w:r w:rsidR="00AE2A00">
              <w:rPr>
                <w:webHidden/>
              </w:rPr>
              <w:fldChar w:fldCharType="begin"/>
            </w:r>
            <w:r w:rsidR="00AE2A00">
              <w:rPr>
                <w:webHidden/>
              </w:rPr>
              <w:instrText xml:space="preserve"> PAGEREF _Toc195254628 \h </w:instrText>
            </w:r>
            <w:r w:rsidR="00AE2A00">
              <w:rPr>
                <w:webHidden/>
              </w:rPr>
            </w:r>
            <w:r w:rsidR="00AE2A00">
              <w:rPr>
                <w:webHidden/>
              </w:rPr>
              <w:fldChar w:fldCharType="separate"/>
            </w:r>
            <w:r w:rsidR="00AE2A00">
              <w:rPr>
                <w:webHidden/>
              </w:rPr>
              <w:t>111</w:t>
            </w:r>
            <w:r w:rsidR="00AE2A00">
              <w:rPr>
                <w:webHidden/>
              </w:rPr>
              <w:fldChar w:fldCharType="end"/>
            </w:r>
          </w:hyperlink>
        </w:p>
        <w:p w14:paraId="670C67C0" w14:textId="07377F0F" w:rsidR="00AE2A00" w:rsidRDefault="009A78B7">
          <w:pPr>
            <w:pStyle w:val="TJ2"/>
            <w:rPr>
              <w:rFonts w:asciiTheme="minorHAnsi" w:eastAsiaTheme="minorEastAsia" w:hAnsiTheme="minorHAnsi" w:cstheme="minorBidi"/>
              <w:kern w:val="2"/>
              <w:sz w:val="24"/>
              <w:szCs w:val="24"/>
              <w14:ligatures w14:val="standardContextual"/>
            </w:rPr>
          </w:pPr>
          <w:hyperlink w:anchor="_Toc195254629" w:history="1">
            <w:r w:rsidR="00AE2A00" w:rsidRPr="00736B82">
              <w:rPr>
                <w:rStyle w:val="Hiperhivatkozs"/>
              </w:rPr>
              <w:t>8.1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Dokumentumtár</w:t>
            </w:r>
            <w:r w:rsidR="00AE2A00">
              <w:rPr>
                <w:webHidden/>
              </w:rPr>
              <w:tab/>
            </w:r>
            <w:r w:rsidR="00AE2A00">
              <w:rPr>
                <w:webHidden/>
              </w:rPr>
              <w:fldChar w:fldCharType="begin"/>
            </w:r>
            <w:r w:rsidR="00AE2A00">
              <w:rPr>
                <w:webHidden/>
              </w:rPr>
              <w:instrText xml:space="preserve"> PAGEREF _Toc195254629 \h </w:instrText>
            </w:r>
            <w:r w:rsidR="00AE2A00">
              <w:rPr>
                <w:webHidden/>
              </w:rPr>
            </w:r>
            <w:r w:rsidR="00AE2A00">
              <w:rPr>
                <w:webHidden/>
              </w:rPr>
              <w:fldChar w:fldCharType="separate"/>
            </w:r>
            <w:r w:rsidR="00AE2A00">
              <w:rPr>
                <w:webHidden/>
              </w:rPr>
              <w:t>111</w:t>
            </w:r>
            <w:r w:rsidR="00AE2A00">
              <w:rPr>
                <w:webHidden/>
              </w:rPr>
              <w:fldChar w:fldCharType="end"/>
            </w:r>
          </w:hyperlink>
        </w:p>
        <w:p w14:paraId="61F50F3C" w14:textId="6EACDA15"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30" w:history="1">
            <w:r w:rsidR="00AE2A00" w:rsidRPr="00736B82">
              <w:rPr>
                <w:rStyle w:val="Hiperhivatkozs"/>
              </w:rPr>
              <w:t>8.1.1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Dokumentumtár listázása</w:t>
            </w:r>
            <w:r w:rsidR="00AE2A00">
              <w:rPr>
                <w:webHidden/>
              </w:rPr>
              <w:tab/>
            </w:r>
            <w:r w:rsidR="00AE2A00">
              <w:rPr>
                <w:webHidden/>
              </w:rPr>
              <w:fldChar w:fldCharType="begin"/>
            </w:r>
            <w:r w:rsidR="00AE2A00">
              <w:rPr>
                <w:webHidden/>
              </w:rPr>
              <w:instrText xml:space="preserve"> PAGEREF _Toc195254630 \h </w:instrText>
            </w:r>
            <w:r w:rsidR="00AE2A00">
              <w:rPr>
                <w:webHidden/>
              </w:rPr>
            </w:r>
            <w:r w:rsidR="00AE2A00">
              <w:rPr>
                <w:webHidden/>
              </w:rPr>
              <w:fldChar w:fldCharType="separate"/>
            </w:r>
            <w:r w:rsidR="00AE2A00">
              <w:rPr>
                <w:webHidden/>
              </w:rPr>
              <w:t>111</w:t>
            </w:r>
            <w:r w:rsidR="00AE2A00">
              <w:rPr>
                <w:webHidden/>
              </w:rPr>
              <w:fldChar w:fldCharType="end"/>
            </w:r>
          </w:hyperlink>
        </w:p>
        <w:p w14:paraId="11564C83" w14:textId="4E812031"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31" w:history="1">
            <w:r w:rsidR="00AE2A00" w:rsidRPr="00736B82">
              <w:rPr>
                <w:rStyle w:val="Hiperhivatkozs"/>
              </w:rPr>
              <w:t>8.1.2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Dokumentumok letöltése</w:t>
            </w:r>
            <w:r w:rsidR="00AE2A00">
              <w:rPr>
                <w:webHidden/>
              </w:rPr>
              <w:tab/>
            </w:r>
            <w:r w:rsidR="00AE2A00">
              <w:rPr>
                <w:webHidden/>
              </w:rPr>
              <w:fldChar w:fldCharType="begin"/>
            </w:r>
            <w:r w:rsidR="00AE2A00">
              <w:rPr>
                <w:webHidden/>
              </w:rPr>
              <w:instrText xml:space="preserve"> PAGEREF _Toc195254631 \h </w:instrText>
            </w:r>
            <w:r w:rsidR="00AE2A00">
              <w:rPr>
                <w:webHidden/>
              </w:rPr>
            </w:r>
            <w:r w:rsidR="00AE2A00">
              <w:rPr>
                <w:webHidden/>
              </w:rPr>
              <w:fldChar w:fldCharType="separate"/>
            </w:r>
            <w:r w:rsidR="00AE2A00">
              <w:rPr>
                <w:webHidden/>
              </w:rPr>
              <w:t>112</w:t>
            </w:r>
            <w:r w:rsidR="00AE2A00">
              <w:rPr>
                <w:webHidden/>
              </w:rPr>
              <w:fldChar w:fldCharType="end"/>
            </w:r>
          </w:hyperlink>
        </w:p>
        <w:p w14:paraId="36C1FDA8" w14:textId="12362364" w:rsidR="00AE2A00" w:rsidRDefault="009A78B7">
          <w:pPr>
            <w:pStyle w:val="TJ2"/>
            <w:rPr>
              <w:rFonts w:asciiTheme="minorHAnsi" w:eastAsiaTheme="minorEastAsia" w:hAnsiTheme="minorHAnsi" w:cstheme="minorBidi"/>
              <w:kern w:val="2"/>
              <w:sz w:val="24"/>
              <w:szCs w:val="24"/>
              <w14:ligatures w14:val="standardContextual"/>
            </w:rPr>
          </w:pPr>
          <w:hyperlink w:anchor="_Toc195254632" w:history="1">
            <w:r w:rsidR="00AE2A00" w:rsidRPr="00736B82">
              <w:rPr>
                <w:rStyle w:val="Hiperhivatkozs"/>
              </w:rPr>
              <w:t>8.2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Egyensúlytalansági tételek listázása</w:t>
            </w:r>
            <w:r w:rsidR="00AE2A00">
              <w:rPr>
                <w:webHidden/>
              </w:rPr>
              <w:tab/>
            </w:r>
            <w:r w:rsidR="00AE2A00">
              <w:rPr>
                <w:webHidden/>
              </w:rPr>
              <w:fldChar w:fldCharType="begin"/>
            </w:r>
            <w:r w:rsidR="00AE2A00">
              <w:rPr>
                <w:webHidden/>
              </w:rPr>
              <w:instrText xml:space="preserve"> PAGEREF _Toc195254632 \h </w:instrText>
            </w:r>
            <w:r w:rsidR="00AE2A00">
              <w:rPr>
                <w:webHidden/>
              </w:rPr>
            </w:r>
            <w:r w:rsidR="00AE2A00">
              <w:rPr>
                <w:webHidden/>
              </w:rPr>
              <w:fldChar w:fldCharType="separate"/>
            </w:r>
            <w:r w:rsidR="00AE2A00">
              <w:rPr>
                <w:webHidden/>
              </w:rPr>
              <w:t>112</w:t>
            </w:r>
            <w:r w:rsidR="00AE2A00">
              <w:rPr>
                <w:webHidden/>
              </w:rPr>
              <w:fldChar w:fldCharType="end"/>
            </w:r>
          </w:hyperlink>
        </w:p>
        <w:p w14:paraId="4B2CD51F" w14:textId="39A19151" w:rsidR="00AE2A00" w:rsidRDefault="009A78B7">
          <w:pPr>
            <w:pStyle w:val="TJ2"/>
            <w:rPr>
              <w:rFonts w:asciiTheme="minorHAnsi" w:eastAsiaTheme="minorEastAsia" w:hAnsiTheme="minorHAnsi" w:cstheme="minorBidi"/>
              <w:kern w:val="2"/>
              <w:sz w:val="24"/>
              <w:szCs w:val="24"/>
              <w14:ligatures w14:val="standardContextual"/>
            </w:rPr>
          </w:pPr>
          <w:hyperlink w:anchor="_Toc195254633" w:history="1">
            <w:r w:rsidR="00AE2A00" w:rsidRPr="00736B82">
              <w:rPr>
                <w:rStyle w:val="Hiperhivatkozs"/>
              </w:rPr>
              <w:t>8.3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Fedezet</w:t>
            </w:r>
            <w:r w:rsidR="00AE2A00">
              <w:rPr>
                <w:webHidden/>
              </w:rPr>
              <w:tab/>
            </w:r>
            <w:r w:rsidR="00AE2A00">
              <w:rPr>
                <w:webHidden/>
              </w:rPr>
              <w:fldChar w:fldCharType="begin"/>
            </w:r>
            <w:r w:rsidR="00AE2A00">
              <w:rPr>
                <w:webHidden/>
              </w:rPr>
              <w:instrText xml:space="preserve"> PAGEREF _Toc195254633 \h </w:instrText>
            </w:r>
            <w:r w:rsidR="00AE2A00">
              <w:rPr>
                <w:webHidden/>
              </w:rPr>
            </w:r>
            <w:r w:rsidR="00AE2A00">
              <w:rPr>
                <w:webHidden/>
              </w:rPr>
              <w:fldChar w:fldCharType="separate"/>
            </w:r>
            <w:r w:rsidR="00AE2A00">
              <w:rPr>
                <w:webHidden/>
              </w:rPr>
              <w:t>113</w:t>
            </w:r>
            <w:r w:rsidR="00AE2A00">
              <w:rPr>
                <w:webHidden/>
              </w:rPr>
              <w:fldChar w:fldCharType="end"/>
            </w:r>
          </w:hyperlink>
        </w:p>
        <w:p w14:paraId="11F8DDDB" w14:textId="3D360085"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34" w:history="1">
            <w:r w:rsidR="00AE2A00" w:rsidRPr="00736B82">
              <w:rPr>
                <w:rStyle w:val="Hiperhivatkozs"/>
              </w:rPr>
              <w:t>8.3.1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Fedezet számlák</w:t>
            </w:r>
            <w:r w:rsidR="00AE2A00">
              <w:rPr>
                <w:webHidden/>
              </w:rPr>
              <w:tab/>
            </w:r>
            <w:r w:rsidR="00AE2A00">
              <w:rPr>
                <w:webHidden/>
              </w:rPr>
              <w:fldChar w:fldCharType="begin"/>
            </w:r>
            <w:r w:rsidR="00AE2A00">
              <w:rPr>
                <w:webHidden/>
              </w:rPr>
              <w:instrText xml:space="preserve"> PAGEREF _Toc195254634 \h </w:instrText>
            </w:r>
            <w:r w:rsidR="00AE2A00">
              <w:rPr>
                <w:webHidden/>
              </w:rPr>
            </w:r>
            <w:r w:rsidR="00AE2A00">
              <w:rPr>
                <w:webHidden/>
              </w:rPr>
              <w:fldChar w:fldCharType="separate"/>
            </w:r>
            <w:r w:rsidR="00AE2A00">
              <w:rPr>
                <w:webHidden/>
              </w:rPr>
              <w:t>113</w:t>
            </w:r>
            <w:r w:rsidR="00AE2A00">
              <w:rPr>
                <w:webHidden/>
              </w:rPr>
              <w:fldChar w:fldCharType="end"/>
            </w:r>
          </w:hyperlink>
        </w:p>
        <w:p w14:paraId="1363DB00" w14:textId="2AD1287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35" w:history="1">
            <w:r w:rsidR="00AE2A00" w:rsidRPr="00736B82">
              <w:rPr>
                <w:rStyle w:val="Hiperhivatkozs"/>
              </w:rPr>
              <w:t>8.3.2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Fedezet számla sorok</w:t>
            </w:r>
            <w:r w:rsidR="00AE2A00">
              <w:rPr>
                <w:webHidden/>
              </w:rPr>
              <w:tab/>
            </w:r>
            <w:r w:rsidR="00AE2A00">
              <w:rPr>
                <w:webHidden/>
              </w:rPr>
              <w:fldChar w:fldCharType="begin"/>
            </w:r>
            <w:r w:rsidR="00AE2A00">
              <w:rPr>
                <w:webHidden/>
              </w:rPr>
              <w:instrText xml:space="preserve"> PAGEREF _Toc195254635 \h </w:instrText>
            </w:r>
            <w:r w:rsidR="00AE2A00">
              <w:rPr>
                <w:webHidden/>
              </w:rPr>
            </w:r>
            <w:r w:rsidR="00AE2A00">
              <w:rPr>
                <w:webHidden/>
              </w:rPr>
              <w:fldChar w:fldCharType="separate"/>
            </w:r>
            <w:r w:rsidR="00AE2A00">
              <w:rPr>
                <w:webHidden/>
              </w:rPr>
              <w:t>117</w:t>
            </w:r>
            <w:r w:rsidR="00AE2A00">
              <w:rPr>
                <w:webHidden/>
              </w:rPr>
              <w:fldChar w:fldCharType="end"/>
            </w:r>
          </w:hyperlink>
        </w:p>
        <w:p w14:paraId="78D54A91" w14:textId="18547C14" w:rsidR="00AE2A00" w:rsidRDefault="009A78B7">
          <w:pPr>
            <w:pStyle w:val="TJ2"/>
            <w:rPr>
              <w:rFonts w:asciiTheme="minorHAnsi" w:eastAsiaTheme="minorEastAsia" w:hAnsiTheme="minorHAnsi" w:cstheme="minorBidi"/>
              <w:kern w:val="2"/>
              <w:sz w:val="24"/>
              <w:szCs w:val="24"/>
              <w14:ligatures w14:val="standardContextual"/>
            </w:rPr>
          </w:pPr>
          <w:hyperlink w:anchor="_Toc195254636" w:history="1">
            <w:r w:rsidR="00AE2A00" w:rsidRPr="00736B82">
              <w:rPr>
                <w:rStyle w:val="Hiperhivatkozs"/>
              </w:rPr>
              <w:t>8.4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Marginális árak listázása</w:t>
            </w:r>
            <w:r w:rsidR="00AE2A00">
              <w:rPr>
                <w:webHidden/>
              </w:rPr>
              <w:tab/>
            </w:r>
            <w:r w:rsidR="00AE2A00">
              <w:rPr>
                <w:webHidden/>
              </w:rPr>
              <w:fldChar w:fldCharType="begin"/>
            </w:r>
            <w:r w:rsidR="00AE2A00">
              <w:rPr>
                <w:webHidden/>
              </w:rPr>
              <w:instrText xml:space="preserve"> PAGEREF _Toc195254636 \h </w:instrText>
            </w:r>
            <w:r w:rsidR="00AE2A00">
              <w:rPr>
                <w:webHidden/>
              </w:rPr>
            </w:r>
            <w:r w:rsidR="00AE2A00">
              <w:rPr>
                <w:webHidden/>
              </w:rPr>
              <w:fldChar w:fldCharType="separate"/>
            </w:r>
            <w:r w:rsidR="00AE2A00">
              <w:rPr>
                <w:webHidden/>
              </w:rPr>
              <w:t>117</w:t>
            </w:r>
            <w:r w:rsidR="00AE2A00">
              <w:rPr>
                <w:webHidden/>
              </w:rPr>
              <w:fldChar w:fldCharType="end"/>
            </w:r>
          </w:hyperlink>
        </w:p>
        <w:p w14:paraId="299A8607" w14:textId="167E712A" w:rsidR="00AE2A00" w:rsidRDefault="009A78B7">
          <w:pPr>
            <w:pStyle w:val="TJ2"/>
            <w:rPr>
              <w:rFonts w:asciiTheme="minorHAnsi" w:eastAsiaTheme="minorEastAsia" w:hAnsiTheme="minorHAnsi" w:cstheme="minorBidi"/>
              <w:kern w:val="2"/>
              <w:sz w:val="24"/>
              <w:szCs w:val="24"/>
              <w14:ligatures w14:val="standardContextual"/>
            </w:rPr>
          </w:pPr>
          <w:hyperlink w:anchor="_Toc195254637" w:history="1">
            <w:r w:rsidR="00AE2A00" w:rsidRPr="00736B82">
              <w:rPr>
                <w:rStyle w:val="Hiperhivatkozs"/>
              </w:rPr>
              <w:t>8.5</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Válsághelyzeti elszámoló árak listázása</w:t>
            </w:r>
            <w:r w:rsidR="00AE2A00">
              <w:rPr>
                <w:webHidden/>
              </w:rPr>
              <w:tab/>
            </w:r>
            <w:r w:rsidR="00AE2A00">
              <w:rPr>
                <w:webHidden/>
              </w:rPr>
              <w:fldChar w:fldCharType="begin"/>
            </w:r>
            <w:r w:rsidR="00AE2A00">
              <w:rPr>
                <w:webHidden/>
              </w:rPr>
              <w:instrText xml:space="preserve"> PAGEREF _Toc195254637 \h </w:instrText>
            </w:r>
            <w:r w:rsidR="00AE2A00">
              <w:rPr>
                <w:webHidden/>
              </w:rPr>
            </w:r>
            <w:r w:rsidR="00AE2A00">
              <w:rPr>
                <w:webHidden/>
              </w:rPr>
              <w:fldChar w:fldCharType="separate"/>
            </w:r>
            <w:r w:rsidR="00AE2A00">
              <w:rPr>
                <w:webHidden/>
              </w:rPr>
              <w:t>118</w:t>
            </w:r>
            <w:r w:rsidR="00AE2A00">
              <w:rPr>
                <w:webHidden/>
              </w:rPr>
              <w:fldChar w:fldCharType="end"/>
            </w:r>
          </w:hyperlink>
        </w:p>
        <w:p w14:paraId="28147D02" w14:textId="46F7953B" w:rsidR="00AE2A00" w:rsidRDefault="009A78B7">
          <w:pPr>
            <w:pStyle w:val="TJ2"/>
            <w:rPr>
              <w:rFonts w:asciiTheme="minorHAnsi" w:eastAsiaTheme="minorEastAsia" w:hAnsiTheme="minorHAnsi" w:cstheme="minorBidi"/>
              <w:kern w:val="2"/>
              <w:sz w:val="24"/>
              <w:szCs w:val="24"/>
              <w14:ligatures w14:val="standardContextual"/>
            </w:rPr>
          </w:pPr>
          <w:hyperlink w:anchor="_Toc195254638" w:history="1">
            <w:r w:rsidR="00AE2A00" w:rsidRPr="00736B82">
              <w:rPr>
                <w:rStyle w:val="Hiperhivatkozs"/>
              </w:rPr>
              <w:t>8.6</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Válsághelyzeti elszámoló ár import sablon letöltése</w:t>
            </w:r>
            <w:r w:rsidR="00AE2A00">
              <w:rPr>
                <w:webHidden/>
              </w:rPr>
              <w:tab/>
            </w:r>
            <w:r w:rsidR="00AE2A00">
              <w:rPr>
                <w:webHidden/>
              </w:rPr>
              <w:fldChar w:fldCharType="begin"/>
            </w:r>
            <w:r w:rsidR="00AE2A00">
              <w:rPr>
                <w:webHidden/>
              </w:rPr>
              <w:instrText xml:space="preserve"> PAGEREF _Toc195254638 \h </w:instrText>
            </w:r>
            <w:r w:rsidR="00AE2A00">
              <w:rPr>
                <w:webHidden/>
              </w:rPr>
            </w:r>
            <w:r w:rsidR="00AE2A00">
              <w:rPr>
                <w:webHidden/>
              </w:rPr>
              <w:fldChar w:fldCharType="separate"/>
            </w:r>
            <w:r w:rsidR="00AE2A00">
              <w:rPr>
                <w:webHidden/>
              </w:rPr>
              <w:t>118</w:t>
            </w:r>
            <w:r w:rsidR="00AE2A00">
              <w:rPr>
                <w:webHidden/>
              </w:rPr>
              <w:fldChar w:fldCharType="end"/>
            </w:r>
          </w:hyperlink>
        </w:p>
        <w:p w14:paraId="350C6DA0" w14:textId="51CBFB73" w:rsidR="00AE2A00" w:rsidRDefault="009A78B7">
          <w:pPr>
            <w:pStyle w:val="TJ2"/>
            <w:rPr>
              <w:rFonts w:asciiTheme="minorHAnsi" w:eastAsiaTheme="minorEastAsia" w:hAnsiTheme="minorHAnsi" w:cstheme="minorBidi"/>
              <w:kern w:val="2"/>
              <w:sz w:val="24"/>
              <w:szCs w:val="24"/>
              <w14:ligatures w14:val="standardContextual"/>
            </w:rPr>
          </w:pPr>
          <w:hyperlink w:anchor="_Toc195254639" w:history="1">
            <w:r w:rsidR="00AE2A00" w:rsidRPr="00736B82">
              <w:rPr>
                <w:rStyle w:val="Hiperhivatkozs"/>
              </w:rPr>
              <w:t>8.7</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Válsághelyzeti elszámoló ár tömeges import</w:t>
            </w:r>
            <w:r w:rsidR="00AE2A00">
              <w:rPr>
                <w:webHidden/>
              </w:rPr>
              <w:tab/>
            </w:r>
            <w:r w:rsidR="00AE2A00">
              <w:rPr>
                <w:webHidden/>
              </w:rPr>
              <w:fldChar w:fldCharType="begin"/>
            </w:r>
            <w:r w:rsidR="00AE2A00">
              <w:rPr>
                <w:webHidden/>
              </w:rPr>
              <w:instrText xml:space="preserve"> PAGEREF _Toc195254639 \h </w:instrText>
            </w:r>
            <w:r w:rsidR="00AE2A00">
              <w:rPr>
                <w:webHidden/>
              </w:rPr>
            </w:r>
            <w:r w:rsidR="00AE2A00">
              <w:rPr>
                <w:webHidden/>
              </w:rPr>
              <w:fldChar w:fldCharType="separate"/>
            </w:r>
            <w:r w:rsidR="00AE2A00">
              <w:rPr>
                <w:webHidden/>
              </w:rPr>
              <w:t>119</w:t>
            </w:r>
            <w:r w:rsidR="00AE2A00">
              <w:rPr>
                <w:webHidden/>
              </w:rPr>
              <w:fldChar w:fldCharType="end"/>
            </w:r>
          </w:hyperlink>
        </w:p>
        <w:p w14:paraId="38D659EF" w14:textId="0C299406" w:rsidR="00AE2A00" w:rsidRDefault="009A78B7">
          <w:pPr>
            <w:pStyle w:val="TJ2"/>
            <w:rPr>
              <w:rFonts w:asciiTheme="minorHAnsi" w:eastAsiaTheme="minorEastAsia" w:hAnsiTheme="minorHAnsi" w:cstheme="minorBidi"/>
              <w:kern w:val="2"/>
              <w:sz w:val="24"/>
              <w:szCs w:val="24"/>
              <w14:ligatures w14:val="standardContextual"/>
            </w:rPr>
          </w:pPr>
          <w:hyperlink w:anchor="_Toc195254640" w:history="1">
            <w:r w:rsidR="00AE2A00" w:rsidRPr="00736B82">
              <w:rPr>
                <w:rStyle w:val="Hiperhivatkozs"/>
              </w:rPr>
              <w:t>8.8</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Válsághelyzeti elszámoló árak jóváhagyása</w:t>
            </w:r>
            <w:r w:rsidR="00AE2A00">
              <w:rPr>
                <w:webHidden/>
              </w:rPr>
              <w:tab/>
            </w:r>
            <w:r w:rsidR="00AE2A00">
              <w:rPr>
                <w:webHidden/>
              </w:rPr>
              <w:fldChar w:fldCharType="begin"/>
            </w:r>
            <w:r w:rsidR="00AE2A00">
              <w:rPr>
                <w:webHidden/>
              </w:rPr>
              <w:instrText xml:space="preserve"> PAGEREF _Toc195254640 \h </w:instrText>
            </w:r>
            <w:r w:rsidR="00AE2A00">
              <w:rPr>
                <w:webHidden/>
              </w:rPr>
            </w:r>
            <w:r w:rsidR="00AE2A00">
              <w:rPr>
                <w:webHidden/>
              </w:rPr>
              <w:fldChar w:fldCharType="separate"/>
            </w:r>
            <w:r w:rsidR="00AE2A00">
              <w:rPr>
                <w:webHidden/>
              </w:rPr>
              <w:t>120</w:t>
            </w:r>
            <w:r w:rsidR="00AE2A00">
              <w:rPr>
                <w:webHidden/>
              </w:rPr>
              <w:fldChar w:fldCharType="end"/>
            </w:r>
          </w:hyperlink>
        </w:p>
        <w:p w14:paraId="1244F241" w14:textId="1F922E1E"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641" w:history="1">
            <w:r w:rsidR="00AE2A00" w:rsidRPr="00736B82">
              <w:rPr>
                <w:rStyle w:val="Hiperhivatkozs"/>
              </w:rPr>
              <w:t>9.</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Rendszerhasználó Admin számára elérhető funkció</w:t>
            </w:r>
            <w:r w:rsidR="00AE2A00">
              <w:rPr>
                <w:webHidden/>
              </w:rPr>
              <w:tab/>
            </w:r>
            <w:r w:rsidR="00AE2A00">
              <w:rPr>
                <w:webHidden/>
              </w:rPr>
              <w:fldChar w:fldCharType="begin"/>
            </w:r>
            <w:r w:rsidR="00AE2A00">
              <w:rPr>
                <w:webHidden/>
              </w:rPr>
              <w:instrText xml:space="preserve"> PAGEREF _Toc195254641 \h </w:instrText>
            </w:r>
            <w:r w:rsidR="00AE2A00">
              <w:rPr>
                <w:webHidden/>
              </w:rPr>
            </w:r>
            <w:r w:rsidR="00AE2A00">
              <w:rPr>
                <w:webHidden/>
              </w:rPr>
              <w:fldChar w:fldCharType="separate"/>
            </w:r>
            <w:r w:rsidR="00AE2A00">
              <w:rPr>
                <w:webHidden/>
              </w:rPr>
              <w:t>120</w:t>
            </w:r>
            <w:r w:rsidR="00AE2A00">
              <w:rPr>
                <w:webHidden/>
              </w:rPr>
              <w:fldChar w:fldCharType="end"/>
            </w:r>
          </w:hyperlink>
        </w:p>
        <w:p w14:paraId="7A0E6593" w14:textId="3FFD6CF0" w:rsidR="00AE2A00" w:rsidRDefault="009A78B7">
          <w:pPr>
            <w:pStyle w:val="TJ2"/>
            <w:rPr>
              <w:rFonts w:asciiTheme="minorHAnsi" w:eastAsiaTheme="minorEastAsia" w:hAnsiTheme="minorHAnsi" w:cstheme="minorBidi"/>
              <w:kern w:val="2"/>
              <w:sz w:val="24"/>
              <w:szCs w:val="24"/>
              <w14:ligatures w14:val="standardContextual"/>
            </w:rPr>
          </w:pPr>
          <w:hyperlink w:anchor="_Toc195254642" w:history="1">
            <w:r w:rsidR="00AE2A00" w:rsidRPr="00736B82">
              <w:rPr>
                <w:rStyle w:val="Hiperhivatkozs"/>
              </w:rPr>
              <w:t>9.1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Partnerek</w:t>
            </w:r>
            <w:r w:rsidR="00AE2A00">
              <w:rPr>
                <w:webHidden/>
              </w:rPr>
              <w:tab/>
            </w:r>
            <w:r w:rsidR="00AE2A00">
              <w:rPr>
                <w:webHidden/>
              </w:rPr>
              <w:fldChar w:fldCharType="begin"/>
            </w:r>
            <w:r w:rsidR="00AE2A00">
              <w:rPr>
                <w:webHidden/>
              </w:rPr>
              <w:instrText xml:space="preserve"> PAGEREF _Toc195254642 \h </w:instrText>
            </w:r>
            <w:r w:rsidR="00AE2A00">
              <w:rPr>
                <w:webHidden/>
              </w:rPr>
            </w:r>
            <w:r w:rsidR="00AE2A00">
              <w:rPr>
                <w:webHidden/>
              </w:rPr>
              <w:fldChar w:fldCharType="separate"/>
            </w:r>
            <w:r w:rsidR="00AE2A00">
              <w:rPr>
                <w:webHidden/>
              </w:rPr>
              <w:t>120</w:t>
            </w:r>
            <w:r w:rsidR="00AE2A00">
              <w:rPr>
                <w:webHidden/>
              </w:rPr>
              <w:fldChar w:fldCharType="end"/>
            </w:r>
          </w:hyperlink>
        </w:p>
        <w:p w14:paraId="155BC0ED" w14:textId="775474D5"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43" w:history="1">
            <w:r w:rsidR="00AE2A00" w:rsidRPr="00736B82">
              <w:rPr>
                <w:rStyle w:val="Hiperhivatkozs"/>
              </w:rPr>
              <w:t>9.1.1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Partnerek listázása</w:t>
            </w:r>
            <w:r w:rsidR="00AE2A00">
              <w:rPr>
                <w:webHidden/>
              </w:rPr>
              <w:tab/>
            </w:r>
            <w:r w:rsidR="00AE2A00">
              <w:rPr>
                <w:webHidden/>
              </w:rPr>
              <w:fldChar w:fldCharType="begin"/>
            </w:r>
            <w:r w:rsidR="00AE2A00">
              <w:rPr>
                <w:webHidden/>
              </w:rPr>
              <w:instrText xml:space="preserve"> PAGEREF _Toc195254643 \h </w:instrText>
            </w:r>
            <w:r w:rsidR="00AE2A00">
              <w:rPr>
                <w:webHidden/>
              </w:rPr>
            </w:r>
            <w:r w:rsidR="00AE2A00">
              <w:rPr>
                <w:webHidden/>
              </w:rPr>
              <w:fldChar w:fldCharType="separate"/>
            </w:r>
            <w:r w:rsidR="00AE2A00">
              <w:rPr>
                <w:webHidden/>
              </w:rPr>
              <w:t>120</w:t>
            </w:r>
            <w:r w:rsidR="00AE2A00">
              <w:rPr>
                <w:webHidden/>
              </w:rPr>
              <w:fldChar w:fldCharType="end"/>
            </w:r>
          </w:hyperlink>
        </w:p>
        <w:p w14:paraId="7C04F5C6" w14:textId="3BB41FD8" w:rsidR="00AE2A00" w:rsidRDefault="009A78B7">
          <w:pPr>
            <w:pStyle w:val="TJ2"/>
            <w:rPr>
              <w:rFonts w:asciiTheme="minorHAnsi" w:eastAsiaTheme="minorEastAsia" w:hAnsiTheme="minorHAnsi" w:cstheme="minorBidi"/>
              <w:kern w:val="2"/>
              <w:sz w:val="24"/>
              <w:szCs w:val="24"/>
              <w14:ligatures w14:val="standardContextual"/>
            </w:rPr>
          </w:pPr>
          <w:hyperlink w:anchor="_Toc195254644" w:history="1">
            <w:r w:rsidR="00AE2A00" w:rsidRPr="00736B82">
              <w:rPr>
                <w:rStyle w:val="Hiperhivatkozs"/>
              </w:rPr>
              <w:t>9.2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Felhasználók</w:t>
            </w:r>
            <w:r w:rsidR="00AE2A00">
              <w:rPr>
                <w:webHidden/>
              </w:rPr>
              <w:tab/>
            </w:r>
            <w:r w:rsidR="00AE2A00">
              <w:rPr>
                <w:webHidden/>
              </w:rPr>
              <w:fldChar w:fldCharType="begin"/>
            </w:r>
            <w:r w:rsidR="00AE2A00">
              <w:rPr>
                <w:webHidden/>
              </w:rPr>
              <w:instrText xml:space="preserve"> PAGEREF _Toc195254644 \h </w:instrText>
            </w:r>
            <w:r w:rsidR="00AE2A00">
              <w:rPr>
                <w:webHidden/>
              </w:rPr>
            </w:r>
            <w:r w:rsidR="00AE2A00">
              <w:rPr>
                <w:webHidden/>
              </w:rPr>
              <w:fldChar w:fldCharType="separate"/>
            </w:r>
            <w:r w:rsidR="00AE2A00">
              <w:rPr>
                <w:webHidden/>
              </w:rPr>
              <w:t>122</w:t>
            </w:r>
            <w:r w:rsidR="00AE2A00">
              <w:rPr>
                <w:webHidden/>
              </w:rPr>
              <w:fldChar w:fldCharType="end"/>
            </w:r>
          </w:hyperlink>
        </w:p>
        <w:p w14:paraId="6555972D" w14:textId="10FF0A91"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45" w:history="1">
            <w:r w:rsidR="00AE2A00" w:rsidRPr="00736B82">
              <w:rPr>
                <w:rStyle w:val="Hiperhivatkozs"/>
              </w:rPr>
              <w:t>9.2.1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Fonts w:eastAsia="Calibri"/>
              </w:rPr>
              <w:t>Új felhasználó felvétele (saját szervezethez)</w:t>
            </w:r>
            <w:r w:rsidR="00AE2A00">
              <w:rPr>
                <w:webHidden/>
              </w:rPr>
              <w:tab/>
            </w:r>
            <w:r w:rsidR="00AE2A00">
              <w:rPr>
                <w:webHidden/>
              </w:rPr>
              <w:fldChar w:fldCharType="begin"/>
            </w:r>
            <w:r w:rsidR="00AE2A00">
              <w:rPr>
                <w:webHidden/>
              </w:rPr>
              <w:instrText xml:space="preserve"> PAGEREF _Toc195254645 \h </w:instrText>
            </w:r>
            <w:r w:rsidR="00AE2A00">
              <w:rPr>
                <w:webHidden/>
              </w:rPr>
            </w:r>
            <w:r w:rsidR="00AE2A00">
              <w:rPr>
                <w:webHidden/>
              </w:rPr>
              <w:fldChar w:fldCharType="separate"/>
            </w:r>
            <w:r w:rsidR="00AE2A00">
              <w:rPr>
                <w:webHidden/>
              </w:rPr>
              <w:t>122</w:t>
            </w:r>
            <w:r w:rsidR="00AE2A00">
              <w:rPr>
                <w:webHidden/>
              </w:rPr>
              <w:fldChar w:fldCharType="end"/>
            </w:r>
          </w:hyperlink>
        </w:p>
        <w:p w14:paraId="1F958911" w14:textId="4BFC01D0" w:rsidR="00AE2A00" w:rsidRDefault="009A78B7">
          <w:pPr>
            <w:pStyle w:val="TJ2"/>
            <w:rPr>
              <w:rFonts w:asciiTheme="minorHAnsi" w:eastAsiaTheme="minorEastAsia" w:hAnsiTheme="minorHAnsi" w:cstheme="minorBidi"/>
              <w:kern w:val="2"/>
              <w:sz w:val="24"/>
              <w:szCs w:val="24"/>
              <w14:ligatures w14:val="standardContextual"/>
            </w:rPr>
          </w:pPr>
          <w:hyperlink w:anchor="_Toc195254646" w:history="1">
            <w:r w:rsidR="00AE2A00" w:rsidRPr="00736B82">
              <w:rPr>
                <w:rStyle w:val="Hiperhivatkozs"/>
              </w:rPr>
              <w:t>9.3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Adatáttöltések</w:t>
            </w:r>
            <w:r w:rsidR="00AE2A00">
              <w:rPr>
                <w:webHidden/>
              </w:rPr>
              <w:tab/>
            </w:r>
            <w:r w:rsidR="00AE2A00">
              <w:rPr>
                <w:webHidden/>
              </w:rPr>
              <w:fldChar w:fldCharType="begin"/>
            </w:r>
            <w:r w:rsidR="00AE2A00">
              <w:rPr>
                <w:webHidden/>
              </w:rPr>
              <w:instrText xml:space="preserve"> PAGEREF _Toc195254646 \h </w:instrText>
            </w:r>
            <w:r w:rsidR="00AE2A00">
              <w:rPr>
                <w:webHidden/>
              </w:rPr>
            </w:r>
            <w:r w:rsidR="00AE2A00">
              <w:rPr>
                <w:webHidden/>
              </w:rPr>
              <w:fldChar w:fldCharType="separate"/>
            </w:r>
            <w:r w:rsidR="00AE2A00">
              <w:rPr>
                <w:webHidden/>
              </w:rPr>
              <w:t>123</w:t>
            </w:r>
            <w:r w:rsidR="00AE2A00">
              <w:rPr>
                <w:webHidden/>
              </w:rPr>
              <w:fldChar w:fldCharType="end"/>
            </w:r>
          </w:hyperlink>
        </w:p>
        <w:p w14:paraId="46B82459" w14:textId="6C00DE41" w:rsidR="00AE2A00" w:rsidRDefault="009A78B7">
          <w:pPr>
            <w:pStyle w:val="TJ2"/>
            <w:rPr>
              <w:rFonts w:asciiTheme="minorHAnsi" w:eastAsiaTheme="minorEastAsia" w:hAnsiTheme="minorHAnsi" w:cstheme="minorBidi"/>
              <w:kern w:val="2"/>
              <w:sz w:val="24"/>
              <w:szCs w:val="24"/>
              <w14:ligatures w14:val="standardContextual"/>
            </w:rPr>
          </w:pPr>
          <w:hyperlink w:anchor="_Toc195254647" w:history="1">
            <w:r w:rsidR="00AE2A00" w:rsidRPr="00736B82">
              <w:rPr>
                <w:rStyle w:val="Hiperhivatkozs"/>
              </w:rPr>
              <w:t>9.4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RH partner bejelentések</w:t>
            </w:r>
            <w:r w:rsidR="00AE2A00">
              <w:rPr>
                <w:webHidden/>
              </w:rPr>
              <w:tab/>
            </w:r>
            <w:r w:rsidR="00AE2A00">
              <w:rPr>
                <w:webHidden/>
              </w:rPr>
              <w:fldChar w:fldCharType="begin"/>
            </w:r>
            <w:r w:rsidR="00AE2A00">
              <w:rPr>
                <w:webHidden/>
              </w:rPr>
              <w:instrText xml:space="preserve"> PAGEREF _Toc195254647 \h </w:instrText>
            </w:r>
            <w:r w:rsidR="00AE2A00">
              <w:rPr>
                <w:webHidden/>
              </w:rPr>
            </w:r>
            <w:r w:rsidR="00AE2A00">
              <w:rPr>
                <w:webHidden/>
              </w:rPr>
              <w:fldChar w:fldCharType="separate"/>
            </w:r>
            <w:r w:rsidR="00AE2A00">
              <w:rPr>
                <w:webHidden/>
              </w:rPr>
              <w:t>124</w:t>
            </w:r>
            <w:r w:rsidR="00AE2A00">
              <w:rPr>
                <w:webHidden/>
              </w:rPr>
              <w:fldChar w:fldCharType="end"/>
            </w:r>
          </w:hyperlink>
        </w:p>
        <w:p w14:paraId="215735A3" w14:textId="1F51A93B"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48" w:history="1">
            <w:r w:rsidR="00AE2A00" w:rsidRPr="00736B82">
              <w:rPr>
                <w:rStyle w:val="Hiperhivatkozs"/>
              </w:rPr>
              <w:t>9.4.1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RH partner bejelentések listázása</w:t>
            </w:r>
            <w:r w:rsidR="00AE2A00">
              <w:rPr>
                <w:webHidden/>
              </w:rPr>
              <w:tab/>
            </w:r>
            <w:r w:rsidR="00AE2A00">
              <w:rPr>
                <w:webHidden/>
              </w:rPr>
              <w:fldChar w:fldCharType="begin"/>
            </w:r>
            <w:r w:rsidR="00AE2A00">
              <w:rPr>
                <w:webHidden/>
              </w:rPr>
              <w:instrText xml:space="preserve"> PAGEREF _Toc195254648 \h </w:instrText>
            </w:r>
            <w:r w:rsidR="00AE2A00">
              <w:rPr>
                <w:webHidden/>
              </w:rPr>
            </w:r>
            <w:r w:rsidR="00AE2A00">
              <w:rPr>
                <w:webHidden/>
              </w:rPr>
              <w:fldChar w:fldCharType="separate"/>
            </w:r>
            <w:r w:rsidR="00AE2A00">
              <w:rPr>
                <w:webHidden/>
              </w:rPr>
              <w:t>124</w:t>
            </w:r>
            <w:r w:rsidR="00AE2A00">
              <w:rPr>
                <w:webHidden/>
              </w:rPr>
              <w:fldChar w:fldCharType="end"/>
            </w:r>
          </w:hyperlink>
        </w:p>
        <w:p w14:paraId="29B176BF" w14:textId="5BE4242C"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49" w:history="1">
            <w:r w:rsidR="00AE2A00" w:rsidRPr="00736B82">
              <w:rPr>
                <w:rStyle w:val="Hiperhivatkozs"/>
              </w:rPr>
              <w:t>9.4.2</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RH partner bejelentés létrehozása</w:t>
            </w:r>
            <w:r w:rsidR="00AE2A00">
              <w:rPr>
                <w:webHidden/>
              </w:rPr>
              <w:tab/>
            </w:r>
            <w:r w:rsidR="00AE2A00">
              <w:rPr>
                <w:webHidden/>
              </w:rPr>
              <w:fldChar w:fldCharType="begin"/>
            </w:r>
            <w:r w:rsidR="00AE2A00">
              <w:rPr>
                <w:webHidden/>
              </w:rPr>
              <w:instrText xml:space="preserve"> PAGEREF _Toc195254649 \h </w:instrText>
            </w:r>
            <w:r w:rsidR="00AE2A00">
              <w:rPr>
                <w:webHidden/>
              </w:rPr>
            </w:r>
            <w:r w:rsidR="00AE2A00">
              <w:rPr>
                <w:webHidden/>
              </w:rPr>
              <w:fldChar w:fldCharType="separate"/>
            </w:r>
            <w:r w:rsidR="00AE2A00">
              <w:rPr>
                <w:webHidden/>
              </w:rPr>
              <w:t>124</w:t>
            </w:r>
            <w:r w:rsidR="00AE2A00">
              <w:rPr>
                <w:webHidden/>
              </w:rPr>
              <w:fldChar w:fldCharType="end"/>
            </w:r>
          </w:hyperlink>
        </w:p>
        <w:p w14:paraId="182550A3" w14:textId="48F6174F"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50" w:history="1">
            <w:r w:rsidR="00AE2A00" w:rsidRPr="00736B82">
              <w:rPr>
                <w:rStyle w:val="Hiperhivatkozs"/>
              </w:rPr>
              <w:t>9.4.3</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RH partner bejelentés szerkesztése</w:t>
            </w:r>
            <w:r w:rsidR="00AE2A00">
              <w:rPr>
                <w:webHidden/>
              </w:rPr>
              <w:tab/>
            </w:r>
            <w:r w:rsidR="00AE2A00">
              <w:rPr>
                <w:webHidden/>
              </w:rPr>
              <w:fldChar w:fldCharType="begin"/>
            </w:r>
            <w:r w:rsidR="00AE2A00">
              <w:rPr>
                <w:webHidden/>
              </w:rPr>
              <w:instrText xml:space="preserve"> PAGEREF _Toc195254650 \h </w:instrText>
            </w:r>
            <w:r w:rsidR="00AE2A00">
              <w:rPr>
                <w:webHidden/>
              </w:rPr>
            </w:r>
            <w:r w:rsidR="00AE2A00">
              <w:rPr>
                <w:webHidden/>
              </w:rPr>
              <w:fldChar w:fldCharType="separate"/>
            </w:r>
            <w:r w:rsidR="00AE2A00">
              <w:rPr>
                <w:webHidden/>
              </w:rPr>
              <w:t>125</w:t>
            </w:r>
            <w:r w:rsidR="00AE2A00">
              <w:rPr>
                <w:webHidden/>
              </w:rPr>
              <w:fldChar w:fldCharType="end"/>
            </w:r>
          </w:hyperlink>
        </w:p>
        <w:p w14:paraId="6A93291F" w14:textId="5D75B4ED" w:rsidR="00AE2A00" w:rsidRDefault="009A78B7">
          <w:pPr>
            <w:pStyle w:val="TJ3"/>
            <w:rPr>
              <w:rFonts w:asciiTheme="minorHAnsi" w:eastAsiaTheme="minorEastAsia" w:hAnsiTheme="minorHAnsi" w:cstheme="minorBidi"/>
              <w:b w:val="0"/>
              <w:kern w:val="2"/>
              <w:sz w:val="24"/>
              <w:szCs w:val="24"/>
              <w14:ligatures w14:val="standardContextual"/>
            </w:rPr>
          </w:pPr>
          <w:hyperlink w:anchor="_Toc195254651" w:history="1">
            <w:r w:rsidR="00AE2A00" w:rsidRPr="00736B82">
              <w:rPr>
                <w:rStyle w:val="Hiperhivatkozs"/>
              </w:rPr>
              <w:t>9.4.4</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RH partner lista</w:t>
            </w:r>
            <w:r w:rsidR="00AE2A00">
              <w:rPr>
                <w:webHidden/>
              </w:rPr>
              <w:tab/>
            </w:r>
            <w:r w:rsidR="00AE2A00">
              <w:rPr>
                <w:webHidden/>
              </w:rPr>
              <w:fldChar w:fldCharType="begin"/>
            </w:r>
            <w:r w:rsidR="00AE2A00">
              <w:rPr>
                <w:webHidden/>
              </w:rPr>
              <w:instrText xml:space="preserve"> PAGEREF _Toc195254651 \h </w:instrText>
            </w:r>
            <w:r w:rsidR="00AE2A00">
              <w:rPr>
                <w:webHidden/>
              </w:rPr>
            </w:r>
            <w:r w:rsidR="00AE2A00">
              <w:rPr>
                <w:webHidden/>
              </w:rPr>
              <w:fldChar w:fldCharType="separate"/>
            </w:r>
            <w:r w:rsidR="00AE2A00">
              <w:rPr>
                <w:webHidden/>
              </w:rPr>
              <w:t>125</w:t>
            </w:r>
            <w:r w:rsidR="00AE2A00">
              <w:rPr>
                <w:webHidden/>
              </w:rPr>
              <w:fldChar w:fldCharType="end"/>
            </w:r>
          </w:hyperlink>
        </w:p>
        <w:p w14:paraId="2A9D7509" w14:textId="7933BEC8"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652" w:history="1">
            <w:r w:rsidR="00AE2A00" w:rsidRPr="00736B82">
              <w:rPr>
                <w:rStyle w:val="Hiperhivatkozs"/>
              </w:rPr>
              <w:t>10.</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My Tickets</w:t>
            </w:r>
            <w:r w:rsidR="00AE2A00">
              <w:rPr>
                <w:webHidden/>
              </w:rPr>
              <w:tab/>
            </w:r>
            <w:r w:rsidR="00AE2A00">
              <w:rPr>
                <w:webHidden/>
              </w:rPr>
              <w:fldChar w:fldCharType="begin"/>
            </w:r>
            <w:r w:rsidR="00AE2A00">
              <w:rPr>
                <w:webHidden/>
              </w:rPr>
              <w:instrText xml:space="preserve"> PAGEREF _Toc195254652 \h </w:instrText>
            </w:r>
            <w:r w:rsidR="00AE2A00">
              <w:rPr>
                <w:webHidden/>
              </w:rPr>
            </w:r>
            <w:r w:rsidR="00AE2A00">
              <w:rPr>
                <w:webHidden/>
              </w:rPr>
              <w:fldChar w:fldCharType="separate"/>
            </w:r>
            <w:r w:rsidR="00AE2A00">
              <w:rPr>
                <w:webHidden/>
              </w:rPr>
              <w:t>125</w:t>
            </w:r>
            <w:r w:rsidR="00AE2A00">
              <w:rPr>
                <w:webHidden/>
              </w:rPr>
              <w:fldChar w:fldCharType="end"/>
            </w:r>
          </w:hyperlink>
        </w:p>
        <w:p w14:paraId="759FADE3" w14:textId="46BC9CA6" w:rsidR="00AE2A00" w:rsidRDefault="009A78B7">
          <w:pPr>
            <w:pStyle w:val="TJ1"/>
            <w:rPr>
              <w:rFonts w:asciiTheme="minorHAnsi" w:eastAsiaTheme="minorEastAsia" w:hAnsiTheme="minorHAnsi" w:cstheme="minorBidi"/>
              <w:b w:val="0"/>
              <w:kern w:val="2"/>
              <w:sz w:val="24"/>
              <w:szCs w:val="24"/>
              <w14:ligatures w14:val="standardContextual"/>
            </w:rPr>
          </w:pPr>
          <w:hyperlink w:anchor="_Toc195254653" w:history="1">
            <w:r w:rsidR="00AE2A00" w:rsidRPr="00736B82">
              <w:rPr>
                <w:rStyle w:val="Hiperhivatkozs"/>
              </w:rPr>
              <w:t>11.</w:t>
            </w:r>
            <w:r w:rsidR="00AE2A00">
              <w:rPr>
                <w:rFonts w:asciiTheme="minorHAnsi" w:eastAsiaTheme="minorEastAsia" w:hAnsiTheme="minorHAnsi" w:cstheme="minorBidi"/>
                <w:b w:val="0"/>
                <w:kern w:val="2"/>
                <w:sz w:val="24"/>
                <w:szCs w:val="24"/>
                <w14:ligatures w14:val="standardContextual"/>
              </w:rPr>
              <w:tab/>
            </w:r>
            <w:r w:rsidR="00AE2A00" w:rsidRPr="00736B82">
              <w:rPr>
                <w:rStyle w:val="Hiperhivatkozs"/>
              </w:rPr>
              <w:t>Korlátozási adatszolgáltatás</w:t>
            </w:r>
            <w:r w:rsidR="00AE2A00">
              <w:rPr>
                <w:webHidden/>
              </w:rPr>
              <w:tab/>
            </w:r>
            <w:r w:rsidR="00AE2A00">
              <w:rPr>
                <w:webHidden/>
              </w:rPr>
              <w:fldChar w:fldCharType="begin"/>
            </w:r>
            <w:r w:rsidR="00AE2A00">
              <w:rPr>
                <w:webHidden/>
              </w:rPr>
              <w:instrText xml:space="preserve"> PAGEREF _Toc195254653 \h </w:instrText>
            </w:r>
            <w:r w:rsidR="00AE2A00">
              <w:rPr>
                <w:webHidden/>
              </w:rPr>
            </w:r>
            <w:r w:rsidR="00AE2A00">
              <w:rPr>
                <w:webHidden/>
              </w:rPr>
              <w:fldChar w:fldCharType="separate"/>
            </w:r>
            <w:r w:rsidR="00AE2A00">
              <w:rPr>
                <w:webHidden/>
              </w:rPr>
              <w:t>125</w:t>
            </w:r>
            <w:r w:rsidR="00AE2A00">
              <w:rPr>
                <w:webHidden/>
              </w:rPr>
              <w:fldChar w:fldCharType="end"/>
            </w:r>
          </w:hyperlink>
        </w:p>
        <w:p w14:paraId="09DED295" w14:textId="3DD7362C" w:rsidR="00AE2A00" w:rsidRDefault="009A78B7">
          <w:pPr>
            <w:pStyle w:val="TJ2"/>
            <w:rPr>
              <w:rFonts w:asciiTheme="minorHAnsi" w:eastAsiaTheme="minorEastAsia" w:hAnsiTheme="minorHAnsi" w:cstheme="minorBidi"/>
              <w:kern w:val="2"/>
              <w:sz w:val="24"/>
              <w:szCs w:val="24"/>
              <w14:ligatures w14:val="standardContextual"/>
            </w:rPr>
          </w:pPr>
          <w:hyperlink w:anchor="_Toc195254654" w:history="1">
            <w:r w:rsidR="00AE2A00" w:rsidRPr="00736B82">
              <w:rPr>
                <w:rStyle w:val="Hiperhivatkozs"/>
              </w:rPr>
              <w:t>11.1</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POD szintű törzsadatok listázása</w:t>
            </w:r>
            <w:r w:rsidR="00AE2A00">
              <w:rPr>
                <w:webHidden/>
              </w:rPr>
              <w:tab/>
            </w:r>
            <w:r w:rsidR="00AE2A00">
              <w:rPr>
                <w:webHidden/>
              </w:rPr>
              <w:fldChar w:fldCharType="begin"/>
            </w:r>
            <w:r w:rsidR="00AE2A00">
              <w:rPr>
                <w:webHidden/>
              </w:rPr>
              <w:instrText xml:space="preserve"> PAGEREF _Toc195254654 \h </w:instrText>
            </w:r>
            <w:r w:rsidR="00AE2A00">
              <w:rPr>
                <w:webHidden/>
              </w:rPr>
            </w:r>
            <w:r w:rsidR="00AE2A00">
              <w:rPr>
                <w:webHidden/>
              </w:rPr>
              <w:fldChar w:fldCharType="separate"/>
            </w:r>
            <w:r w:rsidR="00AE2A00">
              <w:rPr>
                <w:webHidden/>
              </w:rPr>
              <w:t>125</w:t>
            </w:r>
            <w:r w:rsidR="00AE2A00">
              <w:rPr>
                <w:webHidden/>
              </w:rPr>
              <w:fldChar w:fldCharType="end"/>
            </w:r>
          </w:hyperlink>
        </w:p>
        <w:p w14:paraId="44414E02" w14:textId="3E2125C0" w:rsidR="00AE2A00" w:rsidRDefault="009A78B7">
          <w:pPr>
            <w:pStyle w:val="TJ2"/>
            <w:rPr>
              <w:rFonts w:asciiTheme="minorHAnsi" w:eastAsiaTheme="minorEastAsia" w:hAnsiTheme="minorHAnsi" w:cstheme="minorBidi"/>
              <w:kern w:val="2"/>
              <w:sz w:val="24"/>
              <w:szCs w:val="24"/>
              <w14:ligatures w14:val="standardContextual"/>
            </w:rPr>
          </w:pPr>
          <w:hyperlink w:anchor="_Toc195254655" w:history="1">
            <w:r w:rsidR="00AE2A00" w:rsidRPr="00736B82">
              <w:rPr>
                <w:rStyle w:val="Hiperhivatkozs"/>
              </w:rPr>
              <w:t>11.2</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POD szintű törzsadatok importálása</w:t>
            </w:r>
            <w:r w:rsidR="00AE2A00">
              <w:rPr>
                <w:webHidden/>
              </w:rPr>
              <w:tab/>
            </w:r>
            <w:r w:rsidR="00AE2A00">
              <w:rPr>
                <w:webHidden/>
              </w:rPr>
              <w:fldChar w:fldCharType="begin"/>
            </w:r>
            <w:r w:rsidR="00AE2A00">
              <w:rPr>
                <w:webHidden/>
              </w:rPr>
              <w:instrText xml:space="preserve"> PAGEREF _Toc195254655 \h </w:instrText>
            </w:r>
            <w:r w:rsidR="00AE2A00">
              <w:rPr>
                <w:webHidden/>
              </w:rPr>
            </w:r>
            <w:r w:rsidR="00AE2A00">
              <w:rPr>
                <w:webHidden/>
              </w:rPr>
              <w:fldChar w:fldCharType="separate"/>
            </w:r>
            <w:r w:rsidR="00AE2A00">
              <w:rPr>
                <w:webHidden/>
              </w:rPr>
              <w:t>126</w:t>
            </w:r>
            <w:r w:rsidR="00AE2A00">
              <w:rPr>
                <w:webHidden/>
              </w:rPr>
              <w:fldChar w:fldCharType="end"/>
            </w:r>
          </w:hyperlink>
        </w:p>
        <w:p w14:paraId="185A7F31" w14:textId="30FE2366" w:rsidR="00AE2A00" w:rsidRDefault="009A78B7">
          <w:pPr>
            <w:pStyle w:val="TJ2"/>
            <w:rPr>
              <w:rFonts w:asciiTheme="minorHAnsi" w:eastAsiaTheme="minorEastAsia" w:hAnsiTheme="minorHAnsi" w:cstheme="minorBidi"/>
              <w:kern w:val="2"/>
              <w:sz w:val="24"/>
              <w:szCs w:val="24"/>
              <w14:ligatures w14:val="standardContextual"/>
            </w:rPr>
          </w:pPr>
          <w:hyperlink w:anchor="_Toc195254656" w:history="1">
            <w:r w:rsidR="00AE2A00" w:rsidRPr="00736B82">
              <w:rPr>
                <w:rStyle w:val="Hiperhivatkozs"/>
              </w:rPr>
              <w:t>11.3</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POD szintű allokálás tételek listázása</w:t>
            </w:r>
            <w:r w:rsidR="00AE2A00">
              <w:rPr>
                <w:webHidden/>
              </w:rPr>
              <w:tab/>
            </w:r>
            <w:r w:rsidR="00AE2A00">
              <w:rPr>
                <w:webHidden/>
              </w:rPr>
              <w:fldChar w:fldCharType="begin"/>
            </w:r>
            <w:r w:rsidR="00AE2A00">
              <w:rPr>
                <w:webHidden/>
              </w:rPr>
              <w:instrText xml:space="preserve"> PAGEREF _Toc195254656 \h </w:instrText>
            </w:r>
            <w:r w:rsidR="00AE2A00">
              <w:rPr>
                <w:webHidden/>
              </w:rPr>
            </w:r>
            <w:r w:rsidR="00AE2A00">
              <w:rPr>
                <w:webHidden/>
              </w:rPr>
              <w:fldChar w:fldCharType="separate"/>
            </w:r>
            <w:r w:rsidR="00AE2A00">
              <w:rPr>
                <w:webHidden/>
              </w:rPr>
              <w:t>127</w:t>
            </w:r>
            <w:r w:rsidR="00AE2A00">
              <w:rPr>
                <w:webHidden/>
              </w:rPr>
              <w:fldChar w:fldCharType="end"/>
            </w:r>
          </w:hyperlink>
        </w:p>
        <w:p w14:paraId="62CE33D2" w14:textId="6CFE029E" w:rsidR="00AE2A00" w:rsidRDefault="009A78B7">
          <w:pPr>
            <w:pStyle w:val="TJ2"/>
            <w:rPr>
              <w:rFonts w:asciiTheme="minorHAnsi" w:eastAsiaTheme="minorEastAsia" w:hAnsiTheme="minorHAnsi" w:cstheme="minorBidi"/>
              <w:kern w:val="2"/>
              <w:sz w:val="24"/>
              <w:szCs w:val="24"/>
              <w14:ligatures w14:val="standardContextual"/>
            </w:rPr>
          </w:pPr>
          <w:hyperlink w:anchor="_Toc195254657" w:history="1">
            <w:r w:rsidR="00AE2A00" w:rsidRPr="00736B82">
              <w:rPr>
                <w:rStyle w:val="Hiperhivatkozs"/>
              </w:rPr>
              <w:t>11.4</w:t>
            </w:r>
            <w:r w:rsidR="00AE2A00">
              <w:rPr>
                <w:rFonts w:asciiTheme="minorHAnsi" w:eastAsiaTheme="minorEastAsia" w:hAnsiTheme="minorHAnsi" w:cstheme="minorBidi"/>
                <w:kern w:val="2"/>
                <w:sz w:val="24"/>
                <w:szCs w:val="24"/>
                <w14:ligatures w14:val="standardContextual"/>
              </w:rPr>
              <w:tab/>
            </w:r>
            <w:r w:rsidR="00AE2A00" w:rsidRPr="00736B82">
              <w:rPr>
                <w:rStyle w:val="Hiperhivatkozs"/>
              </w:rPr>
              <w:t>Korrekciós POD szintű allokálás tételek listázása</w:t>
            </w:r>
            <w:r w:rsidR="00AE2A00">
              <w:rPr>
                <w:webHidden/>
              </w:rPr>
              <w:tab/>
            </w:r>
            <w:r w:rsidR="00AE2A00">
              <w:rPr>
                <w:webHidden/>
              </w:rPr>
              <w:fldChar w:fldCharType="begin"/>
            </w:r>
            <w:r w:rsidR="00AE2A00">
              <w:rPr>
                <w:webHidden/>
              </w:rPr>
              <w:instrText xml:space="preserve"> PAGEREF _Toc195254657 \h </w:instrText>
            </w:r>
            <w:r w:rsidR="00AE2A00">
              <w:rPr>
                <w:webHidden/>
              </w:rPr>
            </w:r>
            <w:r w:rsidR="00AE2A00">
              <w:rPr>
                <w:webHidden/>
              </w:rPr>
              <w:fldChar w:fldCharType="separate"/>
            </w:r>
            <w:r w:rsidR="00AE2A00">
              <w:rPr>
                <w:webHidden/>
              </w:rPr>
              <w:t>127</w:t>
            </w:r>
            <w:r w:rsidR="00AE2A00">
              <w:rPr>
                <w:webHidden/>
              </w:rPr>
              <w:fldChar w:fldCharType="end"/>
            </w:r>
          </w:hyperlink>
        </w:p>
        <w:p w14:paraId="72F0FD69" w14:textId="1BA6E1E6" w:rsidR="002F551E" w:rsidRDefault="002F551E">
          <w:r>
            <w:rPr>
              <w:b/>
              <w:bCs/>
            </w:rPr>
            <w:fldChar w:fldCharType="end"/>
          </w:r>
        </w:p>
      </w:sdtContent>
    </w:sdt>
    <w:p w14:paraId="537A0860" w14:textId="1498E460" w:rsidR="002B5568" w:rsidRPr="00EF31B4" w:rsidRDefault="002B5568" w:rsidP="00EF31B4">
      <w:r>
        <w:rPr>
          <w:lang w:eastAsia="hu-HU"/>
        </w:rPr>
        <w:br w:type="page"/>
      </w:r>
    </w:p>
    <w:p w14:paraId="0BA03AF9" w14:textId="77777777" w:rsidR="00527665" w:rsidRDefault="00CD735F" w:rsidP="000026A1">
      <w:pPr>
        <w:pStyle w:val="Cmsor1"/>
        <w:spacing w:before="120" w:after="120"/>
        <w:jc w:val="both"/>
      </w:pPr>
      <w:bookmarkStart w:id="0" w:name="_Toc527447245"/>
      <w:bookmarkStart w:id="1" w:name="_Toc527463620"/>
      <w:bookmarkStart w:id="2" w:name="_Toc527463727"/>
      <w:bookmarkStart w:id="3" w:name="_Toc195254513"/>
      <w:r w:rsidRPr="00AC6447">
        <w:lastRenderedPageBreak/>
        <w:t>Általános</w:t>
      </w:r>
      <w:r w:rsidR="00E3195C" w:rsidRPr="00AC6447">
        <w:t xml:space="preserve"> keretrendszeri funkciók</w:t>
      </w:r>
      <w:bookmarkEnd w:id="0"/>
      <w:bookmarkEnd w:id="1"/>
      <w:bookmarkEnd w:id="2"/>
      <w:bookmarkEnd w:id="3"/>
    </w:p>
    <w:p w14:paraId="1D030BBF" w14:textId="77777777" w:rsidR="006D3050" w:rsidRPr="006D3050" w:rsidRDefault="006D3050" w:rsidP="000026A1">
      <w:pPr>
        <w:pStyle w:val="Cmsor2"/>
        <w:rPr>
          <w:color w:val="1198E2" w:themeColor="accent2" w:themeShade="BF"/>
        </w:rPr>
      </w:pPr>
      <w:bookmarkStart w:id="4" w:name="_Toc527447246"/>
      <w:bookmarkStart w:id="5" w:name="_Toc527463621"/>
      <w:bookmarkStart w:id="6" w:name="_Toc527463728"/>
      <w:bookmarkStart w:id="7" w:name="_Toc195254514"/>
      <w:r w:rsidRPr="006D3050">
        <w:rPr>
          <w:color w:val="1198E2" w:themeColor="accent2" w:themeShade="BF"/>
        </w:rPr>
        <w:t>Beállítások</w:t>
      </w:r>
      <w:bookmarkEnd w:id="4"/>
      <w:bookmarkEnd w:id="5"/>
      <w:bookmarkEnd w:id="6"/>
      <w:bookmarkEnd w:id="7"/>
    </w:p>
    <w:p w14:paraId="18E65516" w14:textId="77777777" w:rsidR="006D3050" w:rsidRPr="006D3050" w:rsidRDefault="006D3050" w:rsidP="000026A1">
      <w:pPr>
        <w:spacing w:before="120" w:after="120"/>
        <w:rPr>
          <w:lang w:eastAsia="hu-HU"/>
        </w:rPr>
      </w:pPr>
      <w:r w:rsidRPr="006D3050">
        <w:rPr>
          <w:lang w:eastAsia="hu-HU"/>
        </w:rPr>
        <w:t>Minden listázó nézet jobb fölső sarkában található egy Beállítások választógomb, ahonnan a következő funkciók érhetőek el:</w:t>
      </w:r>
    </w:p>
    <w:p w14:paraId="575AF765" w14:textId="77777777" w:rsidR="006D3050" w:rsidRPr="006D3050" w:rsidRDefault="006D3050" w:rsidP="00CE5D62">
      <w:pPr>
        <w:numPr>
          <w:ilvl w:val="0"/>
          <w:numId w:val="5"/>
        </w:numPr>
        <w:spacing w:before="120" w:after="120"/>
        <w:rPr>
          <w:rFonts w:eastAsia="Times New Roman" w:cs="Arial"/>
          <w:szCs w:val="24"/>
          <w:lang w:eastAsia="hu-HU"/>
        </w:rPr>
      </w:pPr>
      <w:r w:rsidRPr="006D3050">
        <w:rPr>
          <w:rFonts w:eastAsia="Times New Roman" w:cs="Arial"/>
          <w:szCs w:val="24"/>
          <w:lang w:eastAsia="hu-HU"/>
        </w:rPr>
        <w:t>Szűrőmezők elrejtése/megjelenítése</w:t>
      </w:r>
    </w:p>
    <w:p w14:paraId="57D1C5B1" w14:textId="77777777" w:rsidR="006D3050" w:rsidRPr="006D3050" w:rsidRDefault="006D3050" w:rsidP="00CE5D62">
      <w:pPr>
        <w:numPr>
          <w:ilvl w:val="0"/>
          <w:numId w:val="5"/>
        </w:numPr>
        <w:spacing w:before="120" w:after="120"/>
        <w:rPr>
          <w:rFonts w:eastAsia="Times New Roman" w:cs="Arial"/>
          <w:szCs w:val="24"/>
          <w:lang w:eastAsia="hu-HU"/>
        </w:rPr>
      </w:pPr>
      <w:r w:rsidRPr="006D3050">
        <w:rPr>
          <w:rFonts w:eastAsia="Times New Roman" w:cs="Arial"/>
          <w:szCs w:val="24"/>
          <w:lang w:eastAsia="hu-HU"/>
        </w:rPr>
        <w:t>Szűrések törlése</w:t>
      </w:r>
    </w:p>
    <w:p w14:paraId="2599F5A3" w14:textId="77777777" w:rsidR="006D3050" w:rsidRPr="006D3050" w:rsidRDefault="006D3050" w:rsidP="00CE5D62">
      <w:pPr>
        <w:numPr>
          <w:ilvl w:val="0"/>
          <w:numId w:val="5"/>
        </w:numPr>
        <w:spacing w:before="120" w:after="120"/>
        <w:rPr>
          <w:rFonts w:eastAsia="Times New Roman" w:cs="Arial"/>
          <w:szCs w:val="24"/>
          <w:lang w:eastAsia="hu-HU"/>
        </w:rPr>
      </w:pPr>
      <w:r w:rsidRPr="006D3050">
        <w:rPr>
          <w:rFonts w:eastAsia="Times New Roman" w:cs="Arial"/>
          <w:szCs w:val="24"/>
          <w:lang w:eastAsia="hu-HU"/>
        </w:rPr>
        <w:t>Aktuális szűrés elmentése</w:t>
      </w:r>
    </w:p>
    <w:p w14:paraId="1E713BFE" w14:textId="750359D7" w:rsidR="006D3050" w:rsidRDefault="006D3050" w:rsidP="00CE5D62">
      <w:pPr>
        <w:numPr>
          <w:ilvl w:val="0"/>
          <w:numId w:val="5"/>
        </w:numPr>
        <w:spacing w:before="120" w:after="120"/>
        <w:rPr>
          <w:rFonts w:eastAsia="Times New Roman" w:cs="Arial"/>
          <w:szCs w:val="24"/>
          <w:lang w:eastAsia="hu-HU"/>
        </w:rPr>
      </w:pPr>
      <w:r w:rsidRPr="006D3050">
        <w:rPr>
          <w:rFonts w:eastAsia="Times New Roman" w:cs="Arial"/>
          <w:szCs w:val="24"/>
          <w:lang w:eastAsia="hu-HU"/>
        </w:rPr>
        <w:t>Mentett szűrés betöltése</w:t>
      </w:r>
    </w:p>
    <w:p w14:paraId="1C9A75C8" w14:textId="3264CF46" w:rsidR="00B90036" w:rsidRPr="006D3050" w:rsidRDefault="00B90036" w:rsidP="00CE5D62">
      <w:pPr>
        <w:numPr>
          <w:ilvl w:val="0"/>
          <w:numId w:val="5"/>
        </w:numPr>
        <w:spacing w:before="120" w:after="120"/>
        <w:rPr>
          <w:rFonts w:eastAsia="Times New Roman" w:cs="Arial"/>
          <w:szCs w:val="24"/>
          <w:lang w:eastAsia="hu-HU"/>
        </w:rPr>
      </w:pPr>
      <w:r>
        <w:rPr>
          <w:rFonts w:eastAsia="Times New Roman" w:cs="Arial"/>
          <w:szCs w:val="24"/>
          <w:lang w:eastAsia="hu-HU"/>
        </w:rPr>
        <w:t>Eredeti oszlopsorrend visszaállítása</w:t>
      </w:r>
    </w:p>
    <w:p w14:paraId="79174793" w14:textId="77777777" w:rsidR="006D3050" w:rsidRPr="006D3050" w:rsidRDefault="006D3050" w:rsidP="00CE5D62">
      <w:pPr>
        <w:numPr>
          <w:ilvl w:val="0"/>
          <w:numId w:val="5"/>
        </w:numPr>
        <w:spacing w:before="120" w:after="120"/>
        <w:rPr>
          <w:rFonts w:eastAsia="Times New Roman" w:cs="Arial"/>
          <w:szCs w:val="24"/>
          <w:lang w:eastAsia="hu-HU"/>
        </w:rPr>
      </w:pPr>
      <w:r w:rsidRPr="006D3050">
        <w:rPr>
          <w:rFonts w:eastAsia="Times New Roman" w:cs="Arial"/>
          <w:szCs w:val="24"/>
          <w:lang w:eastAsia="hu-HU"/>
        </w:rPr>
        <w:t>Export</w:t>
      </w:r>
    </w:p>
    <w:p w14:paraId="673A233A" w14:textId="4E634869" w:rsidR="006D3050" w:rsidRPr="006D3050" w:rsidRDefault="005E0516" w:rsidP="000026A1">
      <w:pPr>
        <w:spacing w:before="120" w:after="120"/>
        <w:jc w:val="center"/>
        <w:rPr>
          <w:lang w:eastAsia="hu-HU"/>
        </w:rPr>
      </w:pPr>
      <w:r>
        <w:rPr>
          <w:noProof/>
        </w:rPr>
        <w:drawing>
          <wp:inline distT="0" distB="0" distL="0" distR="0" wp14:anchorId="089E0810" wp14:editId="31A7FA52">
            <wp:extent cx="2200275" cy="1724025"/>
            <wp:effectExtent l="0" t="0" r="9525" b="9525"/>
            <wp:docPr id="454" name="Kép 45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descr="A képen szöveg látható&#10;&#10;Automatikusan generált leírás"/>
                    <pic:cNvPicPr/>
                  </pic:nvPicPr>
                  <pic:blipFill>
                    <a:blip r:embed="rId8"/>
                    <a:stretch>
                      <a:fillRect/>
                    </a:stretch>
                  </pic:blipFill>
                  <pic:spPr>
                    <a:xfrm>
                      <a:off x="0" y="0"/>
                      <a:ext cx="2200275" cy="1724025"/>
                    </a:xfrm>
                    <a:prstGeom prst="rect">
                      <a:avLst/>
                    </a:prstGeom>
                  </pic:spPr>
                </pic:pic>
              </a:graphicData>
            </a:graphic>
          </wp:inline>
        </w:drawing>
      </w:r>
    </w:p>
    <w:p w14:paraId="3C6651B8" w14:textId="77777777" w:rsidR="00E3195C" w:rsidRDefault="002401E6" w:rsidP="000026A1">
      <w:pPr>
        <w:pStyle w:val="Cmsor2"/>
        <w:rPr>
          <w:color w:val="1198E2" w:themeColor="accent2" w:themeShade="BF"/>
        </w:rPr>
      </w:pPr>
      <w:bookmarkStart w:id="8" w:name="_Toc527447247"/>
      <w:bookmarkStart w:id="9" w:name="_Toc527463622"/>
      <w:bookmarkStart w:id="10" w:name="_Toc527463729"/>
      <w:bookmarkStart w:id="11" w:name="_Toc195254515"/>
      <w:r w:rsidRPr="002401E6">
        <w:rPr>
          <w:color w:val="1198E2" w:themeColor="accent2" w:themeShade="BF"/>
        </w:rPr>
        <w:t>Szűrőmezők</w:t>
      </w:r>
      <w:bookmarkEnd w:id="8"/>
      <w:bookmarkEnd w:id="9"/>
      <w:bookmarkEnd w:id="10"/>
      <w:bookmarkEnd w:id="11"/>
    </w:p>
    <w:p w14:paraId="2E08A95C" w14:textId="77777777" w:rsidR="008E5596" w:rsidRPr="00AD3657" w:rsidRDefault="008E5596" w:rsidP="008E5596">
      <w:pPr>
        <w:spacing w:after="120" w:line="276" w:lineRule="auto"/>
        <w:jc w:val="both"/>
        <w:rPr>
          <w:rFonts w:eastAsia="Times New Roman" w:cs="Arial"/>
        </w:rPr>
      </w:pPr>
      <w:bookmarkStart w:id="12" w:name="_Hlk79592136"/>
      <w:r w:rsidRPr="00AD3657">
        <w:rPr>
          <w:rFonts w:eastAsia="Times New Roman" w:cs="Arial"/>
        </w:rPr>
        <w:t>Minden nézethez tartoznak szűrőmezők, melyek minden esetben bekapcsolt állapotban jelennek meg a képernyőn. Ha a szűrő nincs bekapcsolva, akkor a jobb felső sarokban elhelyezett Beállítások menüből a „Szűrők megjelenítése” funkciót kell kiválasztani.</w:t>
      </w:r>
    </w:p>
    <w:p w14:paraId="1D55EEA3" w14:textId="77777777" w:rsidR="008E5596" w:rsidRPr="00AD3657" w:rsidRDefault="008E5596" w:rsidP="008E5596">
      <w:pPr>
        <w:spacing w:after="120" w:line="276" w:lineRule="auto"/>
        <w:jc w:val="center"/>
        <w:rPr>
          <w:rFonts w:eastAsia="Times New Roman" w:cs="Arial"/>
        </w:rPr>
      </w:pPr>
      <w:r w:rsidRPr="00AD3657">
        <w:rPr>
          <w:rFonts w:cs="Arial"/>
          <w:noProof/>
          <w:sz w:val="24"/>
          <w:szCs w:val="24"/>
        </w:rPr>
        <w:drawing>
          <wp:inline distT="0" distB="0" distL="0" distR="0" wp14:anchorId="41C729AB" wp14:editId="10966EFF">
            <wp:extent cx="1997153" cy="1524853"/>
            <wp:effectExtent l="0" t="0" r="3175" b="0"/>
            <wp:docPr id="65" name="Kép 6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6" descr="A képen szöveg látható&#10;&#10;Automatikusan generált leírás"/>
                    <pic:cNvPicPr/>
                  </pic:nvPicPr>
                  <pic:blipFill>
                    <a:blip r:embed="rId9"/>
                    <a:stretch>
                      <a:fillRect/>
                    </a:stretch>
                  </pic:blipFill>
                  <pic:spPr>
                    <a:xfrm>
                      <a:off x="0" y="0"/>
                      <a:ext cx="2006308" cy="1531843"/>
                    </a:xfrm>
                    <a:prstGeom prst="rect">
                      <a:avLst/>
                    </a:prstGeom>
                  </pic:spPr>
                </pic:pic>
              </a:graphicData>
            </a:graphic>
          </wp:inline>
        </w:drawing>
      </w:r>
    </w:p>
    <w:p w14:paraId="04B0B03F" w14:textId="77777777" w:rsidR="008E5596" w:rsidRPr="00AD3657" w:rsidRDefault="008E5596" w:rsidP="008E5596">
      <w:pPr>
        <w:spacing w:after="120" w:line="276" w:lineRule="auto"/>
        <w:jc w:val="both"/>
        <w:rPr>
          <w:rFonts w:eastAsia="Times New Roman" w:cs="Arial"/>
        </w:rPr>
      </w:pPr>
      <w:r w:rsidRPr="00AD3657">
        <w:rPr>
          <w:rFonts w:eastAsia="Times New Roman" w:cs="Arial"/>
        </w:rPr>
        <w:t xml:space="preserve">Másik lehetőség a megjelenítésre az oszlopok fejlécének jobb oldalán megjelenő nyílra való kattintás, és ezek után a „Szűrőmezők” megjelenítése” funkció kiválasztása. </w:t>
      </w:r>
    </w:p>
    <w:p w14:paraId="096609E0" w14:textId="77777777" w:rsidR="008E5596" w:rsidRPr="00AD3657" w:rsidRDefault="008E5596" w:rsidP="008E5596">
      <w:pPr>
        <w:spacing w:after="120" w:line="276" w:lineRule="auto"/>
        <w:jc w:val="center"/>
        <w:rPr>
          <w:rFonts w:eastAsia="Times New Roman" w:cs="Arial"/>
        </w:rPr>
      </w:pPr>
      <w:r w:rsidRPr="00AD3657">
        <w:rPr>
          <w:rFonts w:cs="Arial"/>
          <w:noProof/>
          <w:sz w:val="24"/>
          <w:szCs w:val="24"/>
        </w:rPr>
        <w:drawing>
          <wp:inline distT="0" distB="0" distL="0" distR="0" wp14:anchorId="762CF95C" wp14:editId="36673EA0">
            <wp:extent cx="2308159" cy="1339613"/>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7335" cy="1344939"/>
                    </a:xfrm>
                    <a:prstGeom prst="rect">
                      <a:avLst/>
                    </a:prstGeom>
                  </pic:spPr>
                </pic:pic>
              </a:graphicData>
            </a:graphic>
          </wp:inline>
        </w:drawing>
      </w:r>
    </w:p>
    <w:p w14:paraId="2A959790" w14:textId="77777777" w:rsidR="008E5596" w:rsidRPr="00AD3657" w:rsidRDefault="008E5596" w:rsidP="008E5596">
      <w:pPr>
        <w:spacing w:after="120" w:line="276" w:lineRule="auto"/>
        <w:jc w:val="both"/>
        <w:rPr>
          <w:rFonts w:eastAsia="Times New Roman" w:cs="Arial"/>
        </w:rPr>
      </w:pPr>
      <w:r w:rsidRPr="00AD3657">
        <w:rPr>
          <w:rFonts w:eastAsia="Times New Roman" w:cs="Arial"/>
        </w:rPr>
        <w:lastRenderedPageBreak/>
        <w:t>A szűrőmezők az oszlopok fejlécében, a cím alatt jelennek meg; típusuk attól függ, hogy numerikus vagy karakteres értékeket tartalmaznak. Karakteres vagyis szöveges értékek esetében a következő szűrési típusok közül lehet választani:</w:t>
      </w:r>
    </w:p>
    <w:p w14:paraId="47E44A33"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Tartalmaz – a szövegben bárhol megtalálható a begépelt kifejezés</w:t>
      </w:r>
    </w:p>
    <w:p w14:paraId="1BFF6D08"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Szó eleje – a szöveg elején szerepel a begépelt kifejezés</w:t>
      </w:r>
    </w:p>
    <w:p w14:paraId="310691F7"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Szó vége – a szöveg végén szerepel a begépelt kifejezés</w:t>
      </w:r>
    </w:p>
    <w:p w14:paraId="641A8433"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Minta illesztés – olyan mezők keresése, melyekben egy adott szövegminta szerepel, a * karakter jelöli a bármire történő illeszkedést</w:t>
      </w:r>
    </w:p>
    <w:p w14:paraId="684E7FB4"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Nem illeszkedik – olyan mezők keresése, melyekben a megadott szövegminta nem szerepel</w:t>
      </w:r>
    </w:p>
    <w:p w14:paraId="2685FACD" w14:textId="77777777" w:rsidR="008E5596" w:rsidRPr="00AD3657" w:rsidRDefault="008E5596" w:rsidP="00AE2A00">
      <w:pPr>
        <w:pStyle w:val="Listaszerbekezds"/>
        <w:numPr>
          <w:ilvl w:val="0"/>
          <w:numId w:val="25"/>
        </w:numPr>
        <w:spacing w:after="160" w:line="259" w:lineRule="auto"/>
        <w:rPr>
          <w:rFonts w:eastAsia="Times New Roman" w:cs="Arial"/>
        </w:rPr>
      </w:pPr>
      <w:r w:rsidRPr="00AD3657">
        <w:rPr>
          <w:rFonts w:eastAsia="Times New Roman" w:cs="Arial"/>
        </w:rPr>
        <w:t>Eleme – több elemre történő egyezőség vizsgálat, az elemeket pontosvesszővel elválasztva kell megadni</w:t>
      </w:r>
    </w:p>
    <w:p w14:paraId="7CF35F37"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Nem eleme – több elemre történő vizsgálat, a találatok között a megadott elemeket nem tartalmazó sorok jelennek meg, az elemeket pontosvesszővel elválasztva kell megadni</w:t>
      </w:r>
    </w:p>
    <w:p w14:paraId="1F98AB88"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Hasonló – a beírt karakterekhez hasonló a keresett szöveg</w:t>
      </w:r>
    </w:p>
    <w:p w14:paraId="3EF93F45"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Üres – olyan mezők keresése, amelyekben nem szerepel érték</w:t>
      </w:r>
    </w:p>
    <w:p w14:paraId="7AFD231D" w14:textId="77777777" w:rsidR="008E5596" w:rsidRPr="00AD3657" w:rsidRDefault="008E5596" w:rsidP="00AE2A00">
      <w:pPr>
        <w:numPr>
          <w:ilvl w:val="0"/>
          <w:numId w:val="25"/>
        </w:numPr>
        <w:spacing w:after="120" w:line="276" w:lineRule="auto"/>
        <w:contextualSpacing/>
        <w:jc w:val="both"/>
        <w:rPr>
          <w:rFonts w:eastAsia="Times New Roman" w:cs="Arial"/>
        </w:rPr>
      </w:pPr>
      <w:r w:rsidRPr="00AD3657">
        <w:rPr>
          <w:rFonts w:eastAsia="Times New Roman" w:cs="Arial"/>
        </w:rPr>
        <w:t>Nem üres – olyan mezők keresése, amelyekben szerepel bármilyen érték</w:t>
      </w:r>
    </w:p>
    <w:p w14:paraId="5C3902B3" w14:textId="77777777" w:rsidR="008E5596" w:rsidRPr="00AD3657" w:rsidRDefault="008E5596" w:rsidP="008E5596">
      <w:pPr>
        <w:spacing w:after="120" w:line="276" w:lineRule="auto"/>
        <w:jc w:val="center"/>
        <w:rPr>
          <w:rFonts w:eastAsia="Times New Roman" w:cs="Arial"/>
        </w:rPr>
      </w:pPr>
      <w:r w:rsidRPr="00AD3657">
        <w:rPr>
          <w:rFonts w:cs="Arial"/>
          <w:noProof/>
          <w:sz w:val="24"/>
          <w:szCs w:val="24"/>
        </w:rPr>
        <w:drawing>
          <wp:inline distT="0" distB="0" distL="0" distR="0" wp14:anchorId="31DA51DF" wp14:editId="1F83B85F">
            <wp:extent cx="1800225" cy="3914775"/>
            <wp:effectExtent l="0" t="0" r="9525" b="9525"/>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00225" cy="3914775"/>
                    </a:xfrm>
                    <a:prstGeom prst="rect">
                      <a:avLst/>
                    </a:prstGeom>
                  </pic:spPr>
                </pic:pic>
              </a:graphicData>
            </a:graphic>
          </wp:inline>
        </w:drawing>
      </w:r>
    </w:p>
    <w:p w14:paraId="12296DEA" w14:textId="77777777" w:rsidR="008E5596" w:rsidRPr="00AD3657" w:rsidRDefault="008E5596" w:rsidP="008E5596">
      <w:pPr>
        <w:spacing w:after="120" w:line="276" w:lineRule="auto"/>
        <w:jc w:val="both"/>
        <w:rPr>
          <w:rFonts w:eastAsia="Times New Roman" w:cs="Arial"/>
        </w:rPr>
      </w:pPr>
      <w:r w:rsidRPr="00AD3657">
        <w:rPr>
          <w:rFonts w:eastAsia="Times New Roman" w:cs="Arial"/>
        </w:rPr>
        <w:t>Szám és dátum típusú értékek esetében pedig a következő szűrési típusok szerepelnek:</w:t>
      </w:r>
    </w:p>
    <w:p w14:paraId="5A6A582A"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Egyenlő – a megadott számmal egyenlő értékek</w:t>
      </w:r>
    </w:p>
    <w:p w14:paraId="3CC518E7" w14:textId="7AD587FD"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Nagyobb vagy egyenlő – a megadott számnál nagyobb</w:t>
      </w:r>
      <w:r w:rsidR="00D72EE3">
        <w:rPr>
          <w:rFonts w:eastAsia="Times New Roman" w:cs="Arial"/>
        </w:rPr>
        <w:t>,</w:t>
      </w:r>
      <w:r w:rsidRPr="00AD3657">
        <w:rPr>
          <w:rFonts w:eastAsia="Times New Roman" w:cs="Arial"/>
        </w:rPr>
        <w:t xml:space="preserve"> vagy azzal egyenlő értékek</w:t>
      </w:r>
    </w:p>
    <w:p w14:paraId="705920FE" w14:textId="6CCEEBD2"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Kisebb vagy egyenlő – a megadott számnál kisebb</w:t>
      </w:r>
      <w:r w:rsidR="00D72EE3">
        <w:rPr>
          <w:rFonts w:eastAsia="Times New Roman" w:cs="Arial"/>
        </w:rPr>
        <w:t>,</w:t>
      </w:r>
      <w:r w:rsidRPr="00AD3657">
        <w:rPr>
          <w:rFonts w:eastAsia="Times New Roman" w:cs="Arial"/>
        </w:rPr>
        <w:t xml:space="preserve"> vagy azzal egyenlő értékek</w:t>
      </w:r>
    </w:p>
    <w:p w14:paraId="2653B0A1"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Nem egyenlő – a megadott számmal nem azonos értékek</w:t>
      </w:r>
    </w:p>
    <w:p w14:paraId="73ABC9CE"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lastRenderedPageBreak/>
        <w:t>Intervallumon belül – a szám/dátum a megadott két érték közé esik, a két értéket pontosvesszővel elválasztva kell megadni</w:t>
      </w:r>
    </w:p>
    <w:p w14:paraId="2069E251"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Intervallumon kívül – a szám/dátum a megadott két értéken kívül esik, a két értéket pontosvesszővel elválasztva kell megadni</w:t>
      </w:r>
    </w:p>
    <w:p w14:paraId="191C0848"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Üres – azok a mezők, amelyekben nem szerepel érték</w:t>
      </w:r>
    </w:p>
    <w:p w14:paraId="6376773D" w14:textId="77777777" w:rsidR="008E5596" w:rsidRPr="00AD3657" w:rsidRDefault="008E5596" w:rsidP="00AE2A00">
      <w:pPr>
        <w:numPr>
          <w:ilvl w:val="0"/>
          <w:numId w:val="24"/>
        </w:numPr>
        <w:spacing w:after="120" w:line="276" w:lineRule="auto"/>
        <w:contextualSpacing/>
        <w:jc w:val="both"/>
        <w:rPr>
          <w:rFonts w:eastAsia="Times New Roman" w:cs="Arial"/>
        </w:rPr>
      </w:pPr>
      <w:r w:rsidRPr="00AD3657">
        <w:rPr>
          <w:rFonts w:eastAsia="Times New Roman" w:cs="Arial"/>
        </w:rPr>
        <w:t>Nem üres – azok a mezők, amelyekben bármilyen érték szerepel, de nem üresek</w:t>
      </w:r>
    </w:p>
    <w:p w14:paraId="52C94B22" w14:textId="77777777" w:rsidR="008E5596" w:rsidRPr="00AD3657" w:rsidRDefault="008E5596" w:rsidP="008E5596">
      <w:pPr>
        <w:spacing w:after="120" w:line="276" w:lineRule="auto"/>
        <w:jc w:val="center"/>
        <w:rPr>
          <w:rFonts w:eastAsia="Times New Roman" w:cs="Arial"/>
        </w:rPr>
      </w:pPr>
      <w:r w:rsidRPr="00AD3657">
        <w:rPr>
          <w:rFonts w:cs="Arial"/>
          <w:noProof/>
          <w:sz w:val="24"/>
          <w:szCs w:val="24"/>
        </w:rPr>
        <w:drawing>
          <wp:inline distT="0" distB="0" distL="0" distR="0" wp14:anchorId="1B44DE9E" wp14:editId="3C1D1F87">
            <wp:extent cx="2200275" cy="3114675"/>
            <wp:effectExtent l="0" t="0" r="9525" b="9525"/>
            <wp:docPr id="76" name="Kép 7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ép 14" descr="A képen szöveg látható&#10;&#10;Automatikusan generált leírás"/>
                    <pic:cNvPicPr/>
                  </pic:nvPicPr>
                  <pic:blipFill>
                    <a:blip r:embed="rId12"/>
                    <a:stretch>
                      <a:fillRect/>
                    </a:stretch>
                  </pic:blipFill>
                  <pic:spPr>
                    <a:xfrm>
                      <a:off x="0" y="0"/>
                      <a:ext cx="2200275" cy="3114675"/>
                    </a:xfrm>
                    <a:prstGeom prst="rect">
                      <a:avLst/>
                    </a:prstGeom>
                  </pic:spPr>
                </pic:pic>
              </a:graphicData>
            </a:graphic>
          </wp:inline>
        </w:drawing>
      </w:r>
    </w:p>
    <w:p w14:paraId="0F542761" w14:textId="0FDB2FFF" w:rsidR="008E5596" w:rsidRDefault="008E5596" w:rsidP="008E5596">
      <w:pPr>
        <w:spacing w:after="120" w:line="276" w:lineRule="auto"/>
        <w:jc w:val="both"/>
        <w:rPr>
          <w:rFonts w:eastAsia="Times New Roman" w:cs="Arial"/>
        </w:rPr>
      </w:pPr>
      <w:r w:rsidRPr="00AD3657">
        <w:rPr>
          <w:rFonts w:eastAsia="Times New Roman" w:cs="Arial"/>
        </w:rPr>
        <w:t>A szűrőmezőbe való begépelést követően kis idővel elindul magától a szűrés, és megjelennek a keresett sorok. A szűrt oszlopok fejléceiben a név piros színűre és dőlt betűsre változik. A szűrőkifejezést törölni a mezőben megjelenő „x” gombbal lehet. Az összes szűrés törlésére pedig a Beállítások / Szűrések törlése funkcióval van lehetőség.</w:t>
      </w:r>
    </w:p>
    <w:p w14:paraId="66CD1670" w14:textId="21058DB6" w:rsidR="005E0516" w:rsidRDefault="005E0516" w:rsidP="005E0516">
      <w:pPr>
        <w:spacing w:after="120" w:line="276" w:lineRule="auto"/>
        <w:jc w:val="center"/>
        <w:rPr>
          <w:rFonts w:eastAsia="Times New Roman" w:cs="Arial"/>
        </w:rPr>
      </w:pPr>
      <w:r>
        <w:rPr>
          <w:noProof/>
        </w:rPr>
        <w:drawing>
          <wp:inline distT="0" distB="0" distL="0" distR="0" wp14:anchorId="60F60448" wp14:editId="590F33CB">
            <wp:extent cx="1809750" cy="971550"/>
            <wp:effectExtent l="0" t="0" r="0" b="0"/>
            <wp:docPr id="464" name="Kép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09750" cy="971550"/>
                    </a:xfrm>
                    <a:prstGeom prst="rect">
                      <a:avLst/>
                    </a:prstGeom>
                  </pic:spPr>
                </pic:pic>
              </a:graphicData>
            </a:graphic>
          </wp:inline>
        </w:drawing>
      </w:r>
    </w:p>
    <w:p w14:paraId="6D1A4DF0" w14:textId="4E27F479" w:rsidR="005E0516" w:rsidRPr="00AD3657" w:rsidRDefault="005E0516" w:rsidP="00AD3657">
      <w:pPr>
        <w:spacing w:after="120" w:line="276" w:lineRule="auto"/>
        <w:jc w:val="center"/>
        <w:rPr>
          <w:rFonts w:eastAsia="Times New Roman" w:cs="Arial"/>
        </w:rPr>
      </w:pPr>
      <w:r>
        <w:rPr>
          <w:noProof/>
        </w:rPr>
        <w:drawing>
          <wp:inline distT="0" distB="0" distL="0" distR="0" wp14:anchorId="6DDAA6E9" wp14:editId="78423A7E">
            <wp:extent cx="2247900" cy="1724025"/>
            <wp:effectExtent l="0" t="0" r="0" b="9525"/>
            <wp:docPr id="465" name="Kép 46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 10" descr="A képen szöveg látható&#10;&#10;Automatikusan generált leírás"/>
                    <pic:cNvPicPr/>
                  </pic:nvPicPr>
                  <pic:blipFill>
                    <a:blip r:embed="rId14"/>
                    <a:stretch>
                      <a:fillRect/>
                    </a:stretch>
                  </pic:blipFill>
                  <pic:spPr>
                    <a:xfrm>
                      <a:off x="0" y="0"/>
                      <a:ext cx="2247900" cy="1724025"/>
                    </a:xfrm>
                    <a:prstGeom prst="rect">
                      <a:avLst/>
                    </a:prstGeom>
                  </pic:spPr>
                </pic:pic>
              </a:graphicData>
            </a:graphic>
          </wp:inline>
        </w:drawing>
      </w:r>
    </w:p>
    <w:p w14:paraId="2A77676A" w14:textId="77777777" w:rsidR="008E5596" w:rsidRPr="00AD3657" w:rsidRDefault="008E5596" w:rsidP="008E5596">
      <w:pPr>
        <w:spacing w:after="120" w:line="276" w:lineRule="auto"/>
        <w:jc w:val="both"/>
        <w:rPr>
          <w:rFonts w:cs="Arial"/>
          <w:sz w:val="24"/>
          <w:szCs w:val="24"/>
        </w:rPr>
      </w:pPr>
      <w:r w:rsidRPr="00AD3657">
        <w:rPr>
          <w:rFonts w:eastAsia="Times New Roman" w:cs="Arial"/>
        </w:rPr>
        <w:t>A nézetek oszlopsorrendje tetszőlegesen módosítható az oszlopok áthúzásával. A Beállítások menü alatti Eredeti oszlopsorrend visszaállítása gomb segítségével a nézet eredeti oszlopsorrendjét lehet visszaállítani.</w:t>
      </w:r>
    </w:p>
    <w:bookmarkEnd w:id="12"/>
    <w:p w14:paraId="4A4C6282" w14:textId="3963FAA6" w:rsidR="003965AE" w:rsidDel="008E5596" w:rsidRDefault="003965AE" w:rsidP="000026A1">
      <w:pPr>
        <w:spacing w:before="120" w:after="120"/>
        <w:jc w:val="both"/>
        <w:rPr>
          <w:lang w:eastAsia="hu-HU"/>
        </w:rPr>
      </w:pPr>
      <w:r w:rsidDel="008E5596">
        <w:rPr>
          <w:lang w:eastAsia="hu-HU"/>
        </w:rPr>
        <w:lastRenderedPageBreak/>
        <w:t>Mindenki használhat a saját munkavégzését megkönnyítő mentett szűréseket, vagyis nem kell minden alkalommal beállítani ugyana</w:t>
      </w:r>
      <w:r w:rsidR="00FE2D49" w:rsidDel="008E5596">
        <w:rPr>
          <w:lang w:eastAsia="hu-HU"/>
        </w:rPr>
        <w:t xml:space="preserve">zokat az összetett szűréseket. </w:t>
      </w:r>
    </w:p>
    <w:p w14:paraId="6F6BF163" w14:textId="51DDD523" w:rsidR="003965AE" w:rsidDel="008E5596" w:rsidRDefault="005E0516" w:rsidP="000026A1">
      <w:pPr>
        <w:spacing w:before="120" w:after="120"/>
        <w:jc w:val="center"/>
        <w:rPr>
          <w:lang w:eastAsia="hu-HU"/>
        </w:rPr>
      </w:pPr>
      <w:r>
        <w:rPr>
          <w:noProof/>
        </w:rPr>
        <w:drawing>
          <wp:inline distT="0" distB="0" distL="0" distR="0" wp14:anchorId="063CEF41" wp14:editId="6AB3382C">
            <wp:extent cx="2238375" cy="1762125"/>
            <wp:effectExtent l="0" t="0" r="9525" b="9525"/>
            <wp:docPr id="466" name="Kép 46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ép 26" descr="A képen szöveg látható&#10;&#10;Automatikusan generált leírás"/>
                    <pic:cNvPicPr/>
                  </pic:nvPicPr>
                  <pic:blipFill>
                    <a:blip r:embed="rId15"/>
                    <a:stretch>
                      <a:fillRect/>
                    </a:stretch>
                  </pic:blipFill>
                  <pic:spPr>
                    <a:xfrm>
                      <a:off x="0" y="0"/>
                      <a:ext cx="2238375" cy="1762125"/>
                    </a:xfrm>
                    <a:prstGeom prst="rect">
                      <a:avLst/>
                    </a:prstGeom>
                  </pic:spPr>
                </pic:pic>
              </a:graphicData>
            </a:graphic>
          </wp:inline>
        </w:drawing>
      </w:r>
    </w:p>
    <w:p w14:paraId="1B184CD7" w14:textId="31A415E4" w:rsidR="003965AE" w:rsidDel="008E5596" w:rsidRDefault="003965AE" w:rsidP="000026A1">
      <w:pPr>
        <w:spacing w:before="120" w:after="120"/>
        <w:jc w:val="both"/>
        <w:rPr>
          <w:lang w:eastAsia="hu-HU"/>
        </w:rPr>
      </w:pPr>
      <w:r w:rsidDel="008E5596">
        <w:rPr>
          <w:lang w:eastAsia="hu-HU"/>
        </w:rPr>
        <w:t>Elég egyszer elvégezni, majd pedig a lista felett jobb oldalon megjelenő „Beállítások” menüből az „Aktuális szűrés elmentése” funkciót választani.</w:t>
      </w:r>
    </w:p>
    <w:p w14:paraId="0E48A0E9" w14:textId="3436A883" w:rsidR="002401E6" w:rsidDel="008E5596" w:rsidRDefault="003965AE" w:rsidP="000026A1">
      <w:pPr>
        <w:spacing w:before="120" w:after="120"/>
        <w:jc w:val="both"/>
        <w:rPr>
          <w:lang w:eastAsia="hu-HU"/>
        </w:rPr>
      </w:pPr>
      <w:r w:rsidDel="008E5596">
        <w:rPr>
          <w:lang w:eastAsia="hu-HU"/>
        </w:rPr>
        <w:t>A „Mentett szűrések” felugró ablakban meg kell adni az előzőleg összeállított szűrési feltételekhez egy (később is jól beazonosítható) nevet. A mentés az „OK” gombra kattintva kezdeményezhető.</w:t>
      </w:r>
    </w:p>
    <w:p w14:paraId="4302D0E8" w14:textId="46467642" w:rsidR="003965AE" w:rsidDel="008E5596" w:rsidRDefault="005E0516" w:rsidP="000026A1">
      <w:pPr>
        <w:spacing w:before="120" w:after="120"/>
        <w:jc w:val="center"/>
        <w:rPr>
          <w:lang w:eastAsia="hu-HU"/>
        </w:rPr>
      </w:pPr>
      <w:r>
        <w:rPr>
          <w:noProof/>
        </w:rPr>
        <w:drawing>
          <wp:inline distT="0" distB="0" distL="0" distR="0" wp14:anchorId="6C4FF682" wp14:editId="52B0BCBB">
            <wp:extent cx="2457450" cy="1428750"/>
            <wp:effectExtent l="0" t="0" r="0" b="0"/>
            <wp:docPr id="467" name="Kép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7450" cy="1428750"/>
                    </a:xfrm>
                    <a:prstGeom prst="rect">
                      <a:avLst/>
                    </a:prstGeom>
                  </pic:spPr>
                </pic:pic>
              </a:graphicData>
            </a:graphic>
          </wp:inline>
        </w:drawing>
      </w:r>
    </w:p>
    <w:p w14:paraId="5E152E0B" w14:textId="46D26A36" w:rsidR="003965AE" w:rsidDel="008E5596" w:rsidRDefault="003965AE" w:rsidP="000026A1">
      <w:pPr>
        <w:spacing w:before="120" w:after="120"/>
        <w:jc w:val="both"/>
        <w:rPr>
          <w:lang w:eastAsia="hu-HU"/>
        </w:rPr>
      </w:pPr>
      <w:r w:rsidDel="008E5596">
        <w:rPr>
          <w:lang w:eastAsia="hu-HU"/>
        </w:rPr>
        <w:t>A „Beállítások” menüből a „Mentett szűrés betöltése” funkciót választva megjelenik a „M</w:t>
      </w:r>
      <w:r w:rsidR="00942745" w:rsidDel="008E5596">
        <w:rPr>
          <w:lang w:eastAsia="hu-HU"/>
        </w:rPr>
        <w:t>entett szűrések” felugró ablak.</w:t>
      </w:r>
    </w:p>
    <w:p w14:paraId="6D944D0F" w14:textId="183393F3" w:rsidR="003965AE" w:rsidDel="008E5596" w:rsidRDefault="005E0516" w:rsidP="00AD3657">
      <w:pPr>
        <w:spacing w:before="120" w:after="120"/>
        <w:jc w:val="center"/>
        <w:rPr>
          <w:lang w:eastAsia="hu-HU"/>
        </w:rPr>
      </w:pPr>
      <w:r>
        <w:rPr>
          <w:noProof/>
        </w:rPr>
        <w:drawing>
          <wp:inline distT="0" distB="0" distL="0" distR="0" wp14:anchorId="3B0DB99A" wp14:editId="189621BD">
            <wp:extent cx="2266950" cy="1733550"/>
            <wp:effectExtent l="0" t="0" r="0" b="0"/>
            <wp:docPr id="468" name="Kép 46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ép 28" descr="A képen szöveg látható&#10;&#10;Automatikusan generált leírás"/>
                    <pic:cNvPicPr/>
                  </pic:nvPicPr>
                  <pic:blipFill>
                    <a:blip r:embed="rId17"/>
                    <a:stretch>
                      <a:fillRect/>
                    </a:stretch>
                  </pic:blipFill>
                  <pic:spPr>
                    <a:xfrm>
                      <a:off x="0" y="0"/>
                      <a:ext cx="2266950" cy="1733550"/>
                    </a:xfrm>
                    <a:prstGeom prst="rect">
                      <a:avLst/>
                    </a:prstGeom>
                  </pic:spPr>
                </pic:pic>
              </a:graphicData>
            </a:graphic>
          </wp:inline>
        </w:drawing>
      </w:r>
    </w:p>
    <w:p w14:paraId="6D5D3C52" w14:textId="4D4E9306" w:rsidR="00942745" w:rsidDel="008E5596" w:rsidRDefault="00942745" w:rsidP="000026A1">
      <w:pPr>
        <w:spacing w:before="120" w:after="120"/>
        <w:jc w:val="both"/>
        <w:rPr>
          <w:lang w:eastAsia="hu-HU"/>
        </w:rPr>
      </w:pPr>
      <w:r w:rsidDel="008E5596">
        <w:rPr>
          <w:lang w:eastAsia="hu-HU"/>
        </w:rPr>
        <w:t xml:space="preserve">Innen kiválaszthatjuk a korábbi mentéseink közül azt, amit éppen futtatni szeretnénk, ezt követően a „Szűrés alkalmazása” funkciógombot kell választani. </w:t>
      </w:r>
    </w:p>
    <w:p w14:paraId="2CE00A01" w14:textId="764604E0" w:rsidR="00942745" w:rsidDel="008E5596" w:rsidRDefault="00942745" w:rsidP="000026A1">
      <w:pPr>
        <w:spacing w:before="120" w:after="120"/>
        <w:jc w:val="both"/>
        <w:rPr>
          <w:lang w:eastAsia="hu-HU"/>
        </w:rPr>
      </w:pPr>
      <w:r w:rsidDel="008E5596">
        <w:rPr>
          <w:lang w:eastAsia="hu-HU"/>
        </w:rPr>
        <w:t>Lehetőség van egy kiválasztott szűrési feltétel törlésére is a „Szűrés törlése” gombbal.</w:t>
      </w:r>
    </w:p>
    <w:p w14:paraId="29A05E2A" w14:textId="0DBFA02E" w:rsidR="006A7FCD" w:rsidDel="008E5596" w:rsidRDefault="005E0516" w:rsidP="000026A1">
      <w:pPr>
        <w:spacing w:before="120" w:after="120"/>
        <w:jc w:val="center"/>
        <w:rPr>
          <w:lang w:eastAsia="hu-HU"/>
        </w:rPr>
      </w:pPr>
      <w:r>
        <w:rPr>
          <w:noProof/>
        </w:rPr>
        <w:lastRenderedPageBreak/>
        <w:drawing>
          <wp:inline distT="0" distB="0" distL="0" distR="0" wp14:anchorId="26C57C32" wp14:editId="013A42F7">
            <wp:extent cx="3800475" cy="1619250"/>
            <wp:effectExtent l="0" t="0" r="9525" b="0"/>
            <wp:docPr id="469" name="Kép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00475" cy="1619250"/>
                    </a:xfrm>
                    <a:prstGeom prst="rect">
                      <a:avLst/>
                    </a:prstGeom>
                  </pic:spPr>
                </pic:pic>
              </a:graphicData>
            </a:graphic>
          </wp:inline>
        </w:drawing>
      </w:r>
    </w:p>
    <w:p w14:paraId="60036C73" w14:textId="55C4DF94" w:rsidR="00623C55" w:rsidRDefault="006A7FCD" w:rsidP="000026A1">
      <w:pPr>
        <w:pStyle w:val="Bekezdsszmozs"/>
      </w:pPr>
      <w:bookmarkStart w:id="13" w:name="_Toc527447248"/>
      <w:bookmarkStart w:id="14" w:name="_Toc527463623"/>
      <w:bookmarkStart w:id="15" w:name="_Toc527463730"/>
      <w:bookmarkStart w:id="16" w:name="_Toc195254516"/>
      <w:r>
        <w:t>Oszlopok elrejtése</w:t>
      </w:r>
      <w:r w:rsidR="00623C55">
        <w:t xml:space="preserve"> és megjelenítése</w:t>
      </w:r>
      <w:bookmarkEnd w:id="13"/>
      <w:bookmarkEnd w:id="14"/>
      <w:bookmarkEnd w:id="15"/>
      <w:bookmarkEnd w:id="16"/>
    </w:p>
    <w:p w14:paraId="0F08726F" w14:textId="2DAA19B7" w:rsidR="00623C55" w:rsidRDefault="00623C55" w:rsidP="000026A1">
      <w:pPr>
        <w:spacing w:before="120" w:after="120"/>
        <w:jc w:val="both"/>
      </w:pPr>
      <w:r>
        <w:t>Az oszlop fejléc jobb sarkában található legördülő menüben vigyük az „Oszlopok” fölé az egeret és tetszés szerint vegyük ki a pipát azon mezőnevek előtti jelölő négyzetből</w:t>
      </w:r>
      <w:r w:rsidR="008B7834">
        <w:t>,</w:t>
      </w:r>
      <w:r>
        <w:t xml:space="preserve"> amelyet nem akarunk megjeleníteni és jelöljük be azokat</w:t>
      </w:r>
      <w:r w:rsidR="008B7834">
        <w:t>,</w:t>
      </w:r>
      <w:r>
        <w:t xml:space="preserve"> amelyeket meg akarunk jeleníteni.</w:t>
      </w:r>
    </w:p>
    <w:p w14:paraId="2DF5262F" w14:textId="0B70C275" w:rsidR="006A7FCD" w:rsidRDefault="005E0516" w:rsidP="00AD3657">
      <w:pPr>
        <w:spacing w:before="120" w:after="120"/>
        <w:jc w:val="center"/>
      </w:pPr>
      <w:r>
        <w:rPr>
          <w:noProof/>
        </w:rPr>
        <w:drawing>
          <wp:inline distT="0" distB="0" distL="0" distR="0" wp14:anchorId="36CAF937" wp14:editId="27ECCC0C">
            <wp:extent cx="3088251" cy="3067050"/>
            <wp:effectExtent l="0" t="0" r="0" b="0"/>
            <wp:docPr id="471" name="Kép 471"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 31" descr="A képen asztal látható&#10;&#10;Automatikusan generált leírás"/>
                    <pic:cNvPicPr/>
                  </pic:nvPicPr>
                  <pic:blipFill>
                    <a:blip r:embed="rId19"/>
                    <a:stretch>
                      <a:fillRect/>
                    </a:stretch>
                  </pic:blipFill>
                  <pic:spPr>
                    <a:xfrm>
                      <a:off x="0" y="0"/>
                      <a:ext cx="3089095" cy="3067888"/>
                    </a:xfrm>
                    <a:prstGeom prst="rect">
                      <a:avLst/>
                    </a:prstGeom>
                  </pic:spPr>
                </pic:pic>
              </a:graphicData>
            </a:graphic>
          </wp:inline>
        </w:drawing>
      </w:r>
    </w:p>
    <w:p w14:paraId="748508AA" w14:textId="01C2AE0C" w:rsidR="00942745" w:rsidRDefault="00DA6F4A" w:rsidP="000026A1">
      <w:pPr>
        <w:pStyle w:val="Bekezdsszmozs"/>
      </w:pPr>
      <w:bookmarkStart w:id="17" w:name="_Toc527447249"/>
      <w:bookmarkStart w:id="18" w:name="_Toc527463624"/>
      <w:bookmarkStart w:id="19" w:name="_Toc527463731"/>
      <w:bookmarkStart w:id="20" w:name="_Toc195254517"/>
      <w:r>
        <w:t>Gyorsszűrés</w:t>
      </w:r>
      <w:bookmarkEnd w:id="17"/>
      <w:bookmarkEnd w:id="18"/>
      <w:bookmarkEnd w:id="19"/>
      <w:bookmarkEnd w:id="20"/>
    </w:p>
    <w:p w14:paraId="61FA49AF" w14:textId="40BBCAA7" w:rsidR="00DA6F4A" w:rsidRPr="003057A4" w:rsidRDefault="00DA6F4A" w:rsidP="000026A1">
      <w:pPr>
        <w:spacing w:before="120" w:after="120"/>
        <w:rPr>
          <w:lang w:eastAsia="hu-HU"/>
        </w:rPr>
      </w:pPr>
      <w:r>
        <w:rPr>
          <w:lang w:eastAsia="hu-HU"/>
        </w:rPr>
        <w:t>A képernyő bal szélén található meg bizonyos nézeteknél.</w:t>
      </w:r>
    </w:p>
    <w:p w14:paraId="59E99C75" w14:textId="2E20AF83" w:rsidR="00DA6F4A" w:rsidRDefault="00DA6F4A" w:rsidP="000026A1">
      <w:pPr>
        <w:spacing w:before="120" w:after="120"/>
        <w:jc w:val="both"/>
        <w:rPr>
          <w:lang w:eastAsia="hu-HU"/>
        </w:rPr>
      </w:pPr>
      <w:r w:rsidRPr="00C044D7">
        <w:rPr>
          <w:lang w:eastAsia="hu-HU"/>
        </w:rPr>
        <w:t xml:space="preserve">A szűrőmezőbe való begépelést követően kis idővel elindul magától a szűrés, és </w:t>
      </w:r>
      <w:r>
        <w:rPr>
          <w:lang w:eastAsia="hu-HU"/>
        </w:rPr>
        <w:t xml:space="preserve">a nézetben előre kerülnek a </w:t>
      </w:r>
      <w:r w:rsidRPr="00C044D7">
        <w:rPr>
          <w:lang w:eastAsia="hu-HU"/>
        </w:rPr>
        <w:t xml:space="preserve">keresett sorok. </w:t>
      </w:r>
    </w:p>
    <w:p w14:paraId="249BA6ED" w14:textId="2E3EE504" w:rsidR="00DA6F4A" w:rsidRDefault="00DA6F4A" w:rsidP="000026A1">
      <w:pPr>
        <w:spacing w:before="120" w:after="120"/>
      </w:pPr>
      <w:r>
        <w:rPr>
          <w:noProof/>
          <w:lang w:eastAsia="hu-HU"/>
        </w:rPr>
        <w:lastRenderedPageBreak/>
        <w:drawing>
          <wp:inline distT="0" distB="0" distL="0" distR="0" wp14:anchorId="348AF270" wp14:editId="42A209AA">
            <wp:extent cx="5760720" cy="2743200"/>
            <wp:effectExtent l="0" t="0" r="0" b="0"/>
            <wp:docPr id="190" name="Kép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2743200"/>
                    </a:xfrm>
                    <a:prstGeom prst="rect">
                      <a:avLst/>
                    </a:prstGeom>
                  </pic:spPr>
                </pic:pic>
              </a:graphicData>
            </a:graphic>
          </wp:inline>
        </w:drawing>
      </w:r>
    </w:p>
    <w:p w14:paraId="3DE49D66" w14:textId="78FC43A0" w:rsidR="00997395" w:rsidRDefault="00997395" w:rsidP="000026A1">
      <w:pPr>
        <w:spacing w:before="120" w:after="120"/>
      </w:pPr>
      <w:r w:rsidRPr="00997395">
        <w:t>A szűrőkifejezést törölni a mezőben megjelenő „x” gombbal lehet. Ekkor visszaáll az eredeti, szűrés nélküli verzióba a képernyő.</w:t>
      </w:r>
    </w:p>
    <w:p w14:paraId="67B390C5" w14:textId="3F6F0F56" w:rsidR="00997395" w:rsidRDefault="00997395" w:rsidP="000026A1">
      <w:pPr>
        <w:spacing w:before="120" w:after="120"/>
        <w:jc w:val="center"/>
      </w:pPr>
      <w:r>
        <w:rPr>
          <w:noProof/>
          <w:lang w:eastAsia="hu-HU"/>
        </w:rPr>
        <w:drawing>
          <wp:inline distT="0" distB="0" distL="0" distR="0" wp14:anchorId="22AC25E5" wp14:editId="413678E4">
            <wp:extent cx="2514600" cy="3267075"/>
            <wp:effectExtent l="0" t="0" r="0" b="9525"/>
            <wp:docPr id="148"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14600" cy="3267075"/>
                    </a:xfrm>
                    <a:prstGeom prst="rect">
                      <a:avLst/>
                    </a:prstGeom>
                  </pic:spPr>
                </pic:pic>
              </a:graphicData>
            </a:graphic>
          </wp:inline>
        </w:drawing>
      </w:r>
    </w:p>
    <w:p w14:paraId="4BBFC918" w14:textId="1DAF14EA" w:rsidR="00DA6F4A" w:rsidRPr="00DA6F4A" w:rsidRDefault="00DA6F4A" w:rsidP="000026A1">
      <w:pPr>
        <w:spacing w:before="120" w:after="120"/>
      </w:pPr>
      <w:r w:rsidRPr="00DA6F4A">
        <w:t>Ha nem szeretnénk igénybe venni a gyorsszűrés, akkor a címsorában található ny</w:t>
      </w:r>
      <w:r>
        <w:t xml:space="preserve">ílra </w:t>
      </w:r>
      <w:r w:rsidRPr="00DA6F4A">
        <w:t xml:space="preserve">kattintva </w:t>
      </w:r>
      <w:r>
        <w:t>„</w:t>
      </w:r>
      <w:r w:rsidRPr="00DA6F4A">
        <w:t>bezárhatjuk</w:t>
      </w:r>
      <w:r>
        <w:t>”</w:t>
      </w:r>
      <w:r w:rsidRPr="00DA6F4A">
        <w:t>.</w:t>
      </w:r>
    </w:p>
    <w:p w14:paraId="03E3D1C0" w14:textId="62891FE9" w:rsidR="00DA6F4A" w:rsidRDefault="00DA6F4A" w:rsidP="000026A1">
      <w:pPr>
        <w:spacing w:before="120" w:after="120"/>
      </w:pPr>
      <w:r>
        <w:rPr>
          <w:noProof/>
          <w:lang w:eastAsia="hu-HU"/>
        </w:rPr>
        <w:lastRenderedPageBreak/>
        <w:drawing>
          <wp:inline distT="0" distB="0" distL="0" distR="0" wp14:anchorId="04CA30B0" wp14:editId="7BFAE0A5">
            <wp:extent cx="5761355" cy="2749550"/>
            <wp:effectExtent l="0" t="0" r="0" b="0"/>
            <wp:docPr id="191" name="Kép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1355" cy="2749550"/>
                    </a:xfrm>
                    <a:prstGeom prst="rect">
                      <a:avLst/>
                    </a:prstGeom>
                    <a:noFill/>
                  </pic:spPr>
                </pic:pic>
              </a:graphicData>
            </a:graphic>
          </wp:inline>
        </w:drawing>
      </w:r>
    </w:p>
    <w:p w14:paraId="2EAA6303" w14:textId="77777777" w:rsidR="002401E6" w:rsidRPr="00D075B2" w:rsidRDefault="002401E6" w:rsidP="000026A1">
      <w:pPr>
        <w:pStyle w:val="Cmsor2"/>
        <w:jc w:val="both"/>
        <w:rPr>
          <w:color w:val="1198E2" w:themeColor="accent2" w:themeShade="BF"/>
        </w:rPr>
      </w:pPr>
      <w:bookmarkStart w:id="21" w:name="_Toc513125436"/>
      <w:bookmarkStart w:id="22" w:name="_Toc527447250"/>
      <w:bookmarkStart w:id="23" w:name="_Toc527463625"/>
      <w:bookmarkStart w:id="24" w:name="_Toc527463732"/>
      <w:bookmarkStart w:id="25" w:name="_Toc195254518"/>
      <w:bookmarkStart w:id="26" w:name="Export"/>
      <w:r w:rsidRPr="00D075B2">
        <w:rPr>
          <w:color w:val="1198E2" w:themeColor="accent2" w:themeShade="BF"/>
        </w:rPr>
        <w:t>Exportálás</w:t>
      </w:r>
      <w:bookmarkEnd w:id="21"/>
      <w:bookmarkEnd w:id="22"/>
      <w:bookmarkEnd w:id="23"/>
      <w:bookmarkEnd w:id="24"/>
      <w:bookmarkEnd w:id="25"/>
    </w:p>
    <w:bookmarkEnd w:id="26"/>
    <w:p w14:paraId="59A52A4D" w14:textId="77777777" w:rsidR="002401E6" w:rsidRDefault="002401E6" w:rsidP="000026A1">
      <w:pPr>
        <w:spacing w:before="120" w:after="120"/>
        <w:jc w:val="both"/>
      </w:pPr>
      <w:r>
        <w:t>A rendszer különböző menüpontjaiban a listás megjelenítőben szereplő adatok XLSX (Excel 2007/2010) és CSV (Comma Separated) formátumba exportálhatók a jobb felső sarokban található Beállítások funkciógomb Export funkciója segítségével.</w:t>
      </w:r>
    </w:p>
    <w:p w14:paraId="3054BF5D" w14:textId="7FE0A963" w:rsidR="00D63E51" w:rsidRDefault="00E51338" w:rsidP="000026A1">
      <w:pPr>
        <w:spacing w:before="120" w:after="120"/>
        <w:jc w:val="center"/>
      </w:pPr>
      <w:r>
        <w:rPr>
          <w:noProof/>
        </w:rPr>
        <w:drawing>
          <wp:inline distT="0" distB="0" distL="0" distR="0" wp14:anchorId="672BF6F6" wp14:editId="1CAE28C4">
            <wp:extent cx="4095750" cy="2705100"/>
            <wp:effectExtent l="0" t="0" r="0" b="0"/>
            <wp:docPr id="474" name="Kép 47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5" descr="A képen szöveg látható&#10;&#10;Automatikusan generált leírás"/>
                    <pic:cNvPicPr/>
                  </pic:nvPicPr>
                  <pic:blipFill>
                    <a:blip r:embed="rId23"/>
                    <a:stretch>
                      <a:fillRect/>
                    </a:stretch>
                  </pic:blipFill>
                  <pic:spPr>
                    <a:xfrm>
                      <a:off x="0" y="0"/>
                      <a:ext cx="4095750" cy="2705100"/>
                    </a:xfrm>
                    <a:prstGeom prst="rect">
                      <a:avLst/>
                    </a:prstGeom>
                  </pic:spPr>
                </pic:pic>
              </a:graphicData>
            </a:graphic>
          </wp:inline>
        </w:drawing>
      </w:r>
    </w:p>
    <w:p w14:paraId="3E3E2222" w14:textId="77777777" w:rsidR="00671D45" w:rsidRPr="00066E44" w:rsidRDefault="00671D45" w:rsidP="000026A1">
      <w:pPr>
        <w:spacing w:before="120" w:after="120"/>
        <w:jc w:val="both"/>
      </w:pPr>
      <w:r w:rsidRPr="00066E44">
        <w:t xml:space="preserve">Az export mindig a teljes </w:t>
      </w:r>
      <w:r>
        <w:t>(</w:t>
      </w:r>
      <w:r w:rsidRPr="00066E44">
        <w:t>szűrt</w:t>
      </w:r>
      <w:r>
        <w:t xml:space="preserve"> vagy nem szűrt)</w:t>
      </w:r>
      <w:r w:rsidRPr="00066E44">
        <w:t xml:space="preserve"> </w:t>
      </w:r>
      <w:r>
        <w:t>listát</w:t>
      </w:r>
      <w:r w:rsidRPr="00066E44">
        <w:t xml:space="preserve"> exportálja</w:t>
      </w:r>
      <w:r>
        <w:t xml:space="preserve"> (az oldalak számától függetlenül)</w:t>
      </w:r>
      <w:r w:rsidRPr="00066E44">
        <w:t>. Az exportálható sorok maximál</w:t>
      </w:r>
      <w:r>
        <w:t>i</w:t>
      </w:r>
      <w:r w:rsidRPr="00066E44">
        <w:t xml:space="preserve">s száma adminisztrátori szerepkörben állítható a megfelelő rendszerparaméterrel. </w:t>
      </w:r>
    </w:p>
    <w:p w14:paraId="70B059E6" w14:textId="6423A882" w:rsidR="00671D45" w:rsidRDefault="00671D45" w:rsidP="000026A1">
      <w:pPr>
        <w:spacing w:before="120" w:after="120"/>
        <w:jc w:val="both"/>
      </w:pPr>
      <w:r>
        <w:t>Az állományok elmenthető</w:t>
      </w:r>
      <w:r w:rsidRPr="00066E44">
        <w:t>k</w:t>
      </w:r>
      <w:r>
        <w:t>, vagy megnyitható</w:t>
      </w:r>
      <w:r w:rsidRPr="00066E44">
        <w:t>k: az</w:t>
      </w:r>
      <w:r w:rsidR="00357080">
        <w:t xml:space="preserve"> </w:t>
      </w:r>
      <w:r>
        <w:t>.</w:t>
      </w:r>
      <w:r w:rsidRPr="00066E44">
        <w:t>xlsx</w:t>
      </w:r>
      <w:r>
        <w:t xml:space="preserve"> kiterjesztésű fájl</w:t>
      </w:r>
      <w:r w:rsidRPr="00066E44">
        <w:t xml:space="preserve"> </w:t>
      </w:r>
      <w:r>
        <w:t xml:space="preserve">MS </w:t>
      </w:r>
      <w:r w:rsidRPr="00066E44">
        <w:t>Excel</w:t>
      </w:r>
      <w:r>
        <w:t xml:space="preserve"> alkalmazással, </w:t>
      </w:r>
      <w:r w:rsidRPr="00066E44">
        <w:t xml:space="preserve">a </w:t>
      </w:r>
      <w:r>
        <w:t>.</w:t>
      </w:r>
      <w:r w:rsidRPr="00066E44">
        <w:t xml:space="preserve">csv fájlok pedig szintén </w:t>
      </w:r>
      <w:r>
        <w:t xml:space="preserve">MS </w:t>
      </w:r>
      <w:r w:rsidRPr="00066E44">
        <w:t>Excel</w:t>
      </w:r>
      <w:r>
        <w:t xml:space="preserve"> alkalmazással</w:t>
      </w:r>
      <w:r w:rsidRPr="00066E44">
        <w:t xml:space="preserve"> nyithatók meg. </w:t>
      </w:r>
      <w:r>
        <w:t xml:space="preserve">A megnyitást követően </w:t>
      </w:r>
      <w:r w:rsidRPr="00066E44">
        <w:t xml:space="preserve">már </w:t>
      </w:r>
      <w:r>
        <w:t>a társított alkalmazás lehetőségeit</w:t>
      </w:r>
      <w:r w:rsidRPr="00066E44">
        <w:t xml:space="preserve"> </w:t>
      </w:r>
      <w:r>
        <w:t>használhatjuk (pl.: formázás, szerkesztés, nyomtatás, stb.)</w:t>
      </w:r>
      <w:r w:rsidRPr="00066E44">
        <w:t>.</w:t>
      </w:r>
    </w:p>
    <w:p w14:paraId="3875CDCF" w14:textId="77777777" w:rsidR="00671D45" w:rsidRPr="00F14A50" w:rsidRDefault="00671D45" w:rsidP="000026A1">
      <w:pPr>
        <w:pStyle w:val="Cmsor2"/>
        <w:jc w:val="both"/>
        <w:rPr>
          <w:color w:val="1198E2" w:themeColor="accent2" w:themeShade="BF"/>
        </w:rPr>
      </w:pPr>
      <w:bookmarkStart w:id="27" w:name="_Toc527447251"/>
      <w:bookmarkStart w:id="28" w:name="_Toc527463626"/>
      <w:bookmarkStart w:id="29" w:name="_Toc527463733"/>
      <w:bookmarkStart w:id="30" w:name="_Toc195254519"/>
      <w:r w:rsidRPr="00F14A50">
        <w:rPr>
          <w:color w:val="1198E2" w:themeColor="accent2" w:themeShade="BF"/>
        </w:rPr>
        <w:t>Élettörténet</w:t>
      </w:r>
      <w:bookmarkEnd w:id="27"/>
      <w:bookmarkEnd w:id="28"/>
      <w:bookmarkEnd w:id="29"/>
      <w:bookmarkEnd w:id="30"/>
    </w:p>
    <w:p w14:paraId="1A653E6A" w14:textId="25D7F18A" w:rsidR="00FE2D49" w:rsidRDefault="00F14A50" w:rsidP="000026A1">
      <w:pPr>
        <w:spacing w:before="120" w:after="120"/>
        <w:jc w:val="both"/>
      </w:pPr>
      <w:r>
        <w:t>A fő</w:t>
      </w:r>
      <w:r w:rsidR="00363DD1">
        <w:t xml:space="preserve"> </w:t>
      </w:r>
      <w:r w:rsidR="00D93C9B">
        <w:t>műveleteknek</w:t>
      </w:r>
      <w:r>
        <w:t xml:space="preserve"> megtekinthető az élettörténete. A táblázatos áttekintő nézetek jobb felső sarkában jelenik meg a funkció, ha egy rekord ki van jelölve.</w:t>
      </w:r>
    </w:p>
    <w:p w14:paraId="39183589" w14:textId="77777777" w:rsidR="00F14A50" w:rsidRDefault="00F14A50" w:rsidP="000026A1">
      <w:pPr>
        <w:spacing w:before="120" w:after="120"/>
        <w:jc w:val="center"/>
      </w:pPr>
      <w:r>
        <w:rPr>
          <w:noProof/>
          <w:lang w:eastAsia="hu-HU"/>
        </w:rPr>
        <w:lastRenderedPageBreak/>
        <w:drawing>
          <wp:inline distT="0" distB="0" distL="0" distR="0" wp14:anchorId="7FDC812D" wp14:editId="49549C39">
            <wp:extent cx="2446655" cy="1482725"/>
            <wp:effectExtent l="0" t="0" r="0" b="3175"/>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6655" cy="1482725"/>
                    </a:xfrm>
                    <a:prstGeom prst="rect">
                      <a:avLst/>
                    </a:prstGeom>
                    <a:noFill/>
                    <a:ln>
                      <a:noFill/>
                    </a:ln>
                  </pic:spPr>
                </pic:pic>
              </a:graphicData>
            </a:graphic>
          </wp:inline>
        </w:drawing>
      </w:r>
    </w:p>
    <w:p w14:paraId="70CA981E" w14:textId="77777777" w:rsidR="00D63E51" w:rsidRDefault="00F14A50" w:rsidP="000026A1">
      <w:pPr>
        <w:spacing w:before="120" w:after="120"/>
        <w:jc w:val="both"/>
      </w:pPr>
      <w:r>
        <w:t>A felugró ablakban láthatjuk, mikor és milyen műveleteket végeztek a rekordon az egyes felhasználók.</w:t>
      </w:r>
    </w:p>
    <w:p w14:paraId="0EDD7CD2" w14:textId="21CD0884" w:rsidR="00671D45" w:rsidRDefault="00F14A50" w:rsidP="000026A1">
      <w:pPr>
        <w:spacing w:before="120" w:after="120"/>
        <w:jc w:val="both"/>
      </w:pPr>
      <w:r w:rsidRPr="00F14A50">
        <w:rPr>
          <w:rFonts w:ascii="Calibri" w:hAnsi="Calibri"/>
          <w:noProof/>
          <w:lang w:eastAsia="hu-HU"/>
        </w:rPr>
        <w:drawing>
          <wp:inline distT="0" distB="0" distL="0" distR="0" wp14:anchorId="4D613F26" wp14:editId="26C083C6">
            <wp:extent cx="5760720" cy="3260151"/>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60151"/>
                    </a:xfrm>
                    <a:prstGeom prst="rect">
                      <a:avLst/>
                    </a:prstGeom>
                  </pic:spPr>
                </pic:pic>
              </a:graphicData>
            </a:graphic>
          </wp:inline>
        </w:drawing>
      </w:r>
    </w:p>
    <w:p w14:paraId="620A2C00" w14:textId="77777777" w:rsidR="00671D45" w:rsidRPr="00F14A50" w:rsidRDefault="00F14A50" w:rsidP="000026A1">
      <w:pPr>
        <w:pStyle w:val="Cmsor2"/>
        <w:jc w:val="both"/>
        <w:rPr>
          <w:color w:val="1198E2" w:themeColor="accent2" w:themeShade="BF"/>
        </w:rPr>
      </w:pPr>
      <w:bookmarkStart w:id="31" w:name="_Toc527447252"/>
      <w:bookmarkStart w:id="32" w:name="_Toc527463627"/>
      <w:bookmarkStart w:id="33" w:name="_Toc527463734"/>
      <w:bookmarkStart w:id="34" w:name="_Toc195254520"/>
      <w:r w:rsidRPr="00F14A50">
        <w:rPr>
          <w:color w:val="1198E2" w:themeColor="accent2" w:themeShade="BF"/>
        </w:rPr>
        <w:t>Gyorsbillentyűk</w:t>
      </w:r>
      <w:bookmarkEnd w:id="31"/>
      <w:bookmarkEnd w:id="32"/>
      <w:bookmarkEnd w:id="33"/>
      <w:bookmarkEnd w:id="34"/>
    </w:p>
    <w:p w14:paraId="291318EF" w14:textId="46B37FB9" w:rsidR="00F14A50" w:rsidRDefault="00F14A50" w:rsidP="000026A1">
      <w:pPr>
        <w:spacing w:before="120" w:after="120"/>
        <w:jc w:val="both"/>
      </w:pPr>
      <w:r w:rsidRPr="005766C6">
        <w:t xml:space="preserve">A szerkesztőablakokban a szokásos módon </w:t>
      </w:r>
      <w:r>
        <w:t>a „Tab” billentyűvel navigálhatunk, az „Enterrel” menthetünk és az „Esc” billentyűvel léphetünk ki.</w:t>
      </w:r>
      <w:r w:rsidR="00FE2D49">
        <w:t xml:space="preserve"> </w:t>
      </w:r>
      <w:r w:rsidRPr="00FD4B01">
        <w:t>A rendszer nem támogat egyéb gyorsbillentyű kombinációkat.</w:t>
      </w:r>
    </w:p>
    <w:p w14:paraId="5CB04298" w14:textId="77777777" w:rsidR="00F14A50" w:rsidRDefault="00F14A50" w:rsidP="000026A1">
      <w:pPr>
        <w:pStyle w:val="Cmsor2"/>
        <w:jc w:val="both"/>
        <w:rPr>
          <w:color w:val="1198E2" w:themeColor="accent2" w:themeShade="BF"/>
        </w:rPr>
      </w:pPr>
      <w:bookmarkStart w:id="35" w:name="_Toc527447253"/>
      <w:bookmarkStart w:id="36" w:name="_Toc527463628"/>
      <w:bookmarkStart w:id="37" w:name="_Toc527463735"/>
      <w:bookmarkStart w:id="38" w:name="_Toc195254521"/>
      <w:r w:rsidRPr="00F14A50">
        <w:rPr>
          <w:color w:val="1198E2" w:themeColor="accent2" w:themeShade="BF"/>
        </w:rPr>
        <w:t>Frissítés</w:t>
      </w:r>
      <w:bookmarkEnd w:id="35"/>
      <w:bookmarkEnd w:id="36"/>
      <w:bookmarkEnd w:id="37"/>
      <w:bookmarkEnd w:id="38"/>
    </w:p>
    <w:p w14:paraId="70F79CC7" w14:textId="77777777" w:rsidR="00671D45" w:rsidRDefault="00F14A50" w:rsidP="000026A1">
      <w:pPr>
        <w:pStyle w:val="Alr"/>
        <w:spacing w:before="120" w:after="120"/>
        <w:jc w:val="both"/>
      </w:pPr>
      <w:r>
        <w:t>A</w:t>
      </w:r>
      <w:r w:rsidRPr="00F14A50">
        <w:t xml:space="preserve"> „Frissítés” gombra történő kattintást követően a rendszer újra letölti az adott oldalt az aktuális adattartalommal.</w:t>
      </w:r>
    </w:p>
    <w:p w14:paraId="66467D25" w14:textId="77777777" w:rsidR="00671D45" w:rsidRDefault="00F14A50" w:rsidP="000026A1">
      <w:pPr>
        <w:pStyle w:val="Alr"/>
        <w:spacing w:before="120" w:after="120"/>
        <w:jc w:val="center"/>
      </w:pPr>
      <w:r>
        <w:rPr>
          <w:noProof/>
          <w:lang w:eastAsia="hu-HU"/>
        </w:rPr>
        <w:drawing>
          <wp:inline distT="0" distB="0" distL="0" distR="0" wp14:anchorId="4DFA20BB" wp14:editId="0FC6809A">
            <wp:extent cx="1532255" cy="477520"/>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2255" cy="477520"/>
                    </a:xfrm>
                    <a:prstGeom prst="rect">
                      <a:avLst/>
                    </a:prstGeom>
                    <a:noFill/>
                    <a:ln>
                      <a:noFill/>
                    </a:ln>
                  </pic:spPr>
                </pic:pic>
              </a:graphicData>
            </a:graphic>
          </wp:inline>
        </w:drawing>
      </w:r>
    </w:p>
    <w:p w14:paraId="393BE236" w14:textId="77777777" w:rsidR="00376653" w:rsidRDefault="00376653" w:rsidP="000026A1">
      <w:pPr>
        <w:pStyle w:val="Alr"/>
        <w:spacing w:before="120" w:after="120"/>
        <w:jc w:val="center"/>
      </w:pPr>
      <w:r>
        <w:t>vagy</w:t>
      </w:r>
    </w:p>
    <w:p w14:paraId="51F6B252" w14:textId="2FC4751C" w:rsidR="00376653" w:rsidRDefault="00376653" w:rsidP="000026A1">
      <w:pPr>
        <w:pStyle w:val="Alr"/>
        <w:spacing w:before="120" w:after="120"/>
        <w:jc w:val="center"/>
      </w:pPr>
      <w:r>
        <w:rPr>
          <w:noProof/>
          <w:lang w:eastAsia="hu-HU"/>
        </w:rPr>
        <w:drawing>
          <wp:inline distT="0" distB="0" distL="0" distR="0" wp14:anchorId="4D403F2E" wp14:editId="34C49A22">
            <wp:extent cx="1092815" cy="349250"/>
            <wp:effectExtent l="0" t="0" r="0" b="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99942" cy="351528"/>
                    </a:xfrm>
                    <a:prstGeom prst="rect">
                      <a:avLst/>
                    </a:prstGeom>
                    <a:noFill/>
                    <a:ln>
                      <a:noFill/>
                    </a:ln>
                  </pic:spPr>
                </pic:pic>
              </a:graphicData>
            </a:graphic>
          </wp:inline>
        </w:drawing>
      </w:r>
    </w:p>
    <w:p w14:paraId="0023D8F2" w14:textId="77777777" w:rsidR="00DC4B2C" w:rsidRDefault="00DC4B2C" w:rsidP="000026A1">
      <w:pPr>
        <w:pStyle w:val="Cmsor2"/>
        <w:jc w:val="both"/>
        <w:rPr>
          <w:color w:val="1198E2" w:themeColor="accent2" w:themeShade="BF"/>
        </w:rPr>
      </w:pPr>
      <w:bookmarkStart w:id="39" w:name="_Toc527447254"/>
      <w:bookmarkStart w:id="40" w:name="_Toc527463629"/>
      <w:bookmarkStart w:id="41" w:name="_Toc527463736"/>
      <w:bookmarkStart w:id="42" w:name="_Toc195254522"/>
      <w:r w:rsidRPr="00DC4B2C">
        <w:rPr>
          <w:color w:val="1198E2" w:themeColor="accent2" w:themeShade="BF"/>
        </w:rPr>
        <w:t>Lapozó</w:t>
      </w:r>
      <w:bookmarkEnd w:id="39"/>
      <w:bookmarkEnd w:id="40"/>
      <w:bookmarkEnd w:id="41"/>
      <w:bookmarkEnd w:id="42"/>
    </w:p>
    <w:p w14:paraId="2790627B" w14:textId="77777777" w:rsidR="008D29A6" w:rsidRDefault="0056297D" w:rsidP="000026A1">
      <w:pPr>
        <w:spacing w:before="120" w:after="120"/>
        <w:jc w:val="both"/>
        <w:rPr>
          <w:noProof/>
          <w:lang w:eastAsia="hu-HU"/>
        </w:rPr>
      </w:pPr>
      <w:r>
        <w:rPr>
          <w:lang w:eastAsia="hu-HU"/>
        </w:rPr>
        <w:t>Ha az adott listázó nézetben, több oldalnyi információ található, az ablak alján megfigyelhetünk egy ilyen lapozót.</w:t>
      </w:r>
    </w:p>
    <w:p w14:paraId="7C6852C6" w14:textId="4B17C705" w:rsidR="001828F6" w:rsidRDefault="00DC4B2C" w:rsidP="000026A1">
      <w:pPr>
        <w:spacing w:before="120" w:after="120"/>
        <w:jc w:val="both"/>
        <w:rPr>
          <w:lang w:eastAsia="hu-HU"/>
        </w:rPr>
      </w:pPr>
      <w:r>
        <w:rPr>
          <w:noProof/>
          <w:lang w:eastAsia="hu-HU"/>
        </w:rPr>
        <w:lastRenderedPageBreak/>
        <w:drawing>
          <wp:inline distT="0" distB="0" distL="0" distR="0" wp14:anchorId="7559DCB2" wp14:editId="13748A69">
            <wp:extent cx="5749925" cy="296545"/>
            <wp:effectExtent l="0" t="0" r="3175" b="825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9925" cy="296545"/>
                    </a:xfrm>
                    <a:prstGeom prst="rect">
                      <a:avLst/>
                    </a:prstGeom>
                    <a:noFill/>
                    <a:ln>
                      <a:noFill/>
                    </a:ln>
                  </pic:spPr>
                </pic:pic>
              </a:graphicData>
            </a:graphic>
          </wp:inline>
        </w:drawing>
      </w:r>
    </w:p>
    <w:p w14:paraId="493C64C0" w14:textId="77777777" w:rsidR="001828F6" w:rsidRDefault="001828F6" w:rsidP="000026A1">
      <w:pPr>
        <w:spacing w:before="120" w:after="120"/>
        <w:jc w:val="both"/>
        <w:rPr>
          <w:lang w:eastAsia="hu-HU"/>
        </w:rPr>
      </w:pPr>
      <w:r>
        <w:rPr>
          <w:lang w:eastAsia="hu-HU"/>
        </w:rPr>
        <w:t>A balra mutató nyilakkal visszafelé tudunk lapozni. Az egy darab nyíllal oldalanként haladhatunk, míg a két darab nyíllal a listás nézet legelső oldalára ugrik a rendszer.</w:t>
      </w:r>
    </w:p>
    <w:p w14:paraId="2CF1E61A" w14:textId="77777777" w:rsidR="001828F6" w:rsidRDefault="001828F6" w:rsidP="000026A1">
      <w:pPr>
        <w:spacing w:before="120" w:after="120"/>
        <w:jc w:val="center"/>
        <w:rPr>
          <w:lang w:eastAsia="hu-HU"/>
        </w:rPr>
      </w:pPr>
      <w:r>
        <w:rPr>
          <w:noProof/>
          <w:lang w:eastAsia="hu-HU"/>
        </w:rPr>
        <w:drawing>
          <wp:inline distT="0" distB="0" distL="0" distR="0" wp14:anchorId="78EE876D" wp14:editId="71CE6405">
            <wp:extent cx="692150" cy="337820"/>
            <wp:effectExtent l="0" t="0" r="0" b="508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2150" cy="337820"/>
                    </a:xfrm>
                    <a:prstGeom prst="rect">
                      <a:avLst/>
                    </a:prstGeom>
                    <a:noFill/>
                    <a:ln>
                      <a:noFill/>
                    </a:ln>
                  </pic:spPr>
                </pic:pic>
              </a:graphicData>
            </a:graphic>
          </wp:inline>
        </w:drawing>
      </w:r>
    </w:p>
    <w:p w14:paraId="571550CE" w14:textId="77777777" w:rsidR="001828F6" w:rsidRDefault="001828F6" w:rsidP="000026A1">
      <w:pPr>
        <w:spacing w:before="120" w:after="120"/>
        <w:jc w:val="both"/>
        <w:rPr>
          <w:lang w:eastAsia="hu-HU"/>
        </w:rPr>
      </w:pPr>
      <w:r w:rsidRPr="001828F6">
        <w:rPr>
          <w:lang w:eastAsia="hu-HU"/>
        </w:rPr>
        <w:t xml:space="preserve">A </w:t>
      </w:r>
      <w:r>
        <w:rPr>
          <w:lang w:eastAsia="hu-HU"/>
        </w:rPr>
        <w:t>jobbra</w:t>
      </w:r>
      <w:r w:rsidRPr="001828F6">
        <w:rPr>
          <w:lang w:eastAsia="hu-HU"/>
        </w:rPr>
        <w:t xml:space="preserve"> mutató nyilakkal </w:t>
      </w:r>
      <w:r>
        <w:rPr>
          <w:lang w:eastAsia="hu-HU"/>
        </w:rPr>
        <w:t>előre</w:t>
      </w:r>
      <w:r w:rsidRPr="001828F6">
        <w:rPr>
          <w:lang w:eastAsia="hu-HU"/>
        </w:rPr>
        <w:t>felé tudunk lapozni. Az egy darab nyíllal oldalanként haladhatunk, míg a két darab nyíllal a listás nézet leg</w:t>
      </w:r>
      <w:r>
        <w:rPr>
          <w:lang w:eastAsia="hu-HU"/>
        </w:rPr>
        <w:t>utolsó oldalára</w:t>
      </w:r>
      <w:r w:rsidRPr="001828F6">
        <w:rPr>
          <w:lang w:eastAsia="hu-HU"/>
        </w:rPr>
        <w:t xml:space="preserve"> ugrik a rendszer.</w:t>
      </w:r>
    </w:p>
    <w:p w14:paraId="67C9D51C" w14:textId="77777777" w:rsidR="001828F6" w:rsidRDefault="001828F6" w:rsidP="000026A1">
      <w:pPr>
        <w:spacing w:before="120" w:after="120"/>
        <w:jc w:val="center"/>
        <w:rPr>
          <w:lang w:eastAsia="hu-HU"/>
        </w:rPr>
      </w:pPr>
      <w:r>
        <w:rPr>
          <w:noProof/>
          <w:lang w:eastAsia="hu-HU"/>
        </w:rPr>
        <w:drawing>
          <wp:inline distT="0" distB="0" distL="0" distR="0" wp14:anchorId="15E004BC" wp14:editId="4E226FF2">
            <wp:extent cx="650875" cy="329565"/>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875" cy="329565"/>
                    </a:xfrm>
                    <a:prstGeom prst="rect">
                      <a:avLst/>
                    </a:prstGeom>
                    <a:noFill/>
                    <a:ln>
                      <a:noFill/>
                    </a:ln>
                  </pic:spPr>
                </pic:pic>
              </a:graphicData>
            </a:graphic>
          </wp:inline>
        </w:drawing>
      </w:r>
    </w:p>
    <w:p w14:paraId="4501910D" w14:textId="77777777" w:rsidR="0056297D" w:rsidRDefault="0056297D" w:rsidP="000026A1">
      <w:pPr>
        <w:spacing w:before="120" w:after="120"/>
        <w:jc w:val="both"/>
        <w:rPr>
          <w:lang w:eastAsia="hu-HU"/>
        </w:rPr>
      </w:pPr>
      <w:r>
        <w:rPr>
          <w:lang w:eastAsia="hu-HU"/>
        </w:rPr>
        <w:t xml:space="preserve">Ennek a részén a lapozónak arra nyílik lehetőségünk, hogy ha tudjunk </w:t>
      </w:r>
      <w:r w:rsidR="001828F6">
        <w:rPr>
          <w:lang w:eastAsia="hu-HU"/>
        </w:rPr>
        <w:t xml:space="preserve">előre, hogy az adott információ, </w:t>
      </w:r>
      <w:r>
        <w:rPr>
          <w:lang w:eastAsia="hu-HU"/>
        </w:rPr>
        <w:t>amit keresünk hányadik oldalon van, egyből oda tudunk ugrani.</w:t>
      </w:r>
    </w:p>
    <w:p w14:paraId="68267F8E" w14:textId="77777777" w:rsidR="00DC4B2C" w:rsidRDefault="00DC4B2C" w:rsidP="000026A1">
      <w:pPr>
        <w:spacing w:before="120" w:after="120"/>
        <w:jc w:val="center"/>
        <w:rPr>
          <w:lang w:eastAsia="hu-HU"/>
        </w:rPr>
      </w:pPr>
      <w:r>
        <w:rPr>
          <w:noProof/>
          <w:lang w:eastAsia="hu-HU"/>
        </w:rPr>
        <w:drawing>
          <wp:inline distT="0" distB="0" distL="0" distR="0" wp14:anchorId="1A2D73FA" wp14:editId="5CC70839">
            <wp:extent cx="1590040" cy="337820"/>
            <wp:effectExtent l="0" t="0" r="0" b="508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90040" cy="337820"/>
                    </a:xfrm>
                    <a:prstGeom prst="rect">
                      <a:avLst/>
                    </a:prstGeom>
                    <a:noFill/>
                    <a:ln>
                      <a:noFill/>
                    </a:ln>
                  </pic:spPr>
                </pic:pic>
              </a:graphicData>
            </a:graphic>
          </wp:inline>
        </w:drawing>
      </w:r>
    </w:p>
    <w:p w14:paraId="27F850A4" w14:textId="77777777" w:rsidR="0056297D" w:rsidRDefault="0056297D" w:rsidP="000026A1">
      <w:pPr>
        <w:spacing w:before="120" w:after="120"/>
        <w:jc w:val="both"/>
        <w:rPr>
          <w:lang w:eastAsia="hu-HU"/>
        </w:rPr>
      </w:pPr>
      <w:r>
        <w:rPr>
          <w:lang w:eastAsia="hu-HU"/>
        </w:rPr>
        <w:t>Ebben a legördülő sávban azt állíthatjuk be, hogy az adott oldalon hány tételt jelenítsen meg a rendszer.</w:t>
      </w:r>
    </w:p>
    <w:p w14:paraId="7C3A6630" w14:textId="77777777" w:rsidR="00DC4B2C" w:rsidRDefault="00DC4B2C" w:rsidP="000026A1">
      <w:pPr>
        <w:spacing w:before="120" w:after="120"/>
        <w:jc w:val="center"/>
        <w:rPr>
          <w:lang w:eastAsia="hu-HU"/>
        </w:rPr>
      </w:pPr>
      <w:r>
        <w:rPr>
          <w:noProof/>
          <w:lang w:eastAsia="hu-HU"/>
        </w:rPr>
        <w:drawing>
          <wp:inline distT="0" distB="0" distL="0" distR="0" wp14:anchorId="5A935AB5" wp14:editId="620BB016">
            <wp:extent cx="1688465" cy="1936115"/>
            <wp:effectExtent l="0" t="0" r="6985" b="6985"/>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8465" cy="1936115"/>
                    </a:xfrm>
                    <a:prstGeom prst="rect">
                      <a:avLst/>
                    </a:prstGeom>
                    <a:noFill/>
                    <a:ln>
                      <a:noFill/>
                    </a:ln>
                  </pic:spPr>
                </pic:pic>
              </a:graphicData>
            </a:graphic>
          </wp:inline>
        </w:drawing>
      </w:r>
    </w:p>
    <w:p w14:paraId="676F2BA2" w14:textId="77777777" w:rsidR="0056297D" w:rsidRDefault="0056297D" w:rsidP="000026A1">
      <w:pPr>
        <w:spacing w:before="120" w:after="120"/>
        <w:jc w:val="both"/>
        <w:rPr>
          <w:lang w:eastAsia="hu-HU"/>
        </w:rPr>
      </w:pPr>
      <w:r>
        <w:rPr>
          <w:lang w:eastAsia="hu-HU"/>
        </w:rPr>
        <w:t xml:space="preserve">Ezzel a gombbal az oldal tartalmát tudjuk frissíteni. </w:t>
      </w:r>
    </w:p>
    <w:p w14:paraId="2EE9CAC8" w14:textId="77777777" w:rsidR="00DC4B2C" w:rsidRPr="00DC4B2C" w:rsidRDefault="00DC4B2C" w:rsidP="000026A1">
      <w:pPr>
        <w:spacing w:before="120" w:after="120"/>
        <w:jc w:val="center"/>
        <w:rPr>
          <w:lang w:eastAsia="hu-HU"/>
        </w:rPr>
      </w:pPr>
      <w:r>
        <w:rPr>
          <w:noProof/>
          <w:lang w:eastAsia="hu-HU"/>
        </w:rPr>
        <w:drawing>
          <wp:inline distT="0" distB="0" distL="0" distR="0" wp14:anchorId="756F3021" wp14:editId="459650A8">
            <wp:extent cx="354330" cy="280035"/>
            <wp:effectExtent l="0" t="0" r="7620" b="5715"/>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330" cy="280035"/>
                    </a:xfrm>
                    <a:prstGeom prst="rect">
                      <a:avLst/>
                    </a:prstGeom>
                    <a:noFill/>
                    <a:ln>
                      <a:noFill/>
                    </a:ln>
                  </pic:spPr>
                </pic:pic>
              </a:graphicData>
            </a:graphic>
          </wp:inline>
        </w:drawing>
      </w:r>
    </w:p>
    <w:p w14:paraId="5A1527D5" w14:textId="77777777" w:rsidR="00321C0F" w:rsidRPr="00DC4B2C" w:rsidRDefault="00321C0F" w:rsidP="000026A1">
      <w:pPr>
        <w:pStyle w:val="Cmsor2"/>
        <w:jc w:val="both"/>
        <w:rPr>
          <w:color w:val="1198E2" w:themeColor="accent2" w:themeShade="BF"/>
        </w:rPr>
      </w:pPr>
      <w:bookmarkStart w:id="43" w:name="_Toc527447255"/>
      <w:bookmarkStart w:id="44" w:name="_Toc527463630"/>
      <w:bookmarkStart w:id="45" w:name="_Toc527463737"/>
      <w:bookmarkStart w:id="46" w:name="_Toc195254523"/>
      <w:r w:rsidRPr="00DC4B2C">
        <w:rPr>
          <w:color w:val="1198E2" w:themeColor="accent2" w:themeShade="BF"/>
        </w:rPr>
        <w:t>Mezők ellenőrzése</w:t>
      </w:r>
      <w:bookmarkEnd w:id="43"/>
      <w:bookmarkEnd w:id="44"/>
      <w:bookmarkEnd w:id="45"/>
      <w:bookmarkEnd w:id="46"/>
    </w:p>
    <w:p w14:paraId="78A5F3A9" w14:textId="3160C0CC" w:rsidR="00321C0F" w:rsidRDefault="00321C0F" w:rsidP="000026A1">
      <w:pPr>
        <w:spacing w:before="120" w:after="120"/>
        <w:jc w:val="both"/>
      </w:pPr>
      <w:r>
        <w:t xml:space="preserve">A kötelező mezők kitöltését a rendszer azonnal ellenőrzi, amint elhagyjuk a mezőt.  A helytelenül üresen hagyott mezőt pirossal bekeretezi és az egeret a szöveg doboz fölött tartva </w:t>
      </w:r>
      <w:r w:rsidRPr="00C11A2F">
        <w:t xml:space="preserve">megjelenő </w:t>
      </w:r>
      <w:r w:rsidR="00C11A2F" w:rsidRPr="00C11A2F">
        <w:t>szövegbuborék</w:t>
      </w:r>
      <w:r w:rsidRPr="00C11A2F">
        <w:t xml:space="preserve"> jelzi</w:t>
      </w:r>
      <w:r>
        <w:t xml:space="preserve"> a hiba okát.</w:t>
      </w:r>
    </w:p>
    <w:p w14:paraId="1181A012" w14:textId="77777777" w:rsidR="00321C0F" w:rsidRDefault="00321C0F" w:rsidP="000026A1">
      <w:pPr>
        <w:spacing w:before="120" w:after="120"/>
        <w:jc w:val="center"/>
      </w:pPr>
      <w:r>
        <w:rPr>
          <w:noProof/>
          <w:lang w:eastAsia="hu-HU"/>
        </w:rPr>
        <w:drawing>
          <wp:inline distT="0" distB="0" distL="0" distR="0" wp14:anchorId="423284ED" wp14:editId="27224F51">
            <wp:extent cx="2038350" cy="352425"/>
            <wp:effectExtent l="0" t="0" r="0" b="9525"/>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38350" cy="352425"/>
                    </a:xfrm>
                    <a:prstGeom prst="rect">
                      <a:avLst/>
                    </a:prstGeom>
                  </pic:spPr>
                </pic:pic>
              </a:graphicData>
            </a:graphic>
          </wp:inline>
        </w:drawing>
      </w:r>
    </w:p>
    <w:p w14:paraId="34E687D0" w14:textId="5A7F4356" w:rsidR="00321C0F" w:rsidRDefault="00321C0F" w:rsidP="000026A1">
      <w:pPr>
        <w:spacing w:before="120" w:after="120"/>
        <w:jc w:val="both"/>
      </w:pPr>
      <w:r>
        <w:t>Általánosan igaz a rendszer szerke</w:t>
      </w:r>
      <w:r w:rsidR="0097537C">
        <w:t>s</w:t>
      </w:r>
      <w:r>
        <w:t>ztő felületein, hogy a kötelezően kitöltendő mezők piros csillaggal jelöltek.</w:t>
      </w:r>
    </w:p>
    <w:p w14:paraId="0AF51606" w14:textId="5E02D0BF" w:rsidR="00321C0F" w:rsidRDefault="00321C0F" w:rsidP="000026A1">
      <w:pPr>
        <w:spacing w:before="120" w:after="120"/>
        <w:jc w:val="both"/>
      </w:pPr>
      <w:r>
        <w:t>A szerkesztő ablakok mentése nem engedélyezett, amíg az értéket nem javítja felhasználó.</w:t>
      </w:r>
    </w:p>
    <w:p w14:paraId="6BD47E8B" w14:textId="231B6900" w:rsidR="00321C0F" w:rsidRPr="00321C0F" w:rsidRDefault="00321C0F" w:rsidP="000026A1">
      <w:pPr>
        <w:spacing w:before="120" w:after="120"/>
        <w:jc w:val="both"/>
        <w:rPr>
          <w:lang w:eastAsia="hu-HU"/>
        </w:rPr>
      </w:pPr>
      <w:r>
        <w:rPr>
          <w:noProof/>
          <w:lang w:eastAsia="hu-HU"/>
        </w:rPr>
        <w:lastRenderedPageBreak/>
        <w:drawing>
          <wp:inline distT="0" distB="0" distL="0" distR="0" wp14:anchorId="6A499A62" wp14:editId="24B49824">
            <wp:extent cx="5807490" cy="2191265"/>
            <wp:effectExtent l="0" t="0" r="3175"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26900" cy="2198589"/>
                    </a:xfrm>
                    <a:prstGeom prst="rect">
                      <a:avLst/>
                    </a:prstGeom>
                  </pic:spPr>
                </pic:pic>
              </a:graphicData>
            </a:graphic>
          </wp:inline>
        </w:drawing>
      </w:r>
    </w:p>
    <w:p w14:paraId="520784D2" w14:textId="77777777" w:rsidR="00671D45" w:rsidRDefault="00D073FA" w:rsidP="000026A1">
      <w:pPr>
        <w:pStyle w:val="Cmsor2"/>
        <w:jc w:val="both"/>
        <w:rPr>
          <w:color w:val="1198E2" w:themeColor="accent2" w:themeShade="BF"/>
        </w:rPr>
      </w:pPr>
      <w:bookmarkStart w:id="47" w:name="_Toc527447256"/>
      <w:bookmarkStart w:id="48" w:name="_Toc527463631"/>
      <w:bookmarkStart w:id="49" w:name="_Toc527463738"/>
      <w:bookmarkStart w:id="50" w:name="_Toc195254524"/>
      <w:r>
        <w:rPr>
          <w:color w:val="1198E2" w:themeColor="accent2" w:themeShade="BF"/>
        </w:rPr>
        <w:t>Rendezés</w:t>
      </w:r>
      <w:bookmarkEnd w:id="47"/>
      <w:bookmarkEnd w:id="48"/>
      <w:bookmarkEnd w:id="49"/>
      <w:bookmarkEnd w:id="50"/>
    </w:p>
    <w:p w14:paraId="7D424236" w14:textId="4AFA3330" w:rsidR="00D073FA" w:rsidRDefault="00D073FA" w:rsidP="000026A1">
      <w:pPr>
        <w:spacing w:before="120" w:after="120"/>
        <w:jc w:val="both"/>
        <w:rPr>
          <w:lang w:eastAsia="hu-HU"/>
        </w:rPr>
      </w:pPr>
      <w:r w:rsidRPr="00D073FA">
        <w:rPr>
          <w:lang w:eastAsia="hu-HU"/>
        </w:rPr>
        <w:t>Minden nézetben az oszlopok többféle szemp</w:t>
      </w:r>
      <w:r w:rsidR="008F68D9">
        <w:rPr>
          <w:lang w:eastAsia="hu-HU"/>
        </w:rPr>
        <w:t>ontból tetszőlegesen rendezhető</w:t>
      </w:r>
      <w:r w:rsidRPr="00D073FA">
        <w:rPr>
          <w:lang w:eastAsia="hu-HU"/>
        </w:rPr>
        <w:t>k. Az egér bal gombjának nyomva ta</w:t>
      </w:r>
      <w:r w:rsidR="009A3F4A">
        <w:rPr>
          <w:lang w:eastAsia="hu-HU"/>
        </w:rPr>
        <w:t>rtásával az oszlopok mozgatható</w:t>
      </w:r>
      <w:r w:rsidRPr="00D073FA">
        <w:rPr>
          <w:lang w:eastAsia="hu-HU"/>
        </w:rPr>
        <w:t>k, ezáltal a sorrendjük változtatható. Az egeret a kívánt oszlophelyre kell húzni, és ebben az esetben megjelenik két zöld nyíl, amelyek jelzik, hogy az oszlop hová fog kerülni. A bal egérgombbal az oszlopok mérete is csökkenthető vagy növelhető annak érdekében, hogy a mezők tartalmát jól lehessen szemlélni.</w:t>
      </w:r>
    </w:p>
    <w:p w14:paraId="71F307C7" w14:textId="77777777" w:rsidR="00D073FA" w:rsidRPr="00D073FA" w:rsidRDefault="00D073FA" w:rsidP="000026A1">
      <w:pPr>
        <w:spacing w:before="120" w:after="120"/>
        <w:jc w:val="center"/>
        <w:rPr>
          <w:lang w:eastAsia="hu-HU"/>
        </w:rPr>
      </w:pPr>
      <w:r>
        <w:rPr>
          <w:noProof/>
          <w:lang w:eastAsia="hu-HU"/>
        </w:rPr>
        <w:drawing>
          <wp:inline distT="0" distB="0" distL="0" distR="0" wp14:anchorId="32A121D0" wp14:editId="6A9AE7CD">
            <wp:extent cx="2092325" cy="758190"/>
            <wp:effectExtent l="0" t="0" r="3175" b="381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2325" cy="758190"/>
                    </a:xfrm>
                    <a:prstGeom prst="rect">
                      <a:avLst/>
                    </a:prstGeom>
                    <a:noFill/>
                    <a:ln>
                      <a:noFill/>
                    </a:ln>
                  </pic:spPr>
                </pic:pic>
              </a:graphicData>
            </a:graphic>
          </wp:inline>
        </w:drawing>
      </w:r>
    </w:p>
    <w:p w14:paraId="137E485E" w14:textId="77777777" w:rsidR="009A3F4A" w:rsidRDefault="009A3F4A" w:rsidP="000026A1">
      <w:pPr>
        <w:spacing w:before="120" w:after="120"/>
        <w:jc w:val="both"/>
      </w:pPr>
      <w:r w:rsidRPr="009A3F4A">
        <w:t>Az oszlopok fejlécének jobb oldalán lévő nyílra történő kattintással egy legördülő menü nyitható meg. Az oszlopo</w:t>
      </w:r>
      <w:r>
        <w:t xml:space="preserve">k tartalma a „Növekvő rendezés”, </w:t>
      </w:r>
      <w:r w:rsidRPr="009A3F4A">
        <w:t>illetve a „Csökkenő rendezés” funkciókkal besorolható. Az Oszlopok menüpontban pedig azt lehet az oszlopnevek előtti pipákkal beállítani, hogy melyek jelenjenek meg a nézetben vagy éppen ne jelenjenek meg. A beállítás bármikor módosítható. Alapértelmezetten minden mező megjelenik a listákon.</w:t>
      </w:r>
    </w:p>
    <w:p w14:paraId="3245F34B" w14:textId="68CF4594" w:rsidR="00242758" w:rsidRDefault="005E0516" w:rsidP="000026A1">
      <w:pPr>
        <w:spacing w:before="120" w:after="120"/>
        <w:jc w:val="center"/>
      </w:pPr>
      <w:r>
        <w:rPr>
          <w:noProof/>
        </w:rPr>
        <w:drawing>
          <wp:inline distT="0" distB="0" distL="0" distR="0" wp14:anchorId="74C70586" wp14:editId="1A5DE28D">
            <wp:extent cx="4162425" cy="1943100"/>
            <wp:effectExtent l="0" t="0" r="9525" b="0"/>
            <wp:docPr id="473" name="Kép 473"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 31" descr="A képen asztal látható&#10;&#10;Automatikusan generált leírás"/>
                    <pic:cNvPicPr/>
                  </pic:nvPicPr>
                  <pic:blipFill rotWithShape="1">
                    <a:blip r:embed="rId19"/>
                    <a:srcRect b="52996"/>
                    <a:stretch/>
                  </pic:blipFill>
                  <pic:spPr bwMode="auto">
                    <a:xfrm>
                      <a:off x="0" y="0"/>
                      <a:ext cx="4162425" cy="1943100"/>
                    </a:xfrm>
                    <a:prstGeom prst="rect">
                      <a:avLst/>
                    </a:prstGeom>
                    <a:ln>
                      <a:noFill/>
                    </a:ln>
                    <a:extLst>
                      <a:ext uri="{53640926-AAD7-44D8-BBD7-CCE9431645EC}">
                        <a14:shadowObscured xmlns:a14="http://schemas.microsoft.com/office/drawing/2010/main"/>
                      </a:ext>
                    </a:extLst>
                  </pic:spPr>
                </pic:pic>
              </a:graphicData>
            </a:graphic>
          </wp:inline>
        </w:drawing>
      </w:r>
    </w:p>
    <w:p w14:paraId="409357CB" w14:textId="77777777" w:rsidR="00671D45" w:rsidRDefault="00242758" w:rsidP="000026A1">
      <w:pPr>
        <w:spacing w:before="120" w:after="120"/>
        <w:jc w:val="both"/>
      </w:pPr>
      <w:r>
        <w:t>Az oszlopok sorrendje is átrendezhető, a fejléc mezőjének mozgatásával áthelyezhetjük adott oszlopot, valamint az oszlopok szélessége is módosítható, oly módon, hogy a kiválasztott oszlop szélét mozgatva a kívánt szé</w:t>
      </w:r>
      <w:r w:rsidR="009A3F4A">
        <w:t>lességűre állítjuk be.</w:t>
      </w:r>
    </w:p>
    <w:p w14:paraId="248C7860" w14:textId="6D7FE4FA" w:rsidR="00C0372F" w:rsidRDefault="00C0372F" w:rsidP="000026A1">
      <w:pPr>
        <w:spacing w:before="120" w:after="120"/>
        <w:jc w:val="both"/>
      </w:pPr>
    </w:p>
    <w:p w14:paraId="10F84EDA" w14:textId="77777777" w:rsidR="00D66C7F" w:rsidRPr="000515EE" w:rsidRDefault="00D66C7F" w:rsidP="00D66C7F">
      <w:pPr>
        <w:pStyle w:val="Cmsor1"/>
        <w:numPr>
          <w:ilvl w:val="0"/>
          <w:numId w:val="1"/>
        </w:numPr>
        <w:spacing w:before="120" w:after="120"/>
        <w:jc w:val="both"/>
      </w:pPr>
      <w:bookmarkStart w:id="51" w:name="_Toc528593789"/>
      <w:bookmarkStart w:id="52" w:name="_Toc529965468"/>
      <w:bookmarkStart w:id="53" w:name="_Toc10044494"/>
      <w:bookmarkStart w:id="54" w:name="_Toc70951103"/>
      <w:bookmarkStart w:id="55" w:name="_Toc87524681"/>
      <w:bookmarkStart w:id="56" w:name="_Toc195254525"/>
      <w:r w:rsidRPr="000515EE">
        <w:lastRenderedPageBreak/>
        <w:t>Bejelentkezési információk</w:t>
      </w:r>
      <w:bookmarkEnd w:id="51"/>
      <w:bookmarkEnd w:id="52"/>
      <w:bookmarkEnd w:id="53"/>
      <w:bookmarkEnd w:id="54"/>
      <w:bookmarkEnd w:id="55"/>
      <w:bookmarkEnd w:id="56"/>
    </w:p>
    <w:p w14:paraId="20F5C036" w14:textId="77777777" w:rsidR="00D66C7F" w:rsidRDefault="00D66C7F" w:rsidP="00D66C7F">
      <w:pPr>
        <w:keepNext/>
        <w:keepLines/>
        <w:numPr>
          <w:ilvl w:val="1"/>
          <w:numId w:val="1"/>
        </w:numPr>
        <w:spacing w:before="120" w:after="120"/>
        <w:jc w:val="both"/>
        <w:outlineLvl w:val="1"/>
        <w:rPr>
          <w:rFonts w:eastAsia="Times New Roman"/>
          <w:color w:val="1198E2" w:themeColor="accent2" w:themeShade="BF"/>
          <w:sz w:val="24"/>
          <w:szCs w:val="20"/>
          <w:lang w:eastAsia="hu-HU"/>
        </w:rPr>
      </w:pPr>
      <w:bookmarkStart w:id="57" w:name="_Toc87524682"/>
      <w:bookmarkStart w:id="58" w:name="_Toc195254526"/>
      <w:bookmarkStart w:id="59" w:name="_Toc528593790"/>
      <w:bookmarkStart w:id="60" w:name="_Toc529965469"/>
      <w:bookmarkStart w:id="61" w:name="_Toc10044495"/>
      <w:bookmarkStart w:id="62" w:name="_Toc70951104"/>
      <w:r>
        <w:rPr>
          <w:rFonts w:eastAsia="Times New Roman"/>
          <w:color w:val="1198E2" w:themeColor="accent2" w:themeShade="BF"/>
          <w:sz w:val="24"/>
          <w:szCs w:val="20"/>
          <w:lang w:eastAsia="hu-HU"/>
        </w:rPr>
        <w:t>Tanúsítvány lejárata</w:t>
      </w:r>
      <w:bookmarkEnd w:id="57"/>
      <w:bookmarkEnd w:id="58"/>
    </w:p>
    <w:p w14:paraId="0EDBA83E" w14:textId="77777777" w:rsidR="00D66C7F" w:rsidRDefault="00D66C7F" w:rsidP="00746D79">
      <w:pPr>
        <w:jc w:val="both"/>
        <w:rPr>
          <w:lang w:eastAsia="hu-HU"/>
        </w:rPr>
      </w:pPr>
      <w:r>
        <w:rPr>
          <w:lang w:eastAsia="hu-HU"/>
        </w:rPr>
        <w:t>A bejelentkezett felhasználó a jobb felső sarokban szereplő neve előtt láthatja az érvényes tanúsítványt jelző zöld pajzs ikont. Az ikon fölött állva az egérrel megjelenik egy tooltip, amely tartalmazza a tanúsítvány érvényességi idejét.</w:t>
      </w:r>
    </w:p>
    <w:p w14:paraId="1BD21716" w14:textId="77777777" w:rsidR="00D66C7F" w:rsidRDefault="00D66C7F" w:rsidP="00746D79">
      <w:pPr>
        <w:jc w:val="center"/>
        <w:rPr>
          <w:lang w:eastAsia="hu-HU"/>
        </w:rPr>
      </w:pPr>
      <w:r>
        <w:rPr>
          <w:noProof/>
        </w:rPr>
        <w:drawing>
          <wp:inline distT="0" distB="0" distL="0" distR="0" wp14:anchorId="54965107" wp14:editId="25AF6B10">
            <wp:extent cx="3571875" cy="847725"/>
            <wp:effectExtent l="0" t="0" r="9525" b="9525"/>
            <wp:docPr id="475" name="Kép 47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ép 47" descr="A képen szöveg látható&#10;&#10;Automatikusan generált leírás"/>
                    <pic:cNvPicPr/>
                  </pic:nvPicPr>
                  <pic:blipFill>
                    <a:blip r:embed="rId37"/>
                    <a:stretch>
                      <a:fillRect/>
                    </a:stretch>
                  </pic:blipFill>
                  <pic:spPr>
                    <a:xfrm>
                      <a:off x="0" y="0"/>
                      <a:ext cx="3571875" cy="847725"/>
                    </a:xfrm>
                    <a:prstGeom prst="rect">
                      <a:avLst/>
                    </a:prstGeom>
                  </pic:spPr>
                </pic:pic>
              </a:graphicData>
            </a:graphic>
          </wp:inline>
        </w:drawing>
      </w:r>
    </w:p>
    <w:p w14:paraId="65CC622F" w14:textId="77777777" w:rsidR="00D66C7F" w:rsidRDefault="00D66C7F" w:rsidP="00746D79">
      <w:pPr>
        <w:jc w:val="both"/>
        <w:rPr>
          <w:lang w:eastAsia="hu-HU"/>
        </w:rPr>
      </w:pPr>
    </w:p>
    <w:p w14:paraId="6CDF91F1" w14:textId="63AEFC67" w:rsidR="00D66C7F" w:rsidRDefault="00D66C7F" w:rsidP="00746D79">
      <w:pPr>
        <w:jc w:val="both"/>
        <w:rPr>
          <w:noProof/>
        </w:rPr>
      </w:pPr>
      <w:r>
        <w:rPr>
          <w:lang w:eastAsia="hu-HU"/>
        </w:rPr>
        <w:t>Amennyiben hamarosan lejár a bejelentkezett felhasználó jelszava</w:t>
      </w:r>
      <w:r w:rsidR="00746D79">
        <w:rPr>
          <w:lang w:eastAsia="hu-HU"/>
        </w:rPr>
        <w:t>,</w:t>
      </w:r>
      <w:r>
        <w:rPr>
          <w:lang w:eastAsia="hu-HU"/>
        </w:rPr>
        <w:t xml:space="preserve"> vagy tanúsítványa az ikon sárgán figyelmeztet:</w:t>
      </w:r>
      <w:r w:rsidRPr="002E4DCA">
        <w:rPr>
          <w:noProof/>
        </w:rPr>
        <w:t xml:space="preserve"> </w:t>
      </w:r>
      <w:r>
        <w:rPr>
          <w:noProof/>
        </w:rPr>
        <w:drawing>
          <wp:inline distT="0" distB="0" distL="0" distR="0" wp14:anchorId="55AAFF68" wp14:editId="1C151445">
            <wp:extent cx="314325" cy="428625"/>
            <wp:effectExtent l="0" t="0" r="9525" b="9525"/>
            <wp:docPr id="784" name="Kép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25" cy="428625"/>
                    </a:xfrm>
                    <a:prstGeom prst="rect">
                      <a:avLst/>
                    </a:prstGeom>
                  </pic:spPr>
                </pic:pic>
              </a:graphicData>
            </a:graphic>
          </wp:inline>
        </w:drawing>
      </w:r>
    </w:p>
    <w:p w14:paraId="57EEC7D4" w14:textId="77777777" w:rsidR="00D66C7F" w:rsidRDefault="00D66C7F" w:rsidP="00746D79">
      <w:pPr>
        <w:jc w:val="both"/>
        <w:rPr>
          <w:noProof/>
        </w:rPr>
      </w:pPr>
    </w:p>
    <w:p w14:paraId="7E7504D3" w14:textId="77777777" w:rsidR="00D66C7F" w:rsidRDefault="00D66C7F" w:rsidP="00746D79">
      <w:pPr>
        <w:jc w:val="both"/>
        <w:rPr>
          <w:noProof/>
        </w:rPr>
      </w:pPr>
      <w:r>
        <w:rPr>
          <w:noProof/>
        </w:rPr>
        <w:t xml:space="preserve">Amennyiben a felhasználó jelszava vagy tanúsítványának lejárati dátuma már nagyon közel van akkor piros felkiáltó jeles ikon szerepel a bejelentkezett felhasználó neve előtt: </w:t>
      </w:r>
      <w:r>
        <w:rPr>
          <w:noProof/>
        </w:rPr>
        <w:drawing>
          <wp:inline distT="0" distB="0" distL="0" distR="0" wp14:anchorId="6FB76C96" wp14:editId="6ACDA84E">
            <wp:extent cx="314325" cy="323850"/>
            <wp:effectExtent l="0" t="0" r="9525" b="0"/>
            <wp:docPr id="785" name="Kép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4325" cy="323850"/>
                    </a:xfrm>
                    <a:prstGeom prst="rect">
                      <a:avLst/>
                    </a:prstGeom>
                  </pic:spPr>
                </pic:pic>
              </a:graphicData>
            </a:graphic>
          </wp:inline>
        </w:drawing>
      </w:r>
    </w:p>
    <w:p w14:paraId="6A4719AC" w14:textId="77777777" w:rsidR="00D66C7F" w:rsidRDefault="00D66C7F" w:rsidP="00746D79">
      <w:pPr>
        <w:jc w:val="both"/>
        <w:rPr>
          <w:noProof/>
        </w:rPr>
      </w:pPr>
    </w:p>
    <w:p w14:paraId="44B0C19D" w14:textId="77777777" w:rsidR="00D66C7F" w:rsidRDefault="00D66C7F" w:rsidP="00746D79">
      <w:pPr>
        <w:jc w:val="both"/>
        <w:rPr>
          <w:lang w:eastAsia="hu-HU"/>
        </w:rPr>
      </w:pPr>
    </w:p>
    <w:p w14:paraId="4C006D9D" w14:textId="77777777" w:rsidR="00D66C7F" w:rsidRDefault="00D66C7F" w:rsidP="00746D79">
      <w:pPr>
        <w:jc w:val="both"/>
        <w:rPr>
          <w:lang w:eastAsia="hu-HU"/>
        </w:rPr>
      </w:pPr>
      <w:r>
        <w:rPr>
          <w:lang w:eastAsia="hu-HU"/>
        </w:rPr>
        <w:t xml:space="preserve">Érvénytelen tanúsítvány esetén piros ikon jelenik meg egy „X”-el a közepén: </w:t>
      </w:r>
      <w:r>
        <w:rPr>
          <w:noProof/>
        </w:rPr>
        <w:drawing>
          <wp:inline distT="0" distB="0" distL="0" distR="0" wp14:anchorId="6EBEB53D" wp14:editId="253BDD92">
            <wp:extent cx="323850" cy="447675"/>
            <wp:effectExtent l="0" t="0" r="0" b="9525"/>
            <wp:docPr id="476" name="Kép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3850" cy="447675"/>
                    </a:xfrm>
                    <a:prstGeom prst="rect">
                      <a:avLst/>
                    </a:prstGeom>
                  </pic:spPr>
                </pic:pic>
              </a:graphicData>
            </a:graphic>
          </wp:inline>
        </w:drawing>
      </w:r>
    </w:p>
    <w:p w14:paraId="477A081C" w14:textId="77777777" w:rsidR="00D66C7F" w:rsidRDefault="00D66C7F" w:rsidP="00746D79">
      <w:pPr>
        <w:jc w:val="both"/>
        <w:rPr>
          <w:lang w:eastAsia="hu-HU"/>
        </w:rPr>
      </w:pPr>
    </w:p>
    <w:p w14:paraId="2F95FF7A" w14:textId="77777777" w:rsidR="00D66C7F" w:rsidRDefault="00D66C7F" w:rsidP="00746D79">
      <w:pPr>
        <w:jc w:val="both"/>
        <w:rPr>
          <w:lang w:eastAsia="hu-HU"/>
        </w:rPr>
      </w:pPr>
      <w:r>
        <w:rPr>
          <w:lang w:eastAsia="hu-HU"/>
        </w:rPr>
        <w:t>Belépéskor a rendszer figyelmeztetést jelenít meg lejárt jelszó esetén:</w:t>
      </w:r>
    </w:p>
    <w:p w14:paraId="2876B4FA" w14:textId="77777777" w:rsidR="00D66C7F" w:rsidRDefault="00D66C7F" w:rsidP="00D66C7F">
      <w:pPr>
        <w:jc w:val="center"/>
        <w:rPr>
          <w:lang w:eastAsia="hu-HU"/>
        </w:rPr>
      </w:pPr>
      <w:r>
        <w:rPr>
          <w:noProof/>
        </w:rPr>
        <w:drawing>
          <wp:inline distT="0" distB="0" distL="0" distR="0" wp14:anchorId="04AFFFFC" wp14:editId="6EFC2722">
            <wp:extent cx="2847975" cy="1066800"/>
            <wp:effectExtent l="0" t="0" r="9525" b="0"/>
            <wp:docPr id="64" name="Kép 6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ép 64" descr="A képen szöveg látható&#10;&#10;Automatikusan generált leírás"/>
                    <pic:cNvPicPr/>
                  </pic:nvPicPr>
                  <pic:blipFill>
                    <a:blip r:embed="rId41"/>
                    <a:stretch>
                      <a:fillRect/>
                    </a:stretch>
                  </pic:blipFill>
                  <pic:spPr>
                    <a:xfrm>
                      <a:off x="0" y="0"/>
                      <a:ext cx="2847975" cy="1066800"/>
                    </a:xfrm>
                    <a:prstGeom prst="rect">
                      <a:avLst/>
                    </a:prstGeom>
                  </pic:spPr>
                </pic:pic>
              </a:graphicData>
            </a:graphic>
          </wp:inline>
        </w:drawing>
      </w:r>
    </w:p>
    <w:p w14:paraId="50357E9E" w14:textId="77777777" w:rsidR="00D66C7F" w:rsidRDefault="00D66C7F" w:rsidP="00D66C7F">
      <w:pPr>
        <w:rPr>
          <w:noProof/>
        </w:rPr>
      </w:pPr>
    </w:p>
    <w:p w14:paraId="14A9DC3B" w14:textId="77777777" w:rsidR="00D66C7F" w:rsidRDefault="00D66C7F" w:rsidP="00D66C7F">
      <w:pPr>
        <w:rPr>
          <w:lang w:eastAsia="hu-HU"/>
        </w:rPr>
      </w:pPr>
    </w:p>
    <w:p w14:paraId="53727C61" w14:textId="77777777" w:rsidR="00D66C7F" w:rsidRPr="00F354EC" w:rsidRDefault="00D66C7F" w:rsidP="00D66C7F">
      <w:pPr>
        <w:pStyle w:val="Cmsor2"/>
        <w:numPr>
          <w:ilvl w:val="1"/>
          <w:numId w:val="1"/>
        </w:numPr>
      </w:pPr>
      <w:bookmarkStart w:id="63" w:name="_Toc87524683"/>
      <w:bookmarkStart w:id="64" w:name="_Toc195254527"/>
      <w:r w:rsidRPr="00F354EC">
        <w:t>Alkalmazás nyelvének beállítása</w:t>
      </w:r>
      <w:bookmarkEnd w:id="63"/>
      <w:bookmarkEnd w:id="64"/>
    </w:p>
    <w:p w14:paraId="6A1A70E0" w14:textId="30184B56" w:rsidR="00D66C7F" w:rsidRDefault="00D66C7F" w:rsidP="00746D79">
      <w:pPr>
        <w:jc w:val="both"/>
        <w:rPr>
          <w:color w:val="1198E2" w:themeColor="accent2" w:themeShade="BF"/>
          <w:sz w:val="24"/>
          <w:szCs w:val="20"/>
        </w:rPr>
      </w:pPr>
      <w:r>
        <w:rPr>
          <w:color w:val="1198E2" w:themeColor="accent2" w:themeShade="BF"/>
          <w:sz w:val="24"/>
          <w:szCs w:val="20"/>
        </w:rPr>
        <w:t>Kattintsunk a jobb felső sarokban található zászló ikonú lenyíló listára és válasszuk ki a nyelvet. Az alkalmazás újratölt a kiválasztott nye</w:t>
      </w:r>
      <w:r w:rsidR="00746D79">
        <w:rPr>
          <w:color w:val="1198E2" w:themeColor="accent2" w:themeShade="BF"/>
          <w:sz w:val="24"/>
          <w:szCs w:val="20"/>
        </w:rPr>
        <w:t>l</w:t>
      </w:r>
      <w:r>
        <w:rPr>
          <w:color w:val="1198E2" w:themeColor="accent2" w:themeShade="BF"/>
          <w:sz w:val="24"/>
          <w:szCs w:val="20"/>
        </w:rPr>
        <w:t>ven.</w:t>
      </w:r>
    </w:p>
    <w:p w14:paraId="136920D6" w14:textId="77777777" w:rsidR="00D66C7F" w:rsidRDefault="00D66C7F" w:rsidP="00746D79">
      <w:pPr>
        <w:jc w:val="center"/>
        <w:rPr>
          <w:color w:val="1198E2" w:themeColor="accent2" w:themeShade="BF"/>
          <w:sz w:val="24"/>
          <w:szCs w:val="20"/>
        </w:rPr>
      </w:pPr>
      <w:r>
        <w:rPr>
          <w:noProof/>
        </w:rPr>
        <w:drawing>
          <wp:inline distT="0" distB="0" distL="0" distR="0" wp14:anchorId="63D2A5A5" wp14:editId="23298AB4">
            <wp:extent cx="1152525" cy="504825"/>
            <wp:effectExtent l="0" t="0" r="9525" b="9525"/>
            <wp:docPr id="762" name="Kép 762"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Kép 762" descr="A képen szöveg látható&#10;&#10;Automatikusan generált leírás"/>
                    <pic:cNvPicPr/>
                  </pic:nvPicPr>
                  <pic:blipFill>
                    <a:blip r:embed="rId42"/>
                    <a:stretch>
                      <a:fillRect/>
                    </a:stretch>
                  </pic:blipFill>
                  <pic:spPr>
                    <a:xfrm>
                      <a:off x="0" y="0"/>
                      <a:ext cx="1152525" cy="504825"/>
                    </a:xfrm>
                    <a:prstGeom prst="rect">
                      <a:avLst/>
                    </a:prstGeom>
                  </pic:spPr>
                </pic:pic>
              </a:graphicData>
            </a:graphic>
          </wp:inline>
        </w:drawing>
      </w:r>
    </w:p>
    <w:p w14:paraId="431D74F4" w14:textId="77777777" w:rsidR="00D66C7F" w:rsidRPr="008C0FFC" w:rsidRDefault="00D66C7F" w:rsidP="00D66C7F">
      <w:pPr>
        <w:jc w:val="center"/>
        <w:rPr>
          <w:color w:val="1198E2" w:themeColor="accent2" w:themeShade="BF"/>
          <w:sz w:val="24"/>
          <w:szCs w:val="20"/>
        </w:rPr>
      </w:pPr>
    </w:p>
    <w:p w14:paraId="7DDAAC33" w14:textId="77777777" w:rsidR="00D66C7F" w:rsidRPr="003B6427" w:rsidRDefault="00D66C7F" w:rsidP="00D66C7F">
      <w:pPr>
        <w:rPr>
          <w:b/>
          <w:bCs/>
          <w:lang w:eastAsia="hu-HU"/>
        </w:rPr>
      </w:pPr>
    </w:p>
    <w:p w14:paraId="490D0B26" w14:textId="77777777" w:rsidR="00D66C7F" w:rsidRPr="003B6427" w:rsidRDefault="00D66C7F" w:rsidP="00746D79">
      <w:pPr>
        <w:keepNext/>
        <w:keepLines/>
        <w:numPr>
          <w:ilvl w:val="1"/>
          <w:numId w:val="1"/>
        </w:numPr>
        <w:spacing w:before="120" w:after="120"/>
        <w:jc w:val="both"/>
        <w:outlineLvl w:val="1"/>
        <w:rPr>
          <w:rFonts w:eastAsia="Times New Roman"/>
          <w:color w:val="1198E2" w:themeColor="accent2" w:themeShade="BF"/>
          <w:sz w:val="24"/>
          <w:szCs w:val="20"/>
          <w:lang w:eastAsia="hu-HU"/>
        </w:rPr>
      </w:pPr>
      <w:bookmarkStart w:id="65" w:name="_Toc87524684"/>
      <w:bookmarkStart w:id="66" w:name="_Toc195254528"/>
      <w:r w:rsidRPr="003B6427">
        <w:rPr>
          <w:rFonts w:eastAsia="Times New Roman"/>
          <w:color w:val="1198E2" w:themeColor="accent2" w:themeShade="BF"/>
          <w:sz w:val="24"/>
          <w:szCs w:val="20"/>
          <w:lang w:eastAsia="hu-HU"/>
        </w:rPr>
        <w:t>Saját jogosultság megtekintése</w:t>
      </w:r>
      <w:bookmarkEnd w:id="65"/>
      <w:bookmarkEnd w:id="66"/>
    </w:p>
    <w:p w14:paraId="14719CEE" w14:textId="77777777" w:rsidR="00D66C7F" w:rsidRDefault="00D66C7F" w:rsidP="00746D79">
      <w:pPr>
        <w:jc w:val="both"/>
        <w:rPr>
          <w:lang w:eastAsia="hu-HU"/>
        </w:rPr>
      </w:pPr>
      <w:r>
        <w:rPr>
          <w:lang w:eastAsia="hu-HU"/>
        </w:rPr>
        <w:t>Kattintsunk jobb felsősarokban a bejelentkezett felhasználó nevére. A lenyíló listában válasszuk a Saját jogosultságot.</w:t>
      </w:r>
    </w:p>
    <w:p w14:paraId="659E0E0E" w14:textId="77777777" w:rsidR="00D66C7F" w:rsidRDefault="00D66C7F" w:rsidP="00D66C7F">
      <w:pPr>
        <w:jc w:val="center"/>
        <w:rPr>
          <w:lang w:eastAsia="hu-HU"/>
        </w:rPr>
      </w:pPr>
      <w:r>
        <w:rPr>
          <w:noProof/>
        </w:rPr>
        <w:lastRenderedPageBreak/>
        <w:drawing>
          <wp:inline distT="0" distB="0" distL="0" distR="0" wp14:anchorId="4B1DD386" wp14:editId="5248A421">
            <wp:extent cx="1590675" cy="1095375"/>
            <wp:effectExtent l="0" t="0" r="9525" b="9525"/>
            <wp:docPr id="480" name="Kép 48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ép 53" descr="A képen szöveg látható&#10;&#10;Automatikusan generált leírás"/>
                    <pic:cNvPicPr/>
                  </pic:nvPicPr>
                  <pic:blipFill>
                    <a:blip r:embed="rId43"/>
                    <a:stretch>
                      <a:fillRect/>
                    </a:stretch>
                  </pic:blipFill>
                  <pic:spPr>
                    <a:xfrm>
                      <a:off x="0" y="0"/>
                      <a:ext cx="1590675" cy="1095375"/>
                    </a:xfrm>
                    <a:prstGeom prst="rect">
                      <a:avLst/>
                    </a:prstGeom>
                  </pic:spPr>
                </pic:pic>
              </a:graphicData>
            </a:graphic>
          </wp:inline>
        </w:drawing>
      </w:r>
    </w:p>
    <w:p w14:paraId="7B8E26BE" w14:textId="77777777" w:rsidR="00D66C7F" w:rsidRDefault="00D66C7F" w:rsidP="00D66C7F">
      <w:pPr>
        <w:rPr>
          <w:lang w:eastAsia="hu-HU"/>
        </w:rPr>
      </w:pPr>
    </w:p>
    <w:p w14:paraId="17714A4D" w14:textId="77777777" w:rsidR="00D66C7F" w:rsidRDefault="00D66C7F" w:rsidP="00746D79">
      <w:pPr>
        <w:jc w:val="both"/>
        <w:rPr>
          <w:lang w:eastAsia="hu-HU"/>
        </w:rPr>
      </w:pPr>
      <w:r>
        <w:rPr>
          <w:lang w:eastAsia="hu-HU"/>
        </w:rPr>
        <w:t xml:space="preserve">Megnyílik a felhasználó saját adatlapja, ahol megtekintheti az alapadatait, értesítési beállításait és a szerepköreit, elemi jogait a rendszerben. </w:t>
      </w:r>
    </w:p>
    <w:p w14:paraId="703C2870" w14:textId="1160C7BA" w:rsidR="00D66C7F" w:rsidRDefault="001C179B" w:rsidP="00D66C7F">
      <w:pPr>
        <w:jc w:val="center"/>
        <w:rPr>
          <w:lang w:eastAsia="hu-HU"/>
        </w:rPr>
      </w:pPr>
      <w:r>
        <w:rPr>
          <w:noProof/>
        </w:rPr>
        <w:drawing>
          <wp:inline distT="0" distB="0" distL="0" distR="0" wp14:anchorId="48DAD74D" wp14:editId="448CE984">
            <wp:extent cx="5760720" cy="2562225"/>
            <wp:effectExtent l="0" t="0" r="0" b="9525"/>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562225"/>
                    </a:xfrm>
                    <a:prstGeom prst="rect">
                      <a:avLst/>
                    </a:prstGeom>
                  </pic:spPr>
                </pic:pic>
              </a:graphicData>
            </a:graphic>
          </wp:inline>
        </w:drawing>
      </w:r>
    </w:p>
    <w:p w14:paraId="4EE840EE" w14:textId="77777777" w:rsidR="00D66C7F" w:rsidRDefault="00D66C7F" w:rsidP="00D66C7F">
      <w:pPr>
        <w:rPr>
          <w:lang w:eastAsia="hu-HU"/>
        </w:rPr>
      </w:pPr>
    </w:p>
    <w:p w14:paraId="7C16ABAA" w14:textId="77777777" w:rsidR="00D66C7F" w:rsidRPr="003B6427" w:rsidRDefault="00D66C7F" w:rsidP="00746D79">
      <w:pPr>
        <w:keepNext/>
        <w:keepLines/>
        <w:numPr>
          <w:ilvl w:val="1"/>
          <w:numId w:val="1"/>
        </w:numPr>
        <w:spacing w:before="120" w:after="120"/>
        <w:jc w:val="both"/>
        <w:outlineLvl w:val="1"/>
        <w:rPr>
          <w:rFonts w:eastAsia="Times New Roman"/>
          <w:color w:val="1198E2" w:themeColor="accent2" w:themeShade="BF"/>
          <w:sz w:val="24"/>
          <w:szCs w:val="20"/>
          <w:lang w:eastAsia="hu-HU"/>
        </w:rPr>
      </w:pPr>
      <w:bookmarkStart w:id="67" w:name="_Toc87524685"/>
      <w:bookmarkStart w:id="68" w:name="_Toc195254529"/>
      <w:r w:rsidRPr="003B6427">
        <w:rPr>
          <w:rFonts w:eastAsia="Times New Roman"/>
          <w:color w:val="1198E2" w:themeColor="accent2" w:themeShade="BF"/>
          <w:sz w:val="24"/>
          <w:szCs w:val="20"/>
          <w:lang w:eastAsia="hu-HU"/>
        </w:rPr>
        <w:t>Aktuális munkaterület megtekintése</w:t>
      </w:r>
      <w:bookmarkEnd w:id="67"/>
      <w:bookmarkEnd w:id="68"/>
    </w:p>
    <w:p w14:paraId="0CC4949E" w14:textId="77777777" w:rsidR="00D66C7F" w:rsidRDefault="00D66C7F" w:rsidP="00746D79">
      <w:pPr>
        <w:jc w:val="both"/>
        <w:rPr>
          <w:lang w:eastAsia="hu-HU"/>
        </w:rPr>
      </w:pPr>
      <w:r>
        <w:rPr>
          <w:lang w:eastAsia="hu-HU"/>
        </w:rPr>
        <w:t>Kattintsunk jobb felsősarokban a bejelentkezett felhasználó nevére. A lenyíló listában válasszuk az Aktuális munkaterületet.</w:t>
      </w:r>
    </w:p>
    <w:p w14:paraId="6C863A27" w14:textId="77777777" w:rsidR="00D66C7F" w:rsidRDefault="00D66C7F" w:rsidP="00746D79">
      <w:pPr>
        <w:jc w:val="center"/>
        <w:rPr>
          <w:lang w:eastAsia="hu-HU"/>
        </w:rPr>
      </w:pPr>
      <w:r>
        <w:rPr>
          <w:noProof/>
        </w:rPr>
        <w:drawing>
          <wp:inline distT="0" distB="0" distL="0" distR="0" wp14:anchorId="3C7C1431" wp14:editId="7F1F7988">
            <wp:extent cx="3048000" cy="1133475"/>
            <wp:effectExtent l="0" t="0" r="0" b="9525"/>
            <wp:docPr id="292" name="Kép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48000" cy="1133475"/>
                    </a:xfrm>
                    <a:prstGeom prst="rect">
                      <a:avLst/>
                    </a:prstGeom>
                  </pic:spPr>
                </pic:pic>
              </a:graphicData>
            </a:graphic>
          </wp:inline>
        </w:drawing>
      </w:r>
    </w:p>
    <w:p w14:paraId="7471D251" w14:textId="77777777" w:rsidR="00D66C7F" w:rsidRDefault="00D66C7F" w:rsidP="00746D79">
      <w:pPr>
        <w:jc w:val="both"/>
        <w:rPr>
          <w:lang w:eastAsia="hu-HU"/>
        </w:rPr>
      </w:pPr>
      <w:r>
        <w:rPr>
          <w:lang w:eastAsia="hu-HU"/>
        </w:rPr>
        <w:t xml:space="preserve">Megjelenik a felhasználóhoz hozzárendelt partnerek listája. Jellemzően egy felhasználó egy munkaterületen tevékenykedik. </w:t>
      </w:r>
    </w:p>
    <w:p w14:paraId="4D9E59D9" w14:textId="77777777" w:rsidR="00D66C7F" w:rsidRDefault="00D66C7F" w:rsidP="00746D79">
      <w:pPr>
        <w:jc w:val="both"/>
        <w:rPr>
          <w:lang w:eastAsia="hu-HU"/>
        </w:rPr>
      </w:pPr>
      <w:r>
        <w:rPr>
          <w:lang w:eastAsia="hu-HU"/>
        </w:rPr>
        <w:t>Megszemélyesítéskor a megszemélyesített felhasználó munkaterülete jelenik meg.</w:t>
      </w:r>
    </w:p>
    <w:p w14:paraId="4EE9AD60" w14:textId="63DCED75" w:rsidR="00D66C7F" w:rsidRDefault="00D66C7F" w:rsidP="00746D79">
      <w:pPr>
        <w:jc w:val="both"/>
        <w:rPr>
          <w:lang w:eastAsia="hu-HU"/>
        </w:rPr>
      </w:pPr>
      <w:r>
        <w:rPr>
          <w:lang w:eastAsia="hu-HU"/>
        </w:rPr>
        <w:t>Előfordulhat, hogy egy felhasználó egy másik típus partnerhez is hozzá</w:t>
      </w:r>
      <w:r w:rsidR="00746D79">
        <w:rPr>
          <w:lang w:eastAsia="hu-HU"/>
        </w:rPr>
        <w:t xml:space="preserve"> </w:t>
      </w:r>
      <w:r>
        <w:rPr>
          <w:lang w:eastAsia="hu-HU"/>
        </w:rPr>
        <w:t>van rendelve. Például rendszerhasználóhoz és alanyijogon fogyasztóhoz.</w:t>
      </w:r>
    </w:p>
    <w:p w14:paraId="75AD2A04" w14:textId="77777777" w:rsidR="00D66C7F" w:rsidRDefault="00D66C7F" w:rsidP="00746D79">
      <w:pPr>
        <w:jc w:val="both"/>
        <w:rPr>
          <w:lang w:eastAsia="hu-HU"/>
        </w:rPr>
      </w:pPr>
    </w:p>
    <w:p w14:paraId="0F31DC1C" w14:textId="595A9AB9" w:rsidR="00D66C7F" w:rsidRDefault="00D66C7F" w:rsidP="00746D79">
      <w:pPr>
        <w:jc w:val="both"/>
        <w:rPr>
          <w:lang w:eastAsia="hu-HU"/>
        </w:rPr>
      </w:pPr>
      <w:r>
        <w:rPr>
          <w:lang w:eastAsia="hu-HU"/>
        </w:rPr>
        <w:t>Ebben az esetben ennek a funkciónak</w:t>
      </w:r>
      <w:r w:rsidR="00746D79">
        <w:rPr>
          <w:lang w:eastAsia="hu-HU"/>
        </w:rPr>
        <w:t xml:space="preserve"> </w:t>
      </w:r>
      <w:r>
        <w:rPr>
          <w:lang w:eastAsia="hu-HU"/>
        </w:rPr>
        <w:t>a segítségével tud váltani a munkaterületek közt.</w:t>
      </w:r>
    </w:p>
    <w:p w14:paraId="06D5CD02" w14:textId="40C5F6DD" w:rsidR="00D66C7F" w:rsidRDefault="001C179B" w:rsidP="00746D79">
      <w:pPr>
        <w:jc w:val="both"/>
        <w:rPr>
          <w:lang w:eastAsia="hu-HU"/>
        </w:rPr>
      </w:pPr>
      <w:r>
        <w:rPr>
          <w:noProof/>
        </w:rPr>
        <w:drawing>
          <wp:inline distT="0" distB="0" distL="0" distR="0" wp14:anchorId="059C5F58" wp14:editId="4EDF3392">
            <wp:extent cx="5760720" cy="1345783"/>
            <wp:effectExtent l="0" t="0" r="0" b="6985"/>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345783"/>
                    </a:xfrm>
                    <a:prstGeom prst="rect">
                      <a:avLst/>
                    </a:prstGeom>
                  </pic:spPr>
                </pic:pic>
              </a:graphicData>
            </a:graphic>
          </wp:inline>
        </w:drawing>
      </w:r>
    </w:p>
    <w:p w14:paraId="532666FE" w14:textId="77777777" w:rsidR="00D66C7F" w:rsidRDefault="00D66C7F" w:rsidP="00746D79">
      <w:pPr>
        <w:jc w:val="both"/>
        <w:rPr>
          <w:lang w:eastAsia="hu-HU"/>
        </w:rPr>
      </w:pPr>
    </w:p>
    <w:p w14:paraId="034A10FE" w14:textId="77777777" w:rsidR="00D66C7F" w:rsidRDefault="00D66C7F" w:rsidP="00746D79">
      <w:pPr>
        <w:jc w:val="both"/>
        <w:rPr>
          <w:lang w:eastAsia="hu-HU"/>
        </w:rPr>
      </w:pPr>
      <w:r>
        <w:rPr>
          <w:lang w:eastAsia="hu-HU"/>
        </w:rPr>
        <w:lastRenderedPageBreak/>
        <w:t>A munkaterület váltás hatására az adott partnernél számára beállított jogosultságokkal fog rendelkezni.</w:t>
      </w:r>
    </w:p>
    <w:p w14:paraId="4492178A" w14:textId="3E8727E5" w:rsidR="00D66C7F" w:rsidRPr="003B6427" w:rsidRDefault="00D66C7F" w:rsidP="00D66C7F">
      <w:pPr>
        <w:rPr>
          <w:lang w:eastAsia="hu-HU"/>
        </w:rPr>
      </w:pPr>
    </w:p>
    <w:p w14:paraId="339DE239" w14:textId="77777777" w:rsidR="00D66C7F" w:rsidRPr="003B6427" w:rsidRDefault="00D66C7F" w:rsidP="00746D79">
      <w:pPr>
        <w:rPr>
          <w:b/>
          <w:bCs/>
          <w:lang w:eastAsia="hu-HU"/>
        </w:rPr>
      </w:pPr>
    </w:p>
    <w:bookmarkEnd w:id="59"/>
    <w:bookmarkEnd w:id="60"/>
    <w:bookmarkEnd w:id="61"/>
    <w:bookmarkEnd w:id="62"/>
    <w:p w14:paraId="3138D3BB" w14:textId="77777777" w:rsidR="00C0372F" w:rsidRPr="002401E6" w:rsidRDefault="00C0372F" w:rsidP="000026A1">
      <w:pPr>
        <w:spacing w:before="120" w:after="120"/>
        <w:jc w:val="both"/>
      </w:pPr>
    </w:p>
    <w:p w14:paraId="2E006AB4" w14:textId="77777777" w:rsidR="00B831D0" w:rsidRPr="00B831D0" w:rsidRDefault="00B831D0" w:rsidP="000026A1">
      <w:pPr>
        <w:pStyle w:val="Cmsor1"/>
        <w:spacing w:before="120" w:after="120"/>
        <w:rPr>
          <w:rFonts w:eastAsia="Calibri"/>
        </w:rPr>
      </w:pPr>
      <w:bookmarkStart w:id="69" w:name="_Toc519080548"/>
      <w:bookmarkStart w:id="70" w:name="_Toc517886336"/>
      <w:bookmarkStart w:id="71" w:name="_Toc519080549"/>
      <w:bookmarkStart w:id="72" w:name="_Toc517886337"/>
      <w:bookmarkStart w:id="73" w:name="_Toc519080550"/>
      <w:bookmarkStart w:id="74" w:name="_Toc517886338"/>
      <w:bookmarkStart w:id="75" w:name="_Toc519080551"/>
      <w:bookmarkStart w:id="76" w:name="_Toc517886339"/>
      <w:bookmarkStart w:id="77" w:name="_Toc519080552"/>
      <w:bookmarkStart w:id="78" w:name="_Toc517886340"/>
      <w:bookmarkStart w:id="79" w:name="_Toc519080553"/>
      <w:bookmarkStart w:id="80" w:name="_Toc517886341"/>
      <w:bookmarkStart w:id="81" w:name="_Toc519080554"/>
      <w:bookmarkStart w:id="82" w:name="_Toc517886342"/>
      <w:bookmarkStart w:id="83" w:name="_Toc519080555"/>
      <w:bookmarkStart w:id="84" w:name="_Toc514925152"/>
      <w:bookmarkStart w:id="85" w:name="_Toc527447257"/>
      <w:bookmarkStart w:id="86" w:name="_Toc527463632"/>
      <w:bookmarkStart w:id="87" w:name="_Toc527463739"/>
      <w:bookmarkStart w:id="88" w:name="_Toc195254530"/>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B831D0">
        <w:rPr>
          <w:rFonts w:eastAsia="Calibri"/>
        </w:rPr>
        <w:t>Menüstruktúra</w:t>
      </w:r>
      <w:bookmarkEnd w:id="84"/>
      <w:bookmarkEnd w:id="85"/>
      <w:bookmarkEnd w:id="86"/>
      <w:bookmarkEnd w:id="87"/>
      <w:bookmarkEnd w:id="88"/>
    </w:p>
    <w:p w14:paraId="60FC5211" w14:textId="7B23C51B" w:rsidR="00B831D0" w:rsidRDefault="00B831D0" w:rsidP="000026A1">
      <w:pPr>
        <w:spacing w:before="120" w:after="120"/>
        <w:jc w:val="both"/>
        <w:rPr>
          <w:lang w:eastAsia="hu-HU"/>
        </w:rPr>
      </w:pPr>
      <w:r w:rsidRPr="00B831D0">
        <w:rPr>
          <w:lang w:eastAsia="hu-HU"/>
        </w:rPr>
        <w:t>Tekintsük az alkalmazás menürendszerét.</w:t>
      </w:r>
    </w:p>
    <w:p w14:paraId="011FE08A" w14:textId="08BFE536" w:rsidR="00357080" w:rsidRPr="00B831D0" w:rsidRDefault="008F480D" w:rsidP="000026A1">
      <w:pPr>
        <w:spacing w:before="120" w:after="120"/>
        <w:jc w:val="both"/>
        <w:rPr>
          <w:lang w:eastAsia="hu-HU"/>
        </w:rPr>
      </w:pPr>
      <w:r>
        <w:rPr>
          <w:noProof/>
          <w:lang w:eastAsia="hu-HU"/>
        </w:rPr>
        <w:drawing>
          <wp:inline distT="0" distB="0" distL="0" distR="0" wp14:anchorId="60AABD22" wp14:editId="2DD49CBF">
            <wp:extent cx="6642100" cy="292100"/>
            <wp:effectExtent l="0" t="0" r="635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42100" cy="292100"/>
                    </a:xfrm>
                    <a:prstGeom prst="rect">
                      <a:avLst/>
                    </a:prstGeom>
                    <a:noFill/>
                    <a:ln>
                      <a:noFill/>
                    </a:ln>
                  </pic:spPr>
                </pic:pic>
              </a:graphicData>
            </a:graphic>
          </wp:inline>
        </w:drawing>
      </w:r>
    </w:p>
    <w:p w14:paraId="502F6E89" w14:textId="550B5D38" w:rsidR="00B831D0" w:rsidRPr="00B831D0" w:rsidRDefault="00B831D0" w:rsidP="000026A1">
      <w:pPr>
        <w:spacing w:before="120" w:after="120"/>
        <w:jc w:val="both"/>
        <w:rPr>
          <w:lang w:eastAsia="hu-HU"/>
        </w:rPr>
      </w:pPr>
      <w:r w:rsidRPr="00B831D0">
        <w:rPr>
          <w:lang w:eastAsia="hu-HU"/>
        </w:rPr>
        <w:t>A menürendszerből az alábbi menüpontokat lehet elérni</w:t>
      </w:r>
      <w:r w:rsidR="005A3E4F">
        <w:rPr>
          <w:lang w:eastAsia="hu-HU"/>
        </w:rPr>
        <w:t>:</w:t>
      </w:r>
    </w:p>
    <w:p w14:paraId="76AAA701" w14:textId="6B2BD8D6" w:rsidR="00B831D0" w:rsidRPr="00B831D0" w:rsidRDefault="005A3E4F" w:rsidP="00CE5D62">
      <w:pPr>
        <w:pStyle w:val="Listaszerbekezds"/>
        <w:numPr>
          <w:ilvl w:val="0"/>
          <w:numId w:val="17"/>
        </w:numPr>
        <w:spacing w:before="120" w:after="120"/>
        <w:jc w:val="both"/>
        <w:rPr>
          <w:lang w:eastAsia="hu-HU"/>
        </w:rPr>
      </w:pPr>
      <w:r>
        <w:rPr>
          <w:lang w:eastAsia="hu-HU"/>
        </w:rPr>
        <w:t xml:space="preserve">2. </w:t>
      </w:r>
      <w:r w:rsidR="00B831D0" w:rsidRPr="00B831D0">
        <w:rPr>
          <w:lang w:eastAsia="hu-HU"/>
        </w:rPr>
        <w:t>Portfóliókezelés</w:t>
      </w:r>
      <w:r w:rsidR="00B831D0" w:rsidRPr="00B831D0">
        <w:rPr>
          <w:lang w:eastAsia="hu-HU"/>
        </w:rPr>
        <w:sym w:font="Wingdings" w:char="F0E0"/>
      </w:r>
      <w:r w:rsidR="00B831D0" w:rsidRPr="00B831D0">
        <w:rPr>
          <w:lang w:eastAsia="hu-HU"/>
        </w:rPr>
        <w:t>Egyensúlyozási portfóliók, Ciklus dokumentumok</w:t>
      </w:r>
      <w:r w:rsidR="007D7AE9">
        <w:rPr>
          <w:lang w:eastAsia="hu-HU"/>
        </w:rPr>
        <w:t>, Ciklus zárás eredmény</w:t>
      </w:r>
    </w:p>
    <w:p w14:paraId="23402BBC" w14:textId="12FB1B1B" w:rsidR="00B831D0" w:rsidRPr="00B831D0" w:rsidRDefault="005A3E4F" w:rsidP="00CE5D62">
      <w:pPr>
        <w:pStyle w:val="Listaszerbekezds"/>
        <w:numPr>
          <w:ilvl w:val="0"/>
          <w:numId w:val="17"/>
        </w:numPr>
        <w:spacing w:before="120" w:after="120"/>
        <w:jc w:val="both"/>
        <w:rPr>
          <w:lang w:eastAsia="hu-HU"/>
        </w:rPr>
      </w:pPr>
      <w:r>
        <w:rPr>
          <w:lang w:eastAsia="hu-HU"/>
        </w:rPr>
        <w:t xml:space="preserve">3. </w:t>
      </w:r>
      <w:r w:rsidR="00B831D0" w:rsidRPr="00B831D0">
        <w:rPr>
          <w:lang w:eastAsia="hu-HU"/>
        </w:rPr>
        <w:t>Kapacitás</w:t>
      </w:r>
      <w:r w:rsidR="00B831D0" w:rsidRPr="00B831D0">
        <w:rPr>
          <w:lang w:eastAsia="hu-HU"/>
        </w:rPr>
        <w:sym w:font="Wingdings" w:char="F0E0"/>
      </w:r>
      <w:r w:rsidR="00B831D0" w:rsidRPr="00B831D0">
        <w:rPr>
          <w:lang w:eastAsia="hu-HU"/>
        </w:rPr>
        <w:t>Kapacitás tranzakciók, Kapacitás diagram</w:t>
      </w:r>
    </w:p>
    <w:p w14:paraId="2EF46955" w14:textId="0698CB9A" w:rsidR="00B831D0" w:rsidRPr="00B831D0" w:rsidRDefault="005A3E4F" w:rsidP="00CE5D62">
      <w:pPr>
        <w:pStyle w:val="Listaszerbekezds"/>
        <w:numPr>
          <w:ilvl w:val="0"/>
          <w:numId w:val="17"/>
        </w:numPr>
        <w:spacing w:before="120" w:after="120"/>
        <w:jc w:val="both"/>
        <w:rPr>
          <w:lang w:eastAsia="hu-HU"/>
        </w:rPr>
      </w:pPr>
      <w:r>
        <w:rPr>
          <w:lang w:eastAsia="hu-HU"/>
        </w:rPr>
        <w:t xml:space="preserve">4. </w:t>
      </w:r>
      <w:r w:rsidR="00B831D0" w:rsidRPr="00B831D0">
        <w:rPr>
          <w:lang w:eastAsia="hu-HU"/>
        </w:rPr>
        <w:t>Szerződés</w:t>
      </w:r>
      <w:r w:rsidR="00B831D0" w:rsidRPr="00B831D0">
        <w:rPr>
          <w:lang w:eastAsia="hu-HU"/>
        </w:rPr>
        <w:sym w:font="Wingdings" w:char="F0E0"/>
      </w:r>
      <w:r w:rsidR="00B831D0" w:rsidRPr="00B831D0">
        <w:rPr>
          <w:lang w:eastAsia="hu-HU"/>
        </w:rPr>
        <w:t>Kapacitás szerződések, Másodlagos ügyletek, CMP ügyletek, Kapacitás konverziók</w:t>
      </w:r>
    </w:p>
    <w:p w14:paraId="64548856" w14:textId="4DF730C0" w:rsidR="00B831D0" w:rsidRPr="00B831D0" w:rsidRDefault="008F480D" w:rsidP="00CE5D62">
      <w:pPr>
        <w:pStyle w:val="Listaszerbekezds"/>
        <w:numPr>
          <w:ilvl w:val="0"/>
          <w:numId w:val="17"/>
        </w:numPr>
        <w:spacing w:before="120" w:after="120"/>
        <w:jc w:val="both"/>
        <w:rPr>
          <w:lang w:eastAsia="hu-HU"/>
        </w:rPr>
      </w:pPr>
      <w:r>
        <w:rPr>
          <w:lang w:eastAsia="hu-HU"/>
        </w:rPr>
        <w:t>6</w:t>
      </w:r>
      <w:r w:rsidR="005A3E4F">
        <w:rPr>
          <w:lang w:eastAsia="hu-HU"/>
        </w:rPr>
        <w:t xml:space="preserve">. </w:t>
      </w:r>
      <w:r w:rsidR="00B831D0" w:rsidRPr="00B831D0">
        <w:rPr>
          <w:lang w:eastAsia="hu-HU"/>
        </w:rPr>
        <w:t>Allokálás</w:t>
      </w:r>
      <w:r w:rsidR="00B831D0" w:rsidRPr="00B831D0">
        <w:rPr>
          <w:lang w:eastAsia="hu-HU"/>
        </w:rPr>
        <w:sym w:font="Wingdings" w:char="F0E0"/>
      </w:r>
      <w:r w:rsidR="00B831D0" w:rsidRPr="00B831D0">
        <w:rPr>
          <w:lang w:eastAsia="hu-HU"/>
        </w:rPr>
        <w:t>Allokálás tételek</w:t>
      </w:r>
    </w:p>
    <w:p w14:paraId="6C580A58" w14:textId="2EF607C9" w:rsidR="00B831D0" w:rsidRDefault="005A3E4F" w:rsidP="00CE5D62">
      <w:pPr>
        <w:pStyle w:val="Listaszerbekezds"/>
        <w:numPr>
          <w:ilvl w:val="0"/>
          <w:numId w:val="17"/>
        </w:numPr>
        <w:spacing w:before="120" w:after="120"/>
        <w:jc w:val="both"/>
        <w:rPr>
          <w:lang w:eastAsia="hu-HU"/>
        </w:rPr>
      </w:pPr>
      <w:r>
        <w:rPr>
          <w:lang w:eastAsia="hu-HU"/>
        </w:rPr>
        <w:t>7.</w:t>
      </w:r>
      <w:r w:rsidR="00B831D0" w:rsidRPr="00B831D0">
        <w:rPr>
          <w:lang w:eastAsia="hu-HU"/>
        </w:rPr>
        <w:t>Elszámolás/Számlázás</w:t>
      </w:r>
      <w:r w:rsidR="00B831D0" w:rsidRPr="00B831D0">
        <w:rPr>
          <w:lang w:eastAsia="hu-HU"/>
        </w:rPr>
        <w:sym w:font="Wingdings" w:char="F0E0"/>
      </w:r>
      <w:r w:rsidR="008F480D">
        <w:rPr>
          <w:lang w:eastAsia="hu-HU"/>
        </w:rPr>
        <w:t>Dokumentumtár</w:t>
      </w:r>
    </w:p>
    <w:p w14:paraId="02E04616" w14:textId="77777777" w:rsidR="00C0372F" w:rsidRPr="00AC6447" w:rsidRDefault="00C0372F" w:rsidP="00C0372F">
      <w:pPr>
        <w:spacing w:before="120" w:after="120"/>
        <w:jc w:val="both"/>
        <w:rPr>
          <w:lang w:eastAsia="hu-HU"/>
        </w:rPr>
      </w:pPr>
    </w:p>
    <w:p w14:paraId="5DD6E5D3" w14:textId="77777777" w:rsidR="00CD735F" w:rsidRPr="00AC6447" w:rsidRDefault="00CD735F" w:rsidP="000026A1">
      <w:pPr>
        <w:pStyle w:val="Cmsor1"/>
        <w:spacing w:before="120" w:after="120"/>
        <w:jc w:val="both"/>
      </w:pPr>
      <w:bookmarkStart w:id="89" w:name="_Toc527447258"/>
      <w:bookmarkStart w:id="90" w:name="_Toc527463633"/>
      <w:bookmarkStart w:id="91" w:name="_Toc527463740"/>
      <w:bookmarkStart w:id="92" w:name="_Toc195254531"/>
      <w:r w:rsidRPr="00AC6447">
        <w:t>Nominálás</w:t>
      </w:r>
      <w:bookmarkEnd w:id="89"/>
      <w:bookmarkEnd w:id="90"/>
      <w:bookmarkEnd w:id="91"/>
      <w:bookmarkEnd w:id="92"/>
    </w:p>
    <w:p w14:paraId="183BC9CA" w14:textId="4E7EBA01" w:rsidR="00EA2DC3" w:rsidRDefault="00EA2DC3" w:rsidP="000026A1">
      <w:pPr>
        <w:spacing w:before="120" w:after="120"/>
        <w:jc w:val="both"/>
      </w:pPr>
      <w:r w:rsidRPr="000D6495">
        <w:t>A rendszerhasználók a megvásárolt kapacitásaikra a nominálás modulon keresztül adhatják le szállítási megbízásaikat a rendszer irányítója felé. A szállítási megbízásokat – nominálás</w:t>
      </w:r>
      <w:r w:rsidR="009378AB">
        <w:t>i</w:t>
      </w:r>
      <w:r w:rsidRPr="000D6495">
        <w:t xml:space="preserve"> sorokat – a nominálás modul fogadja, tárolja, kezeli, </w:t>
      </w:r>
      <w:r w:rsidRPr="00C54F33">
        <w:t>ellenőrzi, elvégzi rajtuk a megszakítást, a FDAUIOLI és OSBB eljárást, az egyezőség vizsgálatát az érintett rendszerüzemeltetőkkel, véglegesíti, az eredményről vissza</w:t>
      </w:r>
      <w:r w:rsidR="00A63485" w:rsidRPr="00A63485">
        <w:t>igazolást küld az érintetteknek</w:t>
      </w:r>
      <w:r w:rsidRPr="000D6495">
        <w:t xml:space="preserve">. A nominálási folyamatok és feladatok esedékessége, továbbá a nominálással kapcsolatos funkciók elérhetősége pontos időzítésekhez kötött. </w:t>
      </w:r>
    </w:p>
    <w:p w14:paraId="50BD2CCC" w14:textId="5EA4FD5F" w:rsidR="00A63485" w:rsidRPr="00782C5B" w:rsidRDefault="00A63485" w:rsidP="000026A1">
      <w:pPr>
        <w:spacing w:before="120" w:after="120"/>
        <w:jc w:val="both"/>
      </w:pPr>
      <w:r w:rsidRPr="00782C5B">
        <w:t xml:space="preserve">D gáznapra nominálni </w:t>
      </w:r>
      <w:r>
        <w:t>60 nappal előbb</w:t>
      </w:r>
      <w:r w:rsidRPr="00782C5B">
        <w:t xml:space="preserve"> </w:t>
      </w:r>
      <w:r w:rsidR="009378AB">
        <w:t xml:space="preserve">és </w:t>
      </w:r>
      <w:r w:rsidRPr="00782C5B">
        <w:t xml:space="preserve">D-1 gáznap 14 óráig lehet (9. gázóra), ezután hivatalosan D-1 nap 16 órakor kezdődik az újranominálási időszak, de a rendszerhasználat folytonosságát megőrizendő D-1 napon 14-16 között is lehet nominálni D </w:t>
      </w:r>
      <w:r>
        <w:t>gáz</w:t>
      </w:r>
      <w:r w:rsidRPr="00782C5B">
        <w:t>napra</w:t>
      </w:r>
      <w:r w:rsidR="009378AB">
        <w:t>;</w:t>
      </w:r>
      <w:r w:rsidRPr="00782C5B">
        <w:t xml:space="preserve"> a nominálás funkció folyamatosan használható H-2 gázóráig.</w:t>
      </w:r>
    </w:p>
    <w:p w14:paraId="046C5BF7" w14:textId="3125ABDE" w:rsidR="00A63485" w:rsidRPr="00295C33" w:rsidRDefault="00A63485" w:rsidP="000026A1">
      <w:pPr>
        <w:spacing w:before="120" w:after="120"/>
      </w:pPr>
      <w:r w:rsidRPr="00295C33">
        <w:t xml:space="preserve">D gáznapra </w:t>
      </w:r>
      <w:r w:rsidRPr="00295C33">
        <w:rPr>
          <w:b/>
        </w:rPr>
        <w:t>az újra nominálási időszak</w:t>
      </w:r>
      <w:r w:rsidRPr="00295C33">
        <w:t xml:space="preserve"> D-1 gáznap 9. gázórájától (CET 14:00) – D nap 22. gázórájáig</w:t>
      </w:r>
      <w:r w:rsidR="001E38A5">
        <w:t xml:space="preserve"> </w:t>
      </w:r>
      <w:r w:rsidRPr="00295C33">
        <w:t>(CET 03:00) tart.</w:t>
      </w:r>
    </w:p>
    <w:p w14:paraId="36883563" w14:textId="4DD7B1F5" w:rsidR="00A63485" w:rsidRPr="000D6495" w:rsidRDefault="00A63485" w:rsidP="000026A1">
      <w:pPr>
        <w:spacing w:before="120" w:after="120"/>
        <w:jc w:val="both"/>
      </w:pPr>
      <w:r w:rsidRPr="00273836">
        <w:t xml:space="preserve">D gáznapra az első </w:t>
      </w:r>
      <w:r>
        <w:t xml:space="preserve">órai </w:t>
      </w:r>
      <w:r w:rsidRPr="00273836">
        <w:t>zárás H= D-1 gáznap 9. gázórájában indul és H= D gáznap</w:t>
      </w:r>
      <w:r>
        <w:t xml:space="preserve"> 22</w:t>
      </w:r>
      <w:r w:rsidRPr="00273836">
        <w:t>.</w:t>
      </w:r>
      <w:r w:rsidR="001E38A5">
        <w:t xml:space="preserve"> </w:t>
      </w:r>
      <w:r w:rsidRPr="00273836">
        <w:t>GH-ig tart</w:t>
      </w:r>
      <w:r>
        <w:t>.</w:t>
      </w:r>
    </w:p>
    <w:p w14:paraId="7A79FE57" w14:textId="1F26C4EB" w:rsidR="0097537C" w:rsidRDefault="00EA2DC3" w:rsidP="000026A1">
      <w:pPr>
        <w:spacing w:before="120" w:after="120"/>
        <w:jc w:val="both"/>
      </w:pPr>
      <w:r w:rsidRPr="00C54F33">
        <w:t xml:space="preserve">Az eddigi gyakorlat és az EDIG@S alapján is a nominálási sorokat gáznaponta tömbösítve kezeli a </w:t>
      </w:r>
      <w:r w:rsidRPr="00216C5A" w:rsidDel="00027A68">
        <w:t>rendszer</w:t>
      </w:r>
      <w:r w:rsidRPr="00F1327E">
        <w:t xml:space="preserve">, ami azt jelenti, hogy egy szállíttató egy adott gáznapra vonatkozó nominálásait csak egyben tudja karbantartani és mindig </w:t>
      </w:r>
      <w:r w:rsidR="00985CBB">
        <w:t>a legfrissebb</w:t>
      </w:r>
      <w:r w:rsidRPr="00F1327E">
        <w:t xml:space="preserve"> verzió az, amelyet érvényesnek kell tekinteni. Hogy ezt a rendszer biztosítani tudja, kerül bevezetésre</w:t>
      </w:r>
      <w:r w:rsidR="003061C6" w:rsidRPr="003400F2">
        <w:t xml:space="preserve"> a napi E</w:t>
      </w:r>
      <w:r w:rsidR="003061C6" w:rsidRPr="00462178">
        <w:t>gyensúlyozási portfólió</w:t>
      </w:r>
      <w:r w:rsidRPr="00462178">
        <w:t xml:space="preserve">, ami kiegészül azzal, hogy nem csak a napi nominálási sorokat fogja össze, hanem a szállíttató gáznapi tranzakciós </w:t>
      </w:r>
      <w:r w:rsidR="00F663B1" w:rsidRPr="00C11A2F">
        <w:t>értesítés</w:t>
      </w:r>
      <w:r w:rsidRPr="00C11A2F">
        <w:t xml:space="preserve">eit (rendszeren kívül és belül történt gázkereskedelmi </w:t>
      </w:r>
      <w:r w:rsidRPr="00EF31B4">
        <w:t>ügylet</w:t>
      </w:r>
      <w:r w:rsidRPr="000D6495">
        <w:t>) is magában foglalja, ezzel biztosítva azt, hogy a lehető legteljesebb képet lássa az Egyensúlyozási portfóliójáról.</w:t>
      </w:r>
    </w:p>
    <w:p w14:paraId="1D3C3BFF" w14:textId="14ECFB07" w:rsidR="0097537C" w:rsidRPr="00224096" w:rsidRDefault="00E3195C" w:rsidP="000026A1">
      <w:pPr>
        <w:pStyle w:val="Cmsor2"/>
        <w:jc w:val="both"/>
        <w:rPr>
          <w:color w:val="1198E2" w:themeColor="accent2" w:themeShade="BF"/>
        </w:rPr>
      </w:pPr>
      <w:bookmarkStart w:id="93" w:name="_Toc527447259"/>
      <w:bookmarkStart w:id="94" w:name="_Toc527463634"/>
      <w:bookmarkStart w:id="95" w:name="_Toc527463741"/>
      <w:bookmarkStart w:id="96" w:name="_Toc195254532"/>
      <w:r w:rsidRPr="00AC6447">
        <w:rPr>
          <w:color w:val="1198E2" w:themeColor="accent2" w:themeShade="BF"/>
        </w:rPr>
        <w:t>Portfóliókezelés</w:t>
      </w:r>
      <w:r w:rsidR="00C90BC5">
        <w:rPr>
          <w:color w:val="1198E2" w:themeColor="accent2" w:themeShade="BF"/>
        </w:rPr>
        <w:t xml:space="preserve"> –</w:t>
      </w:r>
      <w:r w:rsidR="000D6495">
        <w:rPr>
          <w:color w:val="1198E2" w:themeColor="accent2" w:themeShade="BF"/>
        </w:rPr>
        <w:t xml:space="preserve"> </w:t>
      </w:r>
      <w:r w:rsidR="00C90BC5">
        <w:rPr>
          <w:color w:val="1198E2" w:themeColor="accent2" w:themeShade="BF"/>
        </w:rPr>
        <w:t>Egyensúlyozási portfóliók</w:t>
      </w:r>
      <w:bookmarkEnd w:id="93"/>
      <w:bookmarkEnd w:id="94"/>
      <w:bookmarkEnd w:id="95"/>
      <w:bookmarkEnd w:id="96"/>
    </w:p>
    <w:p w14:paraId="3CA7C10D" w14:textId="0BC9AFB0" w:rsidR="00847243" w:rsidRPr="00EF31B4" w:rsidRDefault="00847243" w:rsidP="000026A1">
      <w:pPr>
        <w:spacing w:before="120" w:after="120"/>
        <w:jc w:val="both"/>
        <w:rPr>
          <w:lang w:eastAsia="hu-HU"/>
        </w:rPr>
      </w:pPr>
      <w:r w:rsidRPr="00EF31B4">
        <w:rPr>
          <w:lang w:eastAsia="hu-HU"/>
        </w:rPr>
        <w:t>A rendszerhasználók minden változtatást a létrehozott portfóliókon a Nominálási sorok és a Tranzakciós értesítések funkci</w:t>
      </w:r>
      <w:r w:rsidR="00A63485">
        <w:rPr>
          <w:lang w:eastAsia="hu-HU"/>
        </w:rPr>
        <w:t xml:space="preserve">óin keresztül tudnak elvégezni. </w:t>
      </w:r>
      <w:r w:rsidRPr="00EF31B4">
        <w:rPr>
          <w:lang w:eastAsia="hu-HU"/>
        </w:rPr>
        <w:t>Nominálást benyújtani legkésőbb az adott gázóra előtt 2 órával lehetséges</w:t>
      </w:r>
      <w:r w:rsidR="00985CBB">
        <w:rPr>
          <w:lang w:eastAsia="hu-HU"/>
        </w:rPr>
        <w:t xml:space="preserve"> a még </w:t>
      </w:r>
      <w:r w:rsidR="00985CBB" w:rsidRPr="00985CBB">
        <w:rPr>
          <w:b/>
          <w:lang w:eastAsia="hu-HU"/>
        </w:rPr>
        <w:t>Nyitott</w:t>
      </w:r>
      <w:r w:rsidR="00985CBB">
        <w:rPr>
          <w:lang w:eastAsia="hu-HU"/>
        </w:rPr>
        <w:t xml:space="preserve"> állapotú portfólióban</w:t>
      </w:r>
      <w:r w:rsidRPr="00EF31B4">
        <w:rPr>
          <w:lang w:eastAsia="hu-HU"/>
        </w:rPr>
        <w:t xml:space="preserve">, tehát </w:t>
      </w:r>
      <w:r w:rsidRPr="00EF31B4">
        <w:rPr>
          <w:lang w:eastAsia="hu-HU"/>
        </w:rPr>
        <w:lastRenderedPageBreak/>
        <w:t>a nominálás szerkesztés alfunkcióinak működését nem csak a nominálás zárás, hanem az idő múlása is befolyásolja.</w:t>
      </w:r>
    </w:p>
    <w:p w14:paraId="0AA5DEC7" w14:textId="5365AA3C" w:rsidR="00847243" w:rsidRPr="00EF31B4" w:rsidRDefault="00847243" w:rsidP="000026A1">
      <w:pPr>
        <w:spacing w:before="120" w:after="120"/>
        <w:jc w:val="both"/>
        <w:rPr>
          <w:lang w:eastAsia="hu-HU"/>
        </w:rPr>
      </w:pPr>
      <w:r w:rsidRPr="00985CBB">
        <w:rPr>
          <w:b/>
          <w:lang w:eastAsia="hu-HU"/>
        </w:rPr>
        <w:t>Nominálás lezárva</w:t>
      </w:r>
      <w:r w:rsidR="0069016C" w:rsidRPr="000D6495">
        <w:rPr>
          <w:lang w:eastAsia="hu-HU"/>
        </w:rPr>
        <w:t xml:space="preserve"> állapotú portfólióban a nominálási sorok nem módosíthatóak</w:t>
      </w:r>
      <w:r w:rsidRPr="00A63485">
        <w:rPr>
          <w:lang w:eastAsia="hu-HU"/>
        </w:rPr>
        <w:t>.</w:t>
      </w:r>
      <w:r w:rsidR="00985CBB">
        <w:rPr>
          <w:lang w:eastAsia="hu-HU"/>
        </w:rPr>
        <w:t xml:space="preserve"> </w:t>
      </w:r>
      <w:r w:rsidR="0069016C" w:rsidRPr="000D6495">
        <w:rPr>
          <w:lang w:eastAsia="hu-HU"/>
        </w:rPr>
        <w:t>Ez az állapotváltás minden nap hajnali 4-kor megtörténik</w:t>
      </w:r>
      <w:r w:rsidR="0069016C" w:rsidRPr="00A63485">
        <w:rPr>
          <w:lang w:eastAsia="hu-HU"/>
        </w:rPr>
        <w:t>.</w:t>
      </w:r>
    </w:p>
    <w:p w14:paraId="18601D9C" w14:textId="11BA1ECA" w:rsidR="00847243" w:rsidRPr="00EF31B4" w:rsidRDefault="00847243" w:rsidP="000026A1">
      <w:pPr>
        <w:spacing w:before="120" w:after="120"/>
        <w:jc w:val="both"/>
        <w:rPr>
          <w:lang w:eastAsia="hu-HU"/>
        </w:rPr>
      </w:pPr>
      <w:r w:rsidRPr="00EF31B4">
        <w:rPr>
          <w:lang w:eastAsia="hu-HU"/>
        </w:rPr>
        <w:t>A rendszerhasználók további változtatásokat már csak a Tranzakciós értesítések funkcióin keresztül tudnak végezni</w:t>
      </w:r>
      <w:r w:rsidR="0069016C">
        <w:rPr>
          <w:lang w:eastAsia="hu-HU"/>
        </w:rPr>
        <w:t xml:space="preserve"> </w:t>
      </w:r>
      <w:r w:rsidR="00104F65">
        <w:rPr>
          <w:lang w:eastAsia="hu-HU"/>
        </w:rPr>
        <w:t>a gáznap végéig</w:t>
      </w:r>
      <w:r w:rsidR="00A63485">
        <w:rPr>
          <w:lang w:eastAsia="hu-HU"/>
        </w:rPr>
        <w:t xml:space="preserve"> a Nominálás lezárt állapotú portfólióban egészen addig</w:t>
      </w:r>
      <w:r w:rsidRPr="00EF31B4">
        <w:rPr>
          <w:lang w:eastAsia="hu-HU"/>
        </w:rPr>
        <w:t xml:space="preserve">, amíg az adott napi portfólió státusza nem vált </w:t>
      </w:r>
      <w:r w:rsidRPr="00EF31B4">
        <w:rPr>
          <w:b/>
          <w:lang w:eastAsia="hu-HU"/>
        </w:rPr>
        <w:t>Lezárt minden</w:t>
      </w:r>
      <w:r w:rsidRPr="00EF31B4">
        <w:rPr>
          <w:lang w:eastAsia="hu-HU"/>
        </w:rPr>
        <w:t xml:space="preserve">re. </w:t>
      </w:r>
    </w:p>
    <w:p w14:paraId="10A62E38" w14:textId="3A0A1683" w:rsidR="00CD735F" w:rsidRPr="007942F6" w:rsidRDefault="00CD735F" w:rsidP="000026A1">
      <w:pPr>
        <w:pStyle w:val="Cmsor3"/>
        <w:spacing w:after="120"/>
        <w:jc w:val="both"/>
      </w:pPr>
      <w:bookmarkStart w:id="97" w:name="_Toc527447260"/>
      <w:bookmarkStart w:id="98" w:name="_Toc527463635"/>
      <w:bookmarkStart w:id="99" w:name="_Toc527463742"/>
      <w:bookmarkStart w:id="100" w:name="_Toc195254533"/>
      <w:bookmarkStart w:id="101" w:name="ListBalancingPortfolios"/>
      <w:r w:rsidRPr="007942F6">
        <w:t>Egyensúlyozási portfóliók listázása</w:t>
      </w:r>
      <w:bookmarkEnd w:id="97"/>
      <w:bookmarkEnd w:id="98"/>
      <w:bookmarkEnd w:id="99"/>
      <w:bookmarkEnd w:id="100"/>
    </w:p>
    <w:bookmarkEnd w:id="101"/>
    <w:p w14:paraId="5247C820" w14:textId="77777777" w:rsidR="00EA2DC3" w:rsidRDefault="00EA2DC3" w:rsidP="000026A1">
      <w:pPr>
        <w:spacing w:before="120" w:after="120"/>
        <w:jc w:val="both"/>
        <w:rPr>
          <w:lang w:eastAsia="hu-HU"/>
        </w:rPr>
      </w:pPr>
      <w:r>
        <w:rPr>
          <w:lang w:eastAsia="hu-HU"/>
        </w:rPr>
        <w:t>Nyissuk meg a Portfóliókezelés menüpont Egyensúlyozási portfóliók nézetét.</w:t>
      </w:r>
    </w:p>
    <w:p w14:paraId="26D54CCB" w14:textId="2DD2D38A" w:rsidR="00EA2DC3" w:rsidRDefault="006525FD" w:rsidP="000026A1">
      <w:pPr>
        <w:spacing w:before="120" w:after="120"/>
        <w:jc w:val="both"/>
        <w:rPr>
          <w:lang w:eastAsia="hu-HU"/>
        </w:rPr>
      </w:pPr>
      <w:r>
        <w:rPr>
          <w:noProof/>
          <w:lang w:eastAsia="hu-HU"/>
        </w:rPr>
        <w:drawing>
          <wp:inline distT="0" distB="0" distL="0" distR="0" wp14:anchorId="4EAA2F81" wp14:editId="72988CC7">
            <wp:extent cx="5760720" cy="2854325"/>
            <wp:effectExtent l="0" t="0" r="0" b="3175"/>
            <wp:docPr id="1505658504" name="Kép 40" descr="A képen szöveg, képernyőkép, szoftver, Számítógépes ikon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658504" name="Kép 40" descr="A képen szöveg, képernyőkép, szoftver, Számítógépes ikon látható&#10;&#10;Előfordulhat, hogy a mesterséges intelligencia által létrehozott tartalom helytele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2854325"/>
                    </a:xfrm>
                    <a:prstGeom prst="rect">
                      <a:avLst/>
                    </a:prstGeom>
                  </pic:spPr>
                </pic:pic>
              </a:graphicData>
            </a:graphic>
          </wp:inline>
        </w:drawing>
      </w:r>
    </w:p>
    <w:p w14:paraId="5FEFC111" w14:textId="77777777" w:rsidR="00EA2DC3" w:rsidRDefault="00EA2DC3" w:rsidP="000026A1">
      <w:pPr>
        <w:spacing w:before="120" w:after="120"/>
        <w:jc w:val="both"/>
        <w:rPr>
          <w:lang w:eastAsia="hu-HU"/>
        </w:rPr>
      </w:pPr>
      <w:r>
        <w:rPr>
          <w:lang w:eastAsia="hu-HU"/>
        </w:rPr>
        <w:t>Megjelenik az egyensúlyozási portfóliókat listázó képernyő a „Nyitott” státuszú portfóliókkal.</w:t>
      </w:r>
    </w:p>
    <w:p w14:paraId="015ADDB3" w14:textId="763BF9AF" w:rsidR="00104F65" w:rsidRDefault="00847243" w:rsidP="000026A1">
      <w:pPr>
        <w:spacing w:before="120" w:after="120"/>
        <w:jc w:val="both"/>
        <w:rPr>
          <w:lang w:eastAsia="hu-HU"/>
        </w:rPr>
      </w:pPr>
      <w:r w:rsidRPr="00847243">
        <w:rPr>
          <w:lang w:eastAsia="hu-HU"/>
        </w:rPr>
        <w:t>A Rendszerhasználók</w:t>
      </w:r>
      <w:r w:rsidR="00E3195C" w:rsidRPr="00847243">
        <w:rPr>
          <w:lang w:eastAsia="hu-HU"/>
        </w:rPr>
        <w:t xml:space="preserve"> csak a saját portfólió</w:t>
      </w:r>
      <w:r w:rsidR="00C572CC">
        <w:rPr>
          <w:lang w:eastAsia="hu-HU"/>
        </w:rPr>
        <w:t>ai</w:t>
      </w:r>
      <w:r w:rsidR="00E3195C" w:rsidRPr="00847243">
        <w:rPr>
          <w:lang w:eastAsia="hu-HU"/>
        </w:rPr>
        <w:t>kat láthatják.</w:t>
      </w:r>
    </w:p>
    <w:p w14:paraId="3E858618" w14:textId="24250AD3" w:rsidR="006A18C4" w:rsidRPr="00847243" w:rsidRDefault="000D6495" w:rsidP="000026A1">
      <w:pPr>
        <w:spacing w:before="120" w:after="120"/>
        <w:jc w:val="both"/>
        <w:rPr>
          <w:lang w:eastAsia="hu-HU"/>
        </w:rPr>
      </w:pPr>
      <w:r w:rsidRPr="000D6495">
        <w:rPr>
          <w:lang w:eastAsia="hu-HU"/>
        </w:rPr>
        <w:t>Az Össz</w:t>
      </w:r>
      <w:r w:rsidR="006A18C4" w:rsidRPr="000D6495">
        <w:rPr>
          <w:lang w:eastAsia="hu-HU"/>
        </w:rPr>
        <w:t xml:space="preserve"> betáplálás</w:t>
      </w:r>
      <w:r>
        <w:rPr>
          <w:lang w:eastAsia="hu-HU"/>
        </w:rPr>
        <w:t xml:space="preserve"> oszlop</w:t>
      </w:r>
      <w:r w:rsidR="006A18C4" w:rsidRPr="000D6495">
        <w:rPr>
          <w:lang w:eastAsia="hu-HU"/>
        </w:rPr>
        <w:t xml:space="preserve"> tartalmazza a rendszerhasználó be</w:t>
      </w:r>
      <w:r w:rsidR="00224096" w:rsidRPr="000D6495">
        <w:rPr>
          <w:lang w:eastAsia="hu-HU"/>
        </w:rPr>
        <w:t xml:space="preserve"> irányú hálózati ponton történt </w:t>
      </w:r>
      <w:r w:rsidR="006A18C4" w:rsidRPr="000D6495">
        <w:rPr>
          <w:lang w:eastAsia="hu-HU"/>
        </w:rPr>
        <w:t xml:space="preserve">nominálásainak és </w:t>
      </w:r>
      <w:r w:rsidR="00224096" w:rsidRPr="000D6495">
        <w:rPr>
          <w:lang w:eastAsia="hu-HU"/>
        </w:rPr>
        <w:t>át</w:t>
      </w:r>
      <w:r w:rsidR="006A18C4" w:rsidRPr="000D6495">
        <w:rPr>
          <w:lang w:eastAsia="hu-HU"/>
        </w:rPr>
        <w:t xml:space="preserve">vételi </w:t>
      </w:r>
      <w:r w:rsidR="00224096" w:rsidRPr="000D6495">
        <w:rPr>
          <w:lang w:eastAsia="hu-HU"/>
        </w:rPr>
        <w:t>tranzakciós ér</w:t>
      </w:r>
      <w:r>
        <w:rPr>
          <w:lang w:eastAsia="hu-HU"/>
        </w:rPr>
        <w:t>tesítéseinek ös</w:t>
      </w:r>
      <w:r w:rsidR="00985CBB">
        <w:rPr>
          <w:lang w:eastAsia="hu-HU"/>
        </w:rPr>
        <w:t>szegét. Az Össz vételezés oszlop</w:t>
      </w:r>
      <w:r>
        <w:rPr>
          <w:lang w:eastAsia="hu-HU"/>
        </w:rPr>
        <w:t xml:space="preserve"> a</w:t>
      </w:r>
      <w:r w:rsidR="00224096" w:rsidRPr="000D6495">
        <w:rPr>
          <w:lang w:eastAsia="hu-HU"/>
        </w:rPr>
        <w:t xml:space="preserve"> ki irányú hálózati ponton történt</w:t>
      </w:r>
      <w:r w:rsidR="006A18C4" w:rsidRPr="000D6495">
        <w:rPr>
          <w:lang w:eastAsia="hu-HU"/>
        </w:rPr>
        <w:t xml:space="preserve"> </w:t>
      </w:r>
      <w:r w:rsidRPr="000D6495">
        <w:rPr>
          <w:lang w:eastAsia="hu-HU"/>
        </w:rPr>
        <w:t>nominálásainak és az át</w:t>
      </w:r>
      <w:r w:rsidR="006A18C4" w:rsidRPr="000D6495">
        <w:rPr>
          <w:lang w:eastAsia="hu-HU"/>
        </w:rPr>
        <w:t xml:space="preserve">adási </w:t>
      </w:r>
      <w:r w:rsidRPr="000D6495">
        <w:rPr>
          <w:lang w:eastAsia="hu-HU"/>
        </w:rPr>
        <w:t>tranzakciós ér</w:t>
      </w:r>
      <w:r>
        <w:rPr>
          <w:lang w:eastAsia="hu-HU"/>
        </w:rPr>
        <w:t xml:space="preserve">tesítéseinek </w:t>
      </w:r>
      <w:r w:rsidR="006A18C4" w:rsidRPr="000D6495">
        <w:rPr>
          <w:lang w:eastAsia="hu-HU"/>
        </w:rPr>
        <w:t xml:space="preserve">összegét. Az </w:t>
      </w:r>
      <w:r w:rsidRPr="000D6495">
        <w:rPr>
          <w:lang w:eastAsia="hu-HU"/>
        </w:rPr>
        <w:t>Egyensúly</w:t>
      </w:r>
      <w:r w:rsidR="006A18C4" w:rsidRPr="000D6495">
        <w:rPr>
          <w:lang w:eastAsia="hu-HU"/>
        </w:rPr>
        <w:t xml:space="preserve"> ezek különbségét tartalmazza.</w:t>
      </w:r>
      <w:r w:rsidR="00C703C4">
        <w:rPr>
          <w:lang w:eastAsia="hu-HU"/>
        </w:rPr>
        <w:t xml:space="preserve"> Egyensúlytalanság esetén az össze egyensúly pirossal kiemelt.</w:t>
      </w:r>
    </w:p>
    <w:p w14:paraId="663BD43E" w14:textId="77777777" w:rsidR="00096308" w:rsidRDefault="00096308" w:rsidP="00096308">
      <w:pPr>
        <w:spacing w:before="120" w:after="120"/>
      </w:pPr>
      <w:r w:rsidRPr="00FF68E0">
        <w:t>A felületen gyorsszűrésre van lehetőség, az alábbi mezők tekintetében:</w:t>
      </w:r>
    </w:p>
    <w:p w14:paraId="204A2D9C" w14:textId="77777777" w:rsidR="00096308" w:rsidRPr="00DE6B44" w:rsidRDefault="00096308" w:rsidP="00AE2A00">
      <w:pPr>
        <w:pStyle w:val="Listaszerbekezds"/>
        <w:numPr>
          <w:ilvl w:val="0"/>
          <w:numId w:val="29"/>
        </w:numPr>
        <w:spacing w:before="120" w:after="120"/>
        <w:contextualSpacing w:val="0"/>
        <w:rPr>
          <w:rFonts w:cs="Arial"/>
        </w:rPr>
      </w:pPr>
      <w:r w:rsidRPr="00DE6B44">
        <w:rPr>
          <w:rFonts w:cs="Arial"/>
        </w:rPr>
        <w:t>Rendszerhasználó</w:t>
      </w:r>
    </w:p>
    <w:p w14:paraId="58C48067" w14:textId="77777777" w:rsidR="00096308" w:rsidRPr="00DE6B44" w:rsidRDefault="00096308" w:rsidP="00AE2A00">
      <w:pPr>
        <w:pStyle w:val="Listaszerbekezds"/>
        <w:numPr>
          <w:ilvl w:val="0"/>
          <w:numId w:val="29"/>
        </w:numPr>
        <w:spacing w:before="120" w:after="120"/>
        <w:contextualSpacing w:val="0"/>
        <w:rPr>
          <w:rFonts w:cs="Arial"/>
        </w:rPr>
      </w:pPr>
      <w:r w:rsidRPr="00DE6B44">
        <w:rPr>
          <w:rFonts w:cs="Arial"/>
        </w:rPr>
        <w:t>Gáznaptól</w:t>
      </w:r>
    </w:p>
    <w:p w14:paraId="057EDB3E" w14:textId="77777777" w:rsidR="00096308" w:rsidRPr="00DE6B44" w:rsidRDefault="00096308" w:rsidP="00AE2A00">
      <w:pPr>
        <w:pStyle w:val="Listaszerbekezds"/>
        <w:numPr>
          <w:ilvl w:val="0"/>
          <w:numId w:val="29"/>
        </w:numPr>
        <w:spacing w:before="120" w:after="120"/>
        <w:contextualSpacing w:val="0"/>
        <w:rPr>
          <w:rFonts w:cs="Arial"/>
        </w:rPr>
      </w:pPr>
      <w:r w:rsidRPr="00DE6B44">
        <w:rPr>
          <w:rFonts w:cs="Arial"/>
        </w:rPr>
        <w:t>Gáznapig</w:t>
      </w:r>
    </w:p>
    <w:p w14:paraId="6EAD9B9C" w14:textId="77777777" w:rsidR="00096308" w:rsidRPr="00DE6B44" w:rsidRDefault="00096308" w:rsidP="00AE2A00">
      <w:pPr>
        <w:pStyle w:val="Listaszerbekezds"/>
        <w:numPr>
          <w:ilvl w:val="0"/>
          <w:numId w:val="29"/>
        </w:numPr>
        <w:spacing w:before="120" w:after="120"/>
        <w:contextualSpacing w:val="0"/>
        <w:rPr>
          <w:rFonts w:cs="Arial"/>
        </w:rPr>
      </w:pPr>
      <w:r w:rsidRPr="00DE6B44">
        <w:rPr>
          <w:rFonts w:cs="Arial"/>
        </w:rPr>
        <w:t>Lezárt időszakok megjelenítése: a jelölőnégyzet jelölésével minden státuszú portfólió megjelenik</w:t>
      </w:r>
    </w:p>
    <w:p w14:paraId="15379175" w14:textId="79D5DBF4" w:rsidR="00096308" w:rsidRPr="006740FC" w:rsidRDefault="00096308" w:rsidP="00096308">
      <w:pPr>
        <w:spacing w:before="120" w:after="120"/>
        <w:jc w:val="both"/>
        <w:rPr>
          <w:lang w:eastAsia="hu-HU"/>
        </w:rPr>
      </w:pPr>
      <w:r>
        <w:rPr>
          <w:rFonts w:cstheme="minorHAnsi"/>
        </w:rPr>
        <w:t xml:space="preserve">A portfólió típusát a rendszerhasználó által használt edigas szabvány határozza meg. Nem harmonizált a portfólió típusa, ha a partner V5.1-es és Harmonizált, ha az adott partner 6.1.-es edigas szabványt használ. </w:t>
      </w:r>
    </w:p>
    <w:p w14:paraId="5BF95070" w14:textId="77777777" w:rsidR="00096308" w:rsidRPr="00847243" w:rsidRDefault="00096308" w:rsidP="000026A1">
      <w:pPr>
        <w:spacing w:before="120" w:after="120"/>
        <w:jc w:val="both"/>
        <w:rPr>
          <w:lang w:eastAsia="hu-HU"/>
        </w:rPr>
      </w:pPr>
    </w:p>
    <w:p w14:paraId="54920207" w14:textId="294070D9" w:rsidR="00B24E3F" w:rsidRPr="000D6495" w:rsidRDefault="00B24E3F" w:rsidP="000026A1">
      <w:pPr>
        <w:pStyle w:val="Cmsor4"/>
        <w:spacing w:before="120" w:after="120"/>
      </w:pPr>
      <w:r w:rsidRPr="000D6495">
        <w:t>Lezárt portfóliók listázása</w:t>
      </w:r>
    </w:p>
    <w:p w14:paraId="509F0BA1" w14:textId="77777777" w:rsidR="006730A7" w:rsidRPr="006740FC" w:rsidRDefault="006730A7" w:rsidP="006730A7">
      <w:pPr>
        <w:spacing w:before="120" w:after="120"/>
        <w:jc w:val="both"/>
        <w:rPr>
          <w:lang w:eastAsia="hu-HU"/>
        </w:rPr>
      </w:pPr>
      <w:r w:rsidRPr="006740FC">
        <w:rPr>
          <w:lang w:eastAsia="hu-HU"/>
        </w:rPr>
        <w:t>Nyissuk meg a Portfóliókezelés menüpont Egyensúlyozási portfóliók nézetét.</w:t>
      </w:r>
    </w:p>
    <w:p w14:paraId="008E0266" w14:textId="77777777" w:rsidR="006730A7" w:rsidRPr="006740FC" w:rsidRDefault="006730A7" w:rsidP="006730A7">
      <w:pPr>
        <w:spacing w:before="120" w:after="120"/>
        <w:jc w:val="both"/>
        <w:rPr>
          <w:lang w:eastAsia="hu-HU"/>
        </w:rPr>
      </w:pPr>
      <w:r w:rsidRPr="006740FC">
        <w:rPr>
          <w:lang w:eastAsia="hu-HU"/>
        </w:rPr>
        <w:lastRenderedPageBreak/>
        <w:t xml:space="preserve">A </w:t>
      </w:r>
      <w:r>
        <w:rPr>
          <w:lang w:eastAsia="hu-HU"/>
        </w:rPr>
        <w:t>Gyorsszűrőben</w:t>
      </w:r>
      <w:r w:rsidRPr="006740FC">
        <w:rPr>
          <w:lang w:eastAsia="hu-HU"/>
        </w:rPr>
        <w:t xml:space="preserve"> található egy „Lezárt időszakok megjelenítése” jelölőnégyzet.</w:t>
      </w:r>
    </w:p>
    <w:p w14:paraId="62FEAD8A" w14:textId="77777777" w:rsidR="006730A7" w:rsidRPr="006740FC" w:rsidRDefault="006730A7" w:rsidP="006730A7">
      <w:pPr>
        <w:spacing w:before="120" w:after="120"/>
        <w:jc w:val="both"/>
        <w:rPr>
          <w:lang w:eastAsia="hu-HU"/>
        </w:rPr>
      </w:pPr>
      <w:r w:rsidRPr="006740FC">
        <w:rPr>
          <w:lang w:eastAsia="hu-HU"/>
        </w:rPr>
        <w:t>A kijelölésével Lezárt minden státuszú portfóliók is megjelennek.</w:t>
      </w:r>
    </w:p>
    <w:p w14:paraId="7FA3BA12" w14:textId="77777777" w:rsidR="006730A7" w:rsidRPr="00104811" w:rsidRDefault="006730A7" w:rsidP="00AE2A00"/>
    <w:p w14:paraId="18931345" w14:textId="77777777" w:rsidR="00490C39" w:rsidRPr="00DC7584" w:rsidRDefault="00490C39" w:rsidP="00AE2A00">
      <w:pPr>
        <w:spacing w:before="120" w:after="120"/>
        <w:rPr>
          <w:lang w:eastAsia="hu-HU"/>
        </w:rPr>
      </w:pPr>
    </w:p>
    <w:p w14:paraId="034D0CBC" w14:textId="77777777" w:rsidR="00CD735F" w:rsidRPr="00AC6447" w:rsidRDefault="00CD735F" w:rsidP="000026A1">
      <w:pPr>
        <w:pStyle w:val="Cmsor3"/>
        <w:spacing w:after="120"/>
        <w:jc w:val="both"/>
      </w:pPr>
      <w:bookmarkStart w:id="102" w:name="_Toc527447261"/>
      <w:bookmarkStart w:id="103" w:name="_Toc527463636"/>
      <w:bookmarkStart w:id="104" w:name="_Toc527463743"/>
      <w:bookmarkStart w:id="105" w:name="_Toc195254534"/>
      <w:bookmarkStart w:id="106" w:name="ViewBalancingPortfolio"/>
      <w:r w:rsidRPr="00AC6447">
        <w:t>Egyensúlyozási portfólió megtekintése</w:t>
      </w:r>
      <w:bookmarkEnd w:id="102"/>
      <w:bookmarkEnd w:id="103"/>
      <w:bookmarkEnd w:id="104"/>
      <w:bookmarkEnd w:id="105"/>
    </w:p>
    <w:bookmarkEnd w:id="106"/>
    <w:p w14:paraId="3DEE39FA" w14:textId="2EF12711" w:rsidR="00DC1FAC" w:rsidRDefault="00DC7584" w:rsidP="000026A1">
      <w:pPr>
        <w:spacing w:before="120" w:after="120"/>
        <w:jc w:val="both"/>
        <w:rPr>
          <w:lang w:eastAsia="hu-HU"/>
        </w:rPr>
      </w:pPr>
      <w:r w:rsidRPr="00DC7584">
        <w:rPr>
          <w:lang w:eastAsia="hu-HU"/>
        </w:rPr>
        <w:t>Nyissuk meg a Portfóliókezelés menüpont Egyensúlyozási po</w:t>
      </w:r>
      <w:r>
        <w:rPr>
          <w:lang w:eastAsia="hu-HU"/>
        </w:rPr>
        <w:t>rtfóliók nézetét, majd válaszuk ki a kívánt portfóliót.</w:t>
      </w:r>
      <w:r w:rsidR="00771606">
        <w:rPr>
          <w:lang w:eastAsia="hu-HU"/>
        </w:rPr>
        <w:t xml:space="preserve"> Kattintsunk az Azonosító</w:t>
      </w:r>
      <w:r w:rsidR="00462178">
        <w:rPr>
          <w:lang w:eastAsia="hu-HU"/>
        </w:rPr>
        <w:t xml:space="preserve"> oszlopban található link</w:t>
      </w:r>
      <w:r w:rsidR="00DC1FAC">
        <w:rPr>
          <w:lang w:eastAsia="hu-HU"/>
        </w:rPr>
        <w:t>re.</w:t>
      </w:r>
    </w:p>
    <w:p w14:paraId="7732EFB4" w14:textId="77777777" w:rsidR="00DC1FAC" w:rsidRDefault="00DC1FAC" w:rsidP="000026A1">
      <w:pPr>
        <w:spacing w:before="120" w:after="120"/>
        <w:jc w:val="both"/>
        <w:rPr>
          <w:lang w:eastAsia="hu-HU"/>
        </w:rPr>
      </w:pPr>
      <w:r>
        <w:rPr>
          <w:noProof/>
          <w:lang w:eastAsia="hu-HU"/>
        </w:rPr>
        <w:drawing>
          <wp:inline distT="0" distB="0" distL="0" distR="0" wp14:anchorId="0A2B3D07" wp14:editId="223EB417">
            <wp:extent cx="5749925" cy="2611120"/>
            <wp:effectExtent l="0" t="0" r="3175"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9925" cy="2611120"/>
                    </a:xfrm>
                    <a:prstGeom prst="rect">
                      <a:avLst/>
                    </a:prstGeom>
                    <a:noFill/>
                    <a:ln>
                      <a:noFill/>
                    </a:ln>
                  </pic:spPr>
                </pic:pic>
              </a:graphicData>
            </a:graphic>
          </wp:inline>
        </w:drawing>
      </w:r>
    </w:p>
    <w:p w14:paraId="4A7ECCB7" w14:textId="77777777" w:rsidR="008560E3" w:rsidRDefault="00DC1FAC" w:rsidP="000026A1">
      <w:pPr>
        <w:spacing w:before="120" w:after="120"/>
        <w:jc w:val="both"/>
        <w:rPr>
          <w:lang w:eastAsia="hu-HU"/>
        </w:rPr>
      </w:pPr>
      <w:r>
        <w:rPr>
          <w:lang w:eastAsia="hu-HU"/>
        </w:rPr>
        <w:t>E</w:t>
      </w:r>
      <w:r w:rsidR="00771606">
        <w:rPr>
          <w:lang w:eastAsia="hu-HU"/>
        </w:rPr>
        <w:t xml:space="preserve">zután a portfólió adatlapja külön </w:t>
      </w:r>
      <w:r w:rsidR="00430339">
        <w:rPr>
          <w:lang w:eastAsia="hu-HU"/>
        </w:rPr>
        <w:t>tabfülön</w:t>
      </w:r>
      <w:r w:rsidR="00771606">
        <w:rPr>
          <w:lang w:eastAsia="hu-HU"/>
        </w:rPr>
        <w:t xml:space="preserve"> megnyílik.</w:t>
      </w:r>
    </w:p>
    <w:p w14:paraId="6B0409E5" w14:textId="77777777" w:rsidR="00DC7584" w:rsidRDefault="00DC7584" w:rsidP="000026A1">
      <w:pPr>
        <w:spacing w:before="120" w:after="120"/>
        <w:jc w:val="both"/>
        <w:rPr>
          <w:lang w:eastAsia="hu-HU"/>
        </w:rPr>
      </w:pPr>
      <w:r>
        <w:rPr>
          <w:noProof/>
          <w:lang w:eastAsia="hu-HU"/>
        </w:rPr>
        <w:drawing>
          <wp:inline distT="0" distB="0" distL="0" distR="0" wp14:anchorId="65686C66" wp14:editId="3F2FA7A1">
            <wp:extent cx="5749925" cy="2660650"/>
            <wp:effectExtent l="0" t="0" r="3175" b="635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9925" cy="2660650"/>
                    </a:xfrm>
                    <a:prstGeom prst="rect">
                      <a:avLst/>
                    </a:prstGeom>
                    <a:noFill/>
                    <a:ln>
                      <a:noFill/>
                    </a:ln>
                  </pic:spPr>
                </pic:pic>
              </a:graphicData>
            </a:graphic>
          </wp:inline>
        </w:drawing>
      </w:r>
    </w:p>
    <w:p w14:paraId="14FC9100" w14:textId="6742C16B" w:rsidR="006570FC" w:rsidRDefault="00771606" w:rsidP="000026A1">
      <w:pPr>
        <w:spacing w:before="120" w:after="120"/>
        <w:jc w:val="both"/>
        <w:rPr>
          <w:lang w:eastAsia="hu-HU"/>
        </w:rPr>
      </w:pPr>
      <w:r w:rsidRPr="00771606">
        <w:rPr>
          <w:lang w:eastAsia="hu-HU"/>
        </w:rPr>
        <w:t>A</w:t>
      </w:r>
      <w:r>
        <w:rPr>
          <w:lang w:eastAsia="hu-HU"/>
        </w:rPr>
        <w:t xml:space="preserve"> portfólió </w:t>
      </w:r>
      <w:r w:rsidR="0098500E">
        <w:rPr>
          <w:lang w:eastAsia="hu-HU"/>
        </w:rPr>
        <w:t xml:space="preserve">részletei </w:t>
      </w:r>
      <w:r w:rsidR="001C3A3E">
        <w:rPr>
          <w:lang w:eastAsia="hu-HU"/>
        </w:rPr>
        <w:t xml:space="preserve">egy információs dashboardon </w:t>
      </w:r>
      <w:r w:rsidR="0098500E">
        <w:rPr>
          <w:lang w:eastAsia="hu-HU"/>
        </w:rPr>
        <w:t xml:space="preserve">különféle csempékre szervezve </w:t>
      </w:r>
      <w:r>
        <w:rPr>
          <w:lang w:eastAsia="hu-HU"/>
        </w:rPr>
        <w:t>megtekinthető</w:t>
      </w:r>
      <w:r w:rsidR="0098500E">
        <w:rPr>
          <w:lang w:eastAsia="hu-HU"/>
        </w:rPr>
        <w:t>e</w:t>
      </w:r>
      <w:r w:rsidRPr="00771606">
        <w:rPr>
          <w:lang w:eastAsia="hu-HU"/>
        </w:rPr>
        <w:t>k</w:t>
      </w:r>
      <w:r w:rsidR="0069016C">
        <w:rPr>
          <w:lang w:eastAsia="hu-HU"/>
        </w:rPr>
        <w:t>.</w:t>
      </w:r>
    </w:p>
    <w:p w14:paraId="36B7597B" w14:textId="70FDF081" w:rsidR="008560E3" w:rsidRDefault="001C3A3E" w:rsidP="000026A1">
      <w:pPr>
        <w:spacing w:before="120" w:after="120"/>
        <w:jc w:val="both"/>
        <w:rPr>
          <w:lang w:eastAsia="hu-HU"/>
        </w:rPr>
      </w:pPr>
      <w:r>
        <w:rPr>
          <w:lang w:eastAsia="hu-HU"/>
        </w:rPr>
        <w:t>A csempék átméretezhetők, a könnyebb átláthatóság és kezelhetőség érdekében.</w:t>
      </w:r>
    </w:p>
    <w:p w14:paraId="5BD635AB" w14:textId="488D99E9" w:rsidR="008560E3" w:rsidRDefault="008560E3" w:rsidP="000026A1">
      <w:pPr>
        <w:spacing w:before="120" w:after="120"/>
        <w:jc w:val="both"/>
        <w:rPr>
          <w:lang w:eastAsia="hu-HU"/>
        </w:rPr>
      </w:pPr>
    </w:p>
    <w:p w14:paraId="484CE22C" w14:textId="28271EA6" w:rsidR="008560E3" w:rsidRPr="00FB33E0" w:rsidRDefault="008560E3" w:rsidP="000026A1">
      <w:pPr>
        <w:spacing w:before="120" w:after="120"/>
        <w:jc w:val="both"/>
        <w:rPr>
          <w:b/>
          <w:lang w:eastAsia="hu-HU"/>
        </w:rPr>
      </w:pPr>
      <w:r w:rsidRPr="00FB33E0">
        <w:rPr>
          <w:b/>
          <w:lang w:eastAsia="hu-HU"/>
        </w:rPr>
        <w:t>A portfólió fejlécében látható:</w:t>
      </w:r>
    </w:p>
    <w:p w14:paraId="3DA96F7F" w14:textId="0AFEFAA4" w:rsidR="008560E3" w:rsidRDefault="008560E3" w:rsidP="000026A1">
      <w:pPr>
        <w:spacing w:before="120" w:after="120"/>
        <w:jc w:val="both"/>
        <w:rPr>
          <w:lang w:eastAsia="hu-HU"/>
        </w:rPr>
      </w:pPr>
      <w:r>
        <w:rPr>
          <w:lang w:eastAsia="hu-HU"/>
        </w:rPr>
        <w:t>- a portfólió azonosítója, amely a következőképpen áll össze: a rendszerhasználó IP rendszerbeli kódja és a portfólió vonatkozási dátuma</w:t>
      </w:r>
    </w:p>
    <w:p w14:paraId="04FD8D98" w14:textId="53B31A7D" w:rsidR="00344DAC" w:rsidRDefault="00344DAC" w:rsidP="000026A1">
      <w:pPr>
        <w:spacing w:before="120" w:after="120"/>
        <w:jc w:val="both"/>
        <w:rPr>
          <w:lang w:eastAsia="hu-HU"/>
        </w:rPr>
      </w:pPr>
      <w:r>
        <w:rPr>
          <w:lang w:eastAsia="hu-HU"/>
        </w:rPr>
        <w:lastRenderedPageBreak/>
        <w:t>- a por</w:t>
      </w:r>
      <w:r w:rsidR="00E86B07">
        <w:rPr>
          <w:lang w:eastAsia="hu-HU"/>
        </w:rPr>
        <w:t>t</w:t>
      </w:r>
      <w:r>
        <w:rPr>
          <w:lang w:eastAsia="hu-HU"/>
        </w:rPr>
        <w:t>fólió verziószáma</w:t>
      </w:r>
    </w:p>
    <w:p w14:paraId="70414D28" w14:textId="77777777" w:rsidR="008560E3" w:rsidRDefault="008560E3" w:rsidP="000026A1">
      <w:pPr>
        <w:spacing w:before="120" w:after="120"/>
        <w:jc w:val="both"/>
        <w:rPr>
          <w:lang w:eastAsia="hu-HU"/>
        </w:rPr>
      </w:pPr>
      <w:r>
        <w:rPr>
          <w:lang w:eastAsia="hu-HU"/>
        </w:rPr>
        <w:t>-</w:t>
      </w:r>
      <w:r w:rsidRPr="000D6495">
        <w:rPr>
          <w:lang w:eastAsia="hu-HU"/>
        </w:rPr>
        <w:t xml:space="preserve"> Össz betáplálás</w:t>
      </w:r>
      <w:r>
        <w:rPr>
          <w:lang w:eastAsia="hu-HU"/>
        </w:rPr>
        <w:t xml:space="preserve">: </w:t>
      </w:r>
      <w:r w:rsidRPr="000D6495">
        <w:rPr>
          <w:lang w:eastAsia="hu-HU"/>
        </w:rPr>
        <w:t>a rendszerhasználó be irányú hálózati ponton történt nominálásainak és átvételi tranzakciós ér</w:t>
      </w:r>
      <w:r>
        <w:rPr>
          <w:lang w:eastAsia="hu-HU"/>
        </w:rPr>
        <w:t>tesítéseinek összegét.</w:t>
      </w:r>
    </w:p>
    <w:p w14:paraId="1A3265F1" w14:textId="77777777" w:rsidR="008560E3" w:rsidRDefault="008560E3" w:rsidP="000026A1">
      <w:pPr>
        <w:spacing w:before="120" w:after="120"/>
        <w:jc w:val="both"/>
        <w:rPr>
          <w:lang w:eastAsia="hu-HU"/>
        </w:rPr>
      </w:pPr>
      <w:r>
        <w:rPr>
          <w:lang w:eastAsia="hu-HU"/>
        </w:rPr>
        <w:t>- Össz vételezés oszlop a</w:t>
      </w:r>
      <w:r w:rsidRPr="000D6495">
        <w:rPr>
          <w:lang w:eastAsia="hu-HU"/>
        </w:rPr>
        <w:t xml:space="preserve"> ki irányú hálózati ponton történt nominálásainak és az átadási tranzakciós ér</w:t>
      </w:r>
      <w:r>
        <w:rPr>
          <w:lang w:eastAsia="hu-HU"/>
        </w:rPr>
        <w:t xml:space="preserve">tesítéseinek </w:t>
      </w:r>
      <w:r w:rsidRPr="000D6495">
        <w:rPr>
          <w:lang w:eastAsia="hu-HU"/>
        </w:rPr>
        <w:t xml:space="preserve">összegét. </w:t>
      </w:r>
    </w:p>
    <w:p w14:paraId="44ABB9AD" w14:textId="18E185FD" w:rsidR="008560E3" w:rsidRDefault="008560E3" w:rsidP="000026A1">
      <w:pPr>
        <w:spacing w:before="120" w:after="120"/>
        <w:jc w:val="both"/>
        <w:rPr>
          <w:lang w:eastAsia="hu-HU"/>
        </w:rPr>
      </w:pPr>
      <w:r>
        <w:rPr>
          <w:lang w:eastAsia="hu-HU"/>
        </w:rPr>
        <w:t xml:space="preserve">- </w:t>
      </w:r>
      <w:r w:rsidRPr="000D6495">
        <w:rPr>
          <w:lang w:eastAsia="hu-HU"/>
        </w:rPr>
        <w:t>Egyensúly</w:t>
      </w:r>
      <w:r w:rsidR="00344DAC">
        <w:rPr>
          <w:lang w:eastAsia="hu-HU"/>
        </w:rPr>
        <w:t>: a portfólió egyensúlyi állapota</w:t>
      </w:r>
    </w:p>
    <w:p w14:paraId="25E21D2A" w14:textId="7AF1A89D" w:rsidR="00174DF3" w:rsidRDefault="00411965" w:rsidP="000026A1">
      <w:pPr>
        <w:spacing w:before="120" w:after="120"/>
        <w:jc w:val="both"/>
        <w:rPr>
          <w:lang w:eastAsia="hu-HU"/>
        </w:rPr>
      </w:pPr>
      <w:r>
        <w:rPr>
          <w:lang w:eastAsia="hu-HU"/>
        </w:rPr>
        <w:t xml:space="preserve">- </w:t>
      </w:r>
      <w:r w:rsidR="00A646B1">
        <w:rPr>
          <w:lang w:eastAsia="hu-HU"/>
        </w:rPr>
        <w:t>„WDO sértés”</w:t>
      </w:r>
      <w:r w:rsidR="004B7F05">
        <w:rPr>
          <w:lang w:eastAsia="hu-HU"/>
        </w:rPr>
        <w:t xml:space="preserve">: amennyiben a rendszerhasználó a portfólióját tekintve </w:t>
      </w:r>
      <w:r w:rsidR="00E85FCD">
        <w:rPr>
          <w:lang w:eastAsia="hu-HU"/>
        </w:rPr>
        <w:t>(</w:t>
      </w:r>
      <w:r w:rsidR="00E85FCD" w:rsidRPr="00541EB3">
        <w:rPr>
          <w:lang w:eastAsia="hu-HU"/>
        </w:rPr>
        <w:t>a beadott nominálások és az elmúlt órák tekintetében visszaigazolt szállítások alapján)</w:t>
      </w:r>
      <w:r w:rsidR="004B7F05">
        <w:rPr>
          <w:lang w:eastAsia="hu-HU"/>
        </w:rPr>
        <w:t xml:space="preserve"> </w:t>
      </w:r>
      <w:r w:rsidR="00AF3403">
        <w:rPr>
          <w:lang w:eastAsia="hu-HU"/>
        </w:rPr>
        <w:t>WDO határérték sértésben van, megjelenik ez a felirat</w:t>
      </w:r>
    </w:p>
    <w:p w14:paraId="62EC28AE" w14:textId="54C2AE5C" w:rsidR="00344DAC" w:rsidRDefault="00344DAC" w:rsidP="000026A1">
      <w:pPr>
        <w:spacing w:before="120" w:after="120"/>
        <w:jc w:val="both"/>
        <w:rPr>
          <w:lang w:eastAsia="hu-HU"/>
        </w:rPr>
      </w:pPr>
      <w:r>
        <w:rPr>
          <w:lang w:eastAsia="hu-HU"/>
        </w:rPr>
        <w:t xml:space="preserve">- Rendszerhasználó: </w:t>
      </w:r>
      <w:r w:rsidR="00D11BA4">
        <w:rPr>
          <w:lang w:eastAsia="hu-HU"/>
        </w:rPr>
        <w:t>a portfólió tulajdonosának neve és kódja</w:t>
      </w:r>
    </w:p>
    <w:p w14:paraId="186C881D" w14:textId="784990B1" w:rsidR="00344DAC" w:rsidRDefault="00344DAC" w:rsidP="000026A1">
      <w:pPr>
        <w:spacing w:before="120" w:after="120"/>
        <w:jc w:val="both"/>
        <w:rPr>
          <w:lang w:eastAsia="hu-HU"/>
        </w:rPr>
      </w:pPr>
      <w:r>
        <w:rPr>
          <w:lang w:eastAsia="hu-HU"/>
        </w:rPr>
        <w:t>- Módosító: Ez lehet a rendszer vagy a rendszerhasználó partner bejelentkezett felhasználója, aki utoljára módosította akár a nominálási sorokat a Nominálás szerkeszt funkcióval,</w:t>
      </w:r>
      <w:r w:rsidR="00E86B07">
        <w:rPr>
          <w:lang w:eastAsia="hu-HU"/>
        </w:rPr>
        <w:t xml:space="preserve"> </w:t>
      </w:r>
      <w:r>
        <w:rPr>
          <w:lang w:eastAsia="hu-HU"/>
        </w:rPr>
        <w:t>akár a tranzakciós értesítéseket annak valamely funkciójával.</w:t>
      </w:r>
    </w:p>
    <w:p w14:paraId="6A0AC014" w14:textId="63DB561E" w:rsidR="0098500E" w:rsidRDefault="00344DAC" w:rsidP="000026A1">
      <w:pPr>
        <w:spacing w:before="120" w:after="120"/>
        <w:jc w:val="both"/>
        <w:rPr>
          <w:lang w:eastAsia="hu-HU"/>
        </w:rPr>
      </w:pPr>
      <w:r>
        <w:rPr>
          <w:lang w:eastAsia="hu-HU"/>
        </w:rPr>
        <w:t>-</w:t>
      </w:r>
      <w:r w:rsidR="00E86B07">
        <w:rPr>
          <w:lang w:eastAsia="hu-HU"/>
        </w:rPr>
        <w:t xml:space="preserve"> </w:t>
      </w:r>
      <w:r>
        <w:rPr>
          <w:lang w:eastAsia="hu-HU"/>
        </w:rPr>
        <w:t>Módosítás ideje: az utolsó módosítás időpontja</w:t>
      </w:r>
      <w:r w:rsidR="00E86B07">
        <w:rPr>
          <w:lang w:eastAsia="hu-HU"/>
        </w:rPr>
        <w:t xml:space="preserve">. </w:t>
      </w:r>
      <w:r w:rsidR="0098500E">
        <w:rPr>
          <w:lang w:eastAsia="hu-HU"/>
        </w:rPr>
        <w:t>A</w:t>
      </w:r>
      <w:r w:rsidR="00797189">
        <w:rPr>
          <w:lang w:eastAsia="hu-HU"/>
        </w:rPr>
        <w:t xml:space="preserve">z </w:t>
      </w:r>
      <w:r w:rsidR="0098500E" w:rsidRPr="00771606">
        <w:rPr>
          <w:lang w:eastAsia="hu-HU"/>
        </w:rPr>
        <w:t>adott napi nominálások és tranzakciós értesítések kezeléshez szükséges funkciók elérhetőek, a portfólió státuszától függően.</w:t>
      </w:r>
    </w:p>
    <w:p w14:paraId="512C427C" w14:textId="7083AA71" w:rsidR="000B18D1" w:rsidRDefault="000B18D1" w:rsidP="000026A1">
      <w:pPr>
        <w:spacing w:before="120" w:after="120"/>
        <w:jc w:val="both"/>
        <w:rPr>
          <w:lang w:eastAsia="hu-HU"/>
        </w:rPr>
      </w:pPr>
      <w:r w:rsidRPr="000B18D1">
        <w:rPr>
          <w:b/>
          <w:lang w:eastAsia="hu-HU"/>
        </w:rPr>
        <w:t>Nyitott állapotú</w:t>
      </w:r>
      <w:r>
        <w:rPr>
          <w:lang w:eastAsia="hu-HU"/>
        </w:rPr>
        <w:t xml:space="preserve"> </w:t>
      </w:r>
      <w:r w:rsidR="00F663B1">
        <w:rPr>
          <w:b/>
          <w:lang w:eastAsia="hu-HU"/>
        </w:rPr>
        <w:t>portfóliónál</w:t>
      </w:r>
      <w:r>
        <w:rPr>
          <w:lang w:eastAsia="hu-HU"/>
        </w:rPr>
        <w:t xml:space="preserve"> a Nominálási sorok tabfülön elérhető funkc</w:t>
      </w:r>
      <w:r w:rsidR="00E86B07">
        <w:rPr>
          <w:lang w:eastAsia="hu-HU"/>
        </w:rPr>
        <w:t>i</w:t>
      </w:r>
      <w:r>
        <w:rPr>
          <w:lang w:eastAsia="hu-HU"/>
        </w:rPr>
        <w:t>ók:</w:t>
      </w:r>
    </w:p>
    <w:p w14:paraId="29FF69CA" w14:textId="77777777" w:rsidR="000B18D1" w:rsidRDefault="000B18D1" w:rsidP="000026A1">
      <w:pPr>
        <w:spacing w:before="120" w:after="120"/>
        <w:jc w:val="both"/>
        <w:rPr>
          <w:lang w:eastAsia="hu-HU"/>
        </w:rPr>
      </w:pPr>
      <w:r>
        <w:rPr>
          <w:lang w:eastAsia="hu-HU"/>
        </w:rPr>
        <w:t>Nominálás szerkesztés, Nominálás export, Nominálás import, illetve a POD csoport felosztása. A Tranzakciós értesítések csempén az Új tranzakciós értesítés, Import és az Exportálás érhető el.</w:t>
      </w:r>
    </w:p>
    <w:p w14:paraId="468A2AF9" w14:textId="77777777" w:rsidR="000B18D1" w:rsidRDefault="000B18D1" w:rsidP="000026A1">
      <w:pPr>
        <w:spacing w:before="120" w:after="120"/>
        <w:jc w:val="both"/>
        <w:rPr>
          <w:lang w:eastAsia="hu-HU"/>
        </w:rPr>
      </w:pPr>
      <w:r>
        <w:rPr>
          <w:noProof/>
          <w:lang w:eastAsia="hu-HU"/>
        </w:rPr>
        <w:drawing>
          <wp:inline distT="0" distB="0" distL="0" distR="0" wp14:anchorId="6FAD2083" wp14:editId="05A251FA">
            <wp:extent cx="5749925" cy="2718435"/>
            <wp:effectExtent l="0" t="0" r="3175" b="5715"/>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9925" cy="2718435"/>
                    </a:xfrm>
                    <a:prstGeom prst="rect">
                      <a:avLst/>
                    </a:prstGeom>
                    <a:noFill/>
                    <a:ln>
                      <a:noFill/>
                    </a:ln>
                  </pic:spPr>
                </pic:pic>
              </a:graphicData>
            </a:graphic>
          </wp:inline>
        </w:drawing>
      </w:r>
    </w:p>
    <w:p w14:paraId="0730FCBA" w14:textId="5D2B9DC7" w:rsidR="000D6495" w:rsidRDefault="000D6495" w:rsidP="000026A1">
      <w:pPr>
        <w:spacing w:before="120" w:after="120"/>
        <w:jc w:val="both"/>
        <w:rPr>
          <w:lang w:eastAsia="hu-HU"/>
        </w:rPr>
      </w:pPr>
      <w:r w:rsidRPr="000D6495">
        <w:rPr>
          <w:b/>
          <w:lang w:eastAsia="hu-HU"/>
        </w:rPr>
        <w:t>Nominálás lezárt</w:t>
      </w:r>
      <w:r>
        <w:rPr>
          <w:lang w:eastAsia="hu-HU"/>
        </w:rPr>
        <w:t xml:space="preserve"> </w:t>
      </w:r>
      <w:r w:rsidRPr="000B18D1">
        <w:rPr>
          <w:b/>
          <w:lang w:eastAsia="hu-HU"/>
        </w:rPr>
        <w:t xml:space="preserve">állapotú </w:t>
      </w:r>
      <w:r>
        <w:rPr>
          <w:b/>
          <w:lang w:eastAsia="hu-HU"/>
        </w:rPr>
        <w:t>portfólióná</w:t>
      </w:r>
      <w:r w:rsidRPr="000B18D1">
        <w:rPr>
          <w:b/>
          <w:lang w:eastAsia="hu-HU"/>
        </w:rPr>
        <w:t>l</w:t>
      </w:r>
      <w:r>
        <w:rPr>
          <w:lang w:eastAsia="hu-HU"/>
        </w:rPr>
        <w:t xml:space="preserve"> a Nominálási sor</w:t>
      </w:r>
      <w:r w:rsidR="001E38A5">
        <w:rPr>
          <w:lang w:eastAsia="hu-HU"/>
        </w:rPr>
        <w:t xml:space="preserve">ok tabfülön elérhető funkciók: </w:t>
      </w:r>
      <w:r>
        <w:rPr>
          <w:lang w:eastAsia="hu-HU"/>
        </w:rPr>
        <w:t>Nominálás export, illetve a POD csoport felosztása. A Tranzakciós értesítések csempén a Nyitott állapottal azonos funkciók érhetőek el.</w:t>
      </w:r>
    </w:p>
    <w:p w14:paraId="020612E5" w14:textId="79C9C625" w:rsidR="000D6495" w:rsidRDefault="000D6495" w:rsidP="000026A1">
      <w:pPr>
        <w:spacing w:before="120" w:after="120"/>
        <w:jc w:val="both"/>
        <w:rPr>
          <w:lang w:eastAsia="hu-HU"/>
        </w:rPr>
      </w:pPr>
      <w:r w:rsidRPr="000B18D1">
        <w:rPr>
          <w:b/>
          <w:lang w:eastAsia="hu-HU"/>
        </w:rPr>
        <w:t xml:space="preserve">Lezárt minden állapotú </w:t>
      </w:r>
      <w:r>
        <w:rPr>
          <w:b/>
          <w:lang w:eastAsia="hu-HU"/>
        </w:rPr>
        <w:t>portfólióná</w:t>
      </w:r>
      <w:r w:rsidRPr="000B18D1">
        <w:rPr>
          <w:b/>
          <w:lang w:eastAsia="hu-HU"/>
        </w:rPr>
        <w:t>l</w:t>
      </w:r>
      <w:r>
        <w:rPr>
          <w:lang w:eastAsia="hu-HU"/>
        </w:rPr>
        <w:t xml:space="preserve"> a Nominálási sor</w:t>
      </w:r>
      <w:r w:rsidR="001E38A5">
        <w:rPr>
          <w:lang w:eastAsia="hu-HU"/>
        </w:rPr>
        <w:t xml:space="preserve">ok tabfülön elérhető funkciók: </w:t>
      </w:r>
      <w:r>
        <w:rPr>
          <w:lang w:eastAsia="hu-HU"/>
        </w:rPr>
        <w:t>Nominálás export, illetve a POD csoport felosztása. A Tranzakciós értesítések csempén csak az Exportálás érhető el.</w:t>
      </w:r>
    </w:p>
    <w:p w14:paraId="73F18F51" w14:textId="57283CFE" w:rsidR="000D6495" w:rsidRDefault="000D6495" w:rsidP="000026A1">
      <w:pPr>
        <w:spacing w:before="120" w:after="120"/>
        <w:jc w:val="both"/>
        <w:rPr>
          <w:lang w:eastAsia="hu-HU"/>
        </w:rPr>
      </w:pPr>
      <w:r>
        <w:rPr>
          <w:noProof/>
          <w:lang w:eastAsia="hu-HU"/>
        </w:rPr>
        <w:lastRenderedPageBreak/>
        <w:drawing>
          <wp:inline distT="0" distB="0" distL="0" distR="0" wp14:anchorId="5B6D956C" wp14:editId="160A3DC8">
            <wp:extent cx="5797550" cy="2654300"/>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97550" cy="2654300"/>
                    </a:xfrm>
                    <a:prstGeom prst="rect">
                      <a:avLst/>
                    </a:prstGeom>
                    <a:noFill/>
                    <a:ln>
                      <a:noFill/>
                    </a:ln>
                  </pic:spPr>
                </pic:pic>
              </a:graphicData>
            </a:graphic>
          </wp:inline>
        </w:drawing>
      </w:r>
    </w:p>
    <w:p w14:paraId="59AF58DA" w14:textId="77777777" w:rsidR="006356B0" w:rsidRDefault="006356B0" w:rsidP="000026A1">
      <w:pPr>
        <w:pStyle w:val="Cmsor4"/>
        <w:spacing w:before="120" w:after="120"/>
      </w:pPr>
      <w:bookmarkStart w:id="107" w:name="ViewNominationRow"/>
      <w:r>
        <w:t xml:space="preserve">Nominálási sorok megtekintése </w:t>
      </w:r>
    </w:p>
    <w:bookmarkEnd w:id="107"/>
    <w:p w14:paraId="36F09A7B" w14:textId="77777777" w:rsidR="006356B0" w:rsidRDefault="006356B0" w:rsidP="000026A1">
      <w:pPr>
        <w:spacing w:before="120" w:after="120"/>
      </w:pPr>
      <w:r>
        <w:t>A képernyő</w:t>
      </w:r>
      <w:r w:rsidRPr="00476620">
        <w:t xml:space="preserve"> bal</w:t>
      </w:r>
      <w:r>
        <w:t xml:space="preserve"> felső részében</w:t>
      </w:r>
      <w:r w:rsidRPr="00476620">
        <w:t xml:space="preserve"> található</w:t>
      </w:r>
      <w:r>
        <w:t xml:space="preserve"> két tabfület tartalmazó csempe.</w:t>
      </w:r>
    </w:p>
    <w:p w14:paraId="1BFEFC3E" w14:textId="73971336" w:rsidR="00546976" w:rsidRPr="007266D5" w:rsidRDefault="00546976" w:rsidP="000026A1">
      <w:pPr>
        <w:spacing w:before="120" w:after="120"/>
        <w:jc w:val="both"/>
        <w:rPr>
          <w:lang w:eastAsia="hu-HU"/>
        </w:rPr>
      </w:pPr>
      <w:r w:rsidRPr="007266D5">
        <w:rPr>
          <w:lang w:eastAsia="hu-HU"/>
        </w:rPr>
        <w:t>A Nominálási sorok tabfülön kezelhetőek a Rendszerhasználó adott napi nominálásai. Minden ponthoz, amihez szerződött kapacitással rendelkezik</w:t>
      </w:r>
      <w:r w:rsidR="00E86B07">
        <w:rPr>
          <w:lang w:eastAsia="hu-HU"/>
        </w:rPr>
        <w:t>,</w:t>
      </w:r>
      <w:r w:rsidRPr="007266D5">
        <w:rPr>
          <w:lang w:eastAsia="hu-HU"/>
        </w:rPr>
        <w:t xml:space="preserve"> megjelenik egy sor nulla Napi mennyiséggel Rendszerhasználó partnerként maga a rendszerhasználó.</w:t>
      </w:r>
    </w:p>
    <w:p w14:paraId="45C5ECF9" w14:textId="691FA626" w:rsidR="006356B0" w:rsidRDefault="006356B0" w:rsidP="000026A1">
      <w:pPr>
        <w:spacing w:before="120" w:after="120"/>
        <w:jc w:val="both"/>
        <w:rPr>
          <w:lang w:eastAsia="hu-HU"/>
        </w:rPr>
      </w:pPr>
      <w:r w:rsidRPr="005A5E16">
        <w:rPr>
          <w:lang w:eastAsia="hu-HU"/>
        </w:rPr>
        <w:t>Ha adott szállíttató adott napra nem vásárolt kapacitást következő szöveg látható a felületen a nominálási sorok ablakban a következő üzenettel: „A megnyitott Egyensúlyozási portfóliót érintő nominálási tevékenység ez idáig nem történt.”</w:t>
      </w:r>
    </w:p>
    <w:p w14:paraId="5520D476" w14:textId="77777777" w:rsidR="006356B0" w:rsidRDefault="006356B0" w:rsidP="000026A1">
      <w:pPr>
        <w:spacing w:before="120" w:after="120"/>
        <w:jc w:val="both"/>
        <w:rPr>
          <w:lang w:eastAsia="hu-HU"/>
        </w:rPr>
      </w:pPr>
      <w:r w:rsidRPr="0016059D">
        <w:rPr>
          <w:lang w:eastAsia="hu-HU"/>
        </w:rPr>
        <w:t>A Napi Egyensúlyozási portfólió verziók tabfülön tekinthetőek meg az adott portfólió korábbi verziói</w:t>
      </w:r>
      <w:r>
        <w:rPr>
          <w:lang w:eastAsia="hu-HU"/>
        </w:rPr>
        <w:t>.</w:t>
      </w:r>
    </w:p>
    <w:p w14:paraId="3FED0891" w14:textId="701314FB" w:rsidR="006356B0" w:rsidRDefault="006356B0" w:rsidP="000026A1">
      <w:pPr>
        <w:spacing w:before="120" w:after="120"/>
        <w:jc w:val="both"/>
        <w:rPr>
          <w:lang w:eastAsia="hu-HU"/>
        </w:rPr>
      </w:pPr>
      <w:r>
        <w:rPr>
          <w:noProof/>
          <w:lang w:eastAsia="hu-HU"/>
        </w:rPr>
        <w:drawing>
          <wp:inline distT="0" distB="0" distL="0" distR="0" wp14:anchorId="036E8AD5" wp14:editId="103613CD">
            <wp:extent cx="5749925" cy="2644140"/>
            <wp:effectExtent l="0" t="0" r="3175" b="381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9925" cy="2644140"/>
                    </a:xfrm>
                    <a:prstGeom prst="rect">
                      <a:avLst/>
                    </a:prstGeom>
                    <a:noFill/>
                    <a:ln>
                      <a:noFill/>
                    </a:ln>
                  </pic:spPr>
                </pic:pic>
              </a:graphicData>
            </a:graphic>
          </wp:inline>
        </w:drawing>
      </w:r>
    </w:p>
    <w:p w14:paraId="01164268" w14:textId="12F70B15" w:rsidR="00476620" w:rsidRDefault="00476620" w:rsidP="000026A1">
      <w:pPr>
        <w:pStyle w:val="Cmsor4"/>
        <w:spacing w:before="120" w:after="120"/>
      </w:pPr>
      <w:bookmarkStart w:id="108" w:name="ViewTradeNotification"/>
      <w:r>
        <w:t xml:space="preserve">Tranzakciós értesítések </w:t>
      </w:r>
      <w:r w:rsidR="00FB33E0">
        <w:t>megtekintése</w:t>
      </w:r>
    </w:p>
    <w:bookmarkEnd w:id="108"/>
    <w:p w14:paraId="2E1AF993" w14:textId="11127B47" w:rsidR="000D6495" w:rsidRDefault="00B53877" w:rsidP="000026A1">
      <w:pPr>
        <w:spacing w:before="120" w:after="120"/>
        <w:jc w:val="both"/>
        <w:rPr>
          <w:lang w:eastAsia="hu-HU"/>
        </w:rPr>
      </w:pPr>
      <w:r>
        <w:rPr>
          <w:lang w:eastAsia="hu-HU"/>
        </w:rPr>
        <w:t>A</w:t>
      </w:r>
      <w:r w:rsidR="00D01D7A">
        <w:rPr>
          <w:lang w:eastAsia="hu-HU"/>
        </w:rPr>
        <w:t xml:space="preserve"> képernyő bal alsó szekciójában található</w:t>
      </w:r>
      <w:r w:rsidR="00FB33E0">
        <w:rPr>
          <w:lang w:eastAsia="hu-HU"/>
        </w:rPr>
        <w:t xml:space="preserve"> csempe</w:t>
      </w:r>
      <w:r w:rsidR="0039330A">
        <w:rPr>
          <w:lang w:eastAsia="hu-HU"/>
        </w:rPr>
        <w:t>.</w:t>
      </w:r>
    </w:p>
    <w:p w14:paraId="32D031F3" w14:textId="214A38CA" w:rsidR="00C54F33" w:rsidRDefault="00D01D7A" w:rsidP="000026A1">
      <w:pPr>
        <w:spacing w:before="120" w:after="120"/>
        <w:jc w:val="both"/>
        <w:rPr>
          <w:lang w:eastAsia="hu-HU"/>
        </w:rPr>
      </w:pPr>
      <w:r>
        <w:rPr>
          <w:lang w:eastAsia="hu-HU"/>
        </w:rPr>
        <w:t xml:space="preserve">Elérhető funkciók: Új tranzakciós értesítés, </w:t>
      </w:r>
      <w:r w:rsidR="007D7AE9">
        <w:rPr>
          <w:lang w:eastAsia="hu-HU"/>
        </w:rPr>
        <w:t>importálás és exportálás</w:t>
      </w:r>
      <w:r w:rsidR="001E5982">
        <w:rPr>
          <w:lang w:eastAsia="hu-HU"/>
        </w:rPr>
        <w:t>.</w:t>
      </w:r>
    </w:p>
    <w:p w14:paraId="4DFE504B" w14:textId="78191097" w:rsidR="001E5982" w:rsidRDefault="001E5982" w:rsidP="000026A1">
      <w:pPr>
        <w:spacing w:before="120" w:after="120"/>
        <w:jc w:val="both"/>
        <w:rPr>
          <w:lang w:eastAsia="hu-HU"/>
        </w:rPr>
      </w:pPr>
      <w:r w:rsidRPr="001E5982">
        <w:rPr>
          <w:lang w:eastAsia="hu-HU"/>
        </w:rPr>
        <w:t>Tranzakciós értesítések ablakban, ha még nem adott be</w:t>
      </w:r>
      <w:r>
        <w:rPr>
          <w:lang w:eastAsia="hu-HU"/>
        </w:rPr>
        <w:t xml:space="preserve"> a Rendszerhasználó egyetlen értesítést sem a következő üzenet jelenik meg: </w:t>
      </w:r>
      <w:r w:rsidRPr="001E5982">
        <w:rPr>
          <w:lang w:eastAsia="hu-HU"/>
        </w:rPr>
        <w:t xml:space="preserve">„A megnyitott Egyensúlyozási portfóliót érintő tranzakciós értesítés ez idáig nem érkezett.” </w:t>
      </w:r>
      <w:r>
        <w:rPr>
          <w:lang w:eastAsia="hu-HU"/>
        </w:rPr>
        <w:t>A f</w:t>
      </w:r>
      <w:r w:rsidRPr="001E5982">
        <w:rPr>
          <w:lang w:eastAsia="hu-HU"/>
        </w:rPr>
        <w:t xml:space="preserve">elületen keresztül új </w:t>
      </w:r>
      <w:r w:rsidR="00F663B1">
        <w:rPr>
          <w:lang w:eastAsia="hu-HU"/>
        </w:rPr>
        <w:t>értesítés</w:t>
      </w:r>
      <w:r w:rsidRPr="001E5982">
        <w:rPr>
          <w:lang w:eastAsia="hu-HU"/>
        </w:rPr>
        <w:t>t a</w:t>
      </w:r>
      <w:r w:rsidR="00F663B1">
        <w:rPr>
          <w:lang w:eastAsia="hu-HU"/>
        </w:rPr>
        <w:t>z</w:t>
      </w:r>
      <w:r w:rsidRPr="001E5982">
        <w:rPr>
          <w:lang w:eastAsia="hu-HU"/>
        </w:rPr>
        <w:t xml:space="preserve"> „Új tranzakciós értesítés” fun</w:t>
      </w:r>
      <w:r>
        <w:rPr>
          <w:lang w:eastAsia="hu-HU"/>
        </w:rPr>
        <w:t>kción keresztül kezdeményezhetnek.</w:t>
      </w:r>
    </w:p>
    <w:p w14:paraId="305B3626" w14:textId="508AC479" w:rsidR="0016059D" w:rsidRDefault="0016059D" w:rsidP="000026A1">
      <w:pPr>
        <w:spacing w:before="120" w:after="120"/>
        <w:jc w:val="both"/>
        <w:rPr>
          <w:lang w:eastAsia="hu-HU"/>
        </w:rPr>
      </w:pPr>
      <w:r>
        <w:rPr>
          <w:noProof/>
          <w:lang w:eastAsia="hu-HU"/>
        </w:rPr>
        <w:lastRenderedPageBreak/>
        <w:drawing>
          <wp:inline distT="0" distB="0" distL="0" distR="0" wp14:anchorId="2A777D27" wp14:editId="468C5217">
            <wp:extent cx="5749925" cy="2635885"/>
            <wp:effectExtent l="0" t="0" r="3175"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9925" cy="2635885"/>
                    </a:xfrm>
                    <a:prstGeom prst="rect">
                      <a:avLst/>
                    </a:prstGeom>
                    <a:noFill/>
                    <a:ln>
                      <a:noFill/>
                    </a:ln>
                  </pic:spPr>
                </pic:pic>
              </a:graphicData>
            </a:graphic>
          </wp:inline>
        </w:drawing>
      </w:r>
    </w:p>
    <w:p w14:paraId="76A033EA" w14:textId="7FFF5CB3" w:rsidR="000153F6" w:rsidRDefault="000153F6" w:rsidP="000026A1">
      <w:pPr>
        <w:spacing w:before="120" w:after="120"/>
        <w:jc w:val="both"/>
        <w:rPr>
          <w:lang w:eastAsia="hu-HU"/>
        </w:rPr>
      </w:pPr>
      <w:r>
        <w:rPr>
          <w:lang w:eastAsia="hu-HU"/>
        </w:rPr>
        <w:t xml:space="preserve">Az egyensúlyozási portfólió Tranzakciós értesítések listájában megjelennek az adott napra vonatkozó LPFS tranzakciók is. </w:t>
      </w:r>
      <w:r w:rsidRPr="000153F6">
        <w:rPr>
          <w:lang w:eastAsia="hu-HU"/>
        </w:rPr>
        <w:t xml:space="preserve">A rendszer automatikusan létrehozza a D és D+1 napra vonatkozó LPFS trade ügyleteket minden LPFS szolgáltatást igénybevett RH partner részére MGP pontra. </w:t>
      </w:r>
      <w:r>
        <w:rPr>
          <w:lang w:eastAsia="hu-HU"/>
        </w:rPr>
        <w:t xml:space="preserve"> LPFS trade ügyletet csak és kizárólag a rendszer hozhat létre és létrehozása után automatikusan matched állapotba kell kerülnek. </w:t>
      </w:r>
    </w:p>
    <w:p w14:paraId="39165668" w14:textId="066E48FB" w:rsidR="000153F6" w:rsidRDefault="000153F6" w:rsidP="000026A1">
      <w:pPr>
        <w:spacing w:before="120" w:after="120"/>
        <w:jc w:val="both"/>
        <w:rPr>
          <w:lang w:eastAsia="hu-HU"/>
        </w:rPr>
      </w:pPr>
      <w:r w:rsidRPr="000153F6">
        <w:rPr>
          <w:noProof/>
          <w:lang w:eastAsia="hu-HU"/>
        </w:rPr>
        <w:drawing>
          <wp:inline distT="0" distB="0" distL="0" distR="0" wp14:anchorId="3E94D6D7" wp14:editId="32BFB729">
            <wp:extent cx="5760720" cy="1779270"/>
            <wp:effectExtent l="0" t="0" r="0" b="0"/>
            <wp:docPr id="55" name="Kép 5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ép 55" descr="A képen szöveg látható&#10;&#10;Automatikusan generált leírás"/>
                    <pic:cNvPicPr/>
                  </pic:nvPicPr>
                  <pic:blipFill>
                    <a:blip r:embed="rId55"/>
                    <a:stretch>
                      <a:fillRect/>
                    </a:stretch>
                  </pic:blipFill>
                  <pic:spPr>
                    <a:xfrm>
                      <a:off x="0" y="0"/>
                      <a:ext cx="5760720" cy="1779270"/>
                    </a:xfrm>
                    <a:prstGeom prst="rect">
                      <a:avLst/>
                    </a:prstGeom>
                  </pic:spPr>
                </pic:pic>
              </a:graphicData>
            </a:graphic>
          </wp:inline>
        </w:drawing>
      </w:r>
    </w:p>
    <w:p w14:paraId="4FF27AFB" w14:textId="6AAE3355" w:rsidR="000153F6" w:rsidRDefault="000153F6" w:rsidP="000026A1">
      <w:pPr>
        <w:spacing w:before="120" w:after="120"/>
        <w:jc w:val="both"/>
        <w:rPr>
          <w:lang w:eastAsia="hu-HU"/>
        </w:rPr>
      </w:pPr>
      <w:r>
        <w:rPr>
          <w:lang w:eastAsia="hu-HU"/>
        </w:rPr>
        <w:t xml:space="preserve">Az LPFS tranzakciók beleszámítanak a rendszerhasználó portfóliójának egyensúlyába. </w:t>
      </w:r>
    </w:p>
    <w:p w14:paraId="36391A22" w14:textId="4F0E9D2E" w:rsidR="001C1E5E" w:rsidRPr="00F1327E" w:rsidRDefault="001C1E5E" w:rsidP="000026A1">
      <w:pPr>
        <w:pStyle w:val="Cmsor4"/>
        <w:spacing w:before="120" w:after="120"/>
      </w:pPr>
      <w:bookmarkStart w:id="109" w:name="ViewHourDistribution"/>
      <w:r w:rsidRPr="00F1327E">
        <w:t xml:space="preserve">Órai bontás diagram </w:t>
      </w:r>
      <w:r w:rsidR="00FB33E0">
        <w:t>megtekintése</w:t>
      </w:r>
    </w:p>
    <w:bookmarkEnd w:id="109"/>
    <w:p w14:paraId="47AC6B62" w14:textId="7D122E06" w:rsidR="00D01D7A" w:rsidRDefault="00B53877" w:rsidP="000026A1">
      <w:pPr>
        <w:spacing w:before="120" w:after="120"/>
        <w:jc w:val="both"/>
        <w:rPr>
          <w:lang w:eastAsia="hu-HU"/>
        </w:rPr>
      </w:pPr>
      <w:r>
        <w:rPr>
          <w:lang w:eastAsia="hu-HU"/>
        </w:rPr>
        <w:t>A</w:t>
      </w:r>
      <w:r w:rsidR="00FB33E0">
        <w:rPr>
          <w:lang w:eastAsia="hu-HU"/>
        </w:rPr>
        <w:t xml:space="preserve"> képernyő</w:t>
      </w:r>
      <w:r>
        <w:rPr>
          <w:lang w:eastAsia="hu-HU"/>
        </w:rPr>
        <w:t xml:space="preserve"> </w:t>
      </w:r>
      <w:r w:rsidR="001C1E5E">
        <w:rPr>
          <w:lang w:eastAsia="hu-HU"/>
        </w:rPr>
        <w:t>j</w:t>
      </w:r>
      <w:r w:rsidR="00FB33E0">
        <w:rPr>
          <w:lang w:eastAsia="hu-HU"/>
        </w:rPr>
        <w:t>obb felső részé</w:t>
      </w:r>
      <w:r w:rsidR="006B476F">
        <w:rPr>
          <w:lang w:eastAsia="hu-HU"/>
        </w:rPr>
        <w:t>n található</w:t>
      </w:r>
      <w:r w:rsidR="00FB33E0">
        <w:rPr>
          <w:lang w:eastAsia="hu-HU"/>
        </w:rPr>
        <w:t xml:space="preserve"> csempe</w:t>
      </w:r>
      <w:r w:rsidR="00D40826">
        <w:rPr>
          <w:lang w:eastAsia="hu-HU"/>
        </w:rPr>
        <w:t>.</w:t>
      </w:r>
      <w:r w:rsidR="007D7AE9">
        <w:rPr>
          <w:lang w:eastAsia="hu-HU"/>
        </w:rPr>
        <w:t xml:space="preserve"> </w:t>
      </w:r>
      <w:r w:rsidR="00D40826">
        <w:rPr>
          <w:lang w:eastAsia="hu-HU"/>
        </w:rPr>
        <w:t xml:space="preserve">A nominálási sorok </w:t>
      </w:r>
      <w:r w:rsidR="00FB33E0">
        <w:rPr>
          <w:lang w:eastAsia="hu-HU"/>
        </w:rPr>
        <w:t xml:space="preserve">táblázat </w:t>
      </w:r>
      <w:r w:rsidR="00D40826">
        <w:rPr>
          <w:lang w:eastAsia="hu-HU"/>
        </w:rPr>
        <w:t>tabfülön jelöljük ki azt a sor</w:t>
      </w:r>
      <w:r w:rsidR="006F2BDF">
        <w:rPr>
          <w:lang w:eastAsia="hu-HU"/>
        </w:rPr>
        <w:t>t</w:t>
      </w:r>
      <w:r w:rsidR="00D40826">
        <w:rPr>
          <w:lang w:eastAsia="hu-HU"/>
        </w:rPr>
        <w:t>, amely</w:t>
      </w:r>
      <w:r w:rsidR="006F2BDF">
        <w:rPr>
          <w:lang w:eastAsia="hu-HU"/>
        </w:rPr>
        <w:t>nek nominálás és kapacitás adatait</w:t>
      </w:r>
      <w:r w:rsidR="00D40826">
        <w:rPr>
          <w:lang w:eastAsia="hu-HU"/>
        </w:rPr>
        <w:t xml:space="preserve"> szeretnénk látni gázórai bontásban</w:t>
      </w:r>
      <w:r w:rsidR="00D40826" w:rsidRPr="00D40826">
        <w:rPr>
          <w:lang w:eastAsia="hu-HU"/>
        </w:rPr>
        <w:t>.</w:t>
      </w:r>
      <w:r w:rsidR="00797189">
        <w:rPr>
          <w:lang w:eastAsia="hu-HU"/>
        </w:rPr>
        <w:t xml:space="preserve"> </w:t>
      </w:r>
    </w:p>
    <w:p w14:paraId="62C6F292" w14:textId="24D18CE8" w:rsidR="00797189" w:rsidRDefault="00F1327E" w:rsidP="000026A1">
      <w:pPr>
        <w:spacing w:before="120" w:after="120"/>
        <w:jc w:val="both"/>
        <w:rPr>
          <w:lang w:eastAsia="hu-HU"/>
        </w:rPr>
      </w:pPr>
      <w:r>
        <w:rPr>
          <w:noProof/>
          <w:lang w:eastAsia="hu-HU"/>
        </w:rPr>
        <w:drawing>
          <wp:inline distT="0" distB="0" distL="0" distR="0" wp14:anchorId="75741242" wp14:editId="248D2EE7">
            <wp:extent cx="5760720" cy="2367280"/>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2367280"/>
                    </a:xfrm>
                    <a:prstGeom prst="rect">
                      <a:avLst/>
                    </a:prstGeom>
                  </pic:spPr>
                </pic:pic>
              </a:graphicData>
            </a:graphic>
          </wp:inline>
        </w:drawing>
      </w:r>
    </w:p>
    <w:p w14:paraId="3CA0710F" w14:textId="33F1C1F6" w:rsidR="00D01D7A" w:rsidRPr="000B18D1" w:rsidRDefault="00797189" w:rsidP="000026A1">
      <w:pPr>
        <w:spacing w:before="120" w:after="120"/>
        <w:jc w:val="both"/>
        <w:rPr>
          <w:lang w:eastAsia="hu-HU"/>
        </w:rPr>
      </w:pPr>
      <w:r w:rsidRPr="00797189">
        <w:rPr>
          <w:b/>
          <w:lang w:eastAsia="hu-HU"/>
        </w:rPr>
        <w:lastRenderedPageBreak/>
        <w:t>Az oszlop diagramon a nominált mennyiség</w:t>
      </w:r>
      <w:r>
        <w:rPr>
          <w:lang w:eastAsia="hu-HU"/>
        </w:rPr>
        <w:t xml:space="preserve"> látható. </w:t>
      </w:r>
      <w:r w:rsidR="00F1327E">
        <w:rPr>
          <w:lang w:eastAsia="hu-HU"/>
        </w:rPr>
        <w:t>Színek</w:t>
      </w:r>
      <w:r w:rsidR="00D01D7A" w:rsidRPr="000B18D1">
        <w:rPr>
          <w:lang w:eastAsia="hu-HU"/>
        </w:rPr>
        <w:t xml:space="preserve"> jelentései:</w:t>
      </w:r>
    </w:p>
    <w:p w14:paraId="721E19D9" w14:textId="57C5DBA3" w:rsidR="00D01D7A" w:rsidRPr="00DC0F66" w:rsidRDefault="00D01D7A" w:rsidP="00CE5D62">
      <w:pPr>
        <w:pStyle w:val="Listaszerbekezds"/>
        <w:numPr>
          <w:ilvl w:val="0"/>
          <w:numId w:val="18"/>
        </w:numPr>
        <w:spacing w:before="120" w:after="120"/>
        <w:jc w:val="both"/>
        <w:rPr>
          <w:lang w:eastAsia="hu-HU"/>
        </w:rPr>
      </w:pPr>
      <w:r w:rsidRPr="00DC0F66">
        <w:rPr>
          <w:lang w:eastAsia="hu-HU"/>
        </w:rPr>
        <w:t xml:space="preserve">szürke: amíg nem fut rá </w:t>
      </w:r>
      <w:r w:rsidR="00DC0F66" w:rsidRPr="00DC0F66">
        <w:rPr>
          <w:lang w:eastAsia="hu-HU"/>
        </w:rPr>
        <w:t>párosítás</w:t>
      </w:r>
    </w:p>
    <w:p w14:paraId="07D28C07" w14:textId="6F10B2AE" w:rsidR="00D01D7A" w:rsidRPr="00DC0F66" w:rsidRDefault="00D01D7A" w:rsidP="00CE5D62">
      <w:pPr>
        <w:pStyle w:val="Listaszerbekezds"/>
        <w:numPr>
          <w:ilvl w:val="0"/>
          <w:numId w:val="18"/>
        </w:numPr>
        <w:spacing w:before="120" w:after="120"/>
        <w:jc w:val="both"/>
        <w:rPr>
          <w:lang w:eastAsia="hu-HU"/>
        </w:rPr>
      </w:pPr>
      <w:r w:rsidRPr="00DC0F66">
        <w:rPr>
          <w:lang w:eastAsia="hu-HU"/>
        </w:rPr>
        <w:t xml:space="preserve">zöld: ha az utolsó órai zárásban a </w:t>
      </w:r>
      <w:r w:rsidR="00C572CC">
        <w:rPr>
          <w:lang w:eastAsia="hu-HU"/>
        </w:rPr>
        <w:t>matching</w:t>
      </w:r>
      <w:r w:rsidR="00C572CC" w:rsidRPr="00DC0F66">
        <w:rPr>
          <w:lang w:eastAsia="hu-HU"/>
        </w:rPr>
        <w:t xml:space="preserve"> </w:t>
      </w:r>
      <w:r w:rsidRPr="00DC0F66">
        <w:rPr>
          <w:lang w:eastAsia="hu-HU"/>
        </w:rPr>
        <w:t xml:space="preserve">eljárásban adott sor </w:t>
      </w:r>
      <w:r w:rsidR="00DC0F66">
        <w:rPr>
          <w:lang w:eastAsia="hu-HU"/>
        </w:rPr>
        <w:t>„Párosított” lett</w:t>
      </w:r>
    </w:p>
    <w:p w14:paraId="33529520" w14:textId="6EA3AAE7" w:rsidR="00D01D7A" w:rsidRPr="000B18D1" w:rsidRDefault="00D01D7A" w:rsidP="00CE5D62">
      <w:pPr>
        <w:pStyle w:val="Listaszerbekezds"/>
        <w:numPr>
          <w:ilvl w:val="0"/>
          <w:numId w:val="18"/>
        </w:numPr>
        <w:spacing w:before="120" w:after="120"/>
        <w:jc w:val="both"/>
        <w:rPr>
          <w:lang w:eastAsia="hu-HU"/>
        </w:rPr>
      </w:pPr>
      <w:r w:rsidRPr="00DC0F66">
        <w:rPr>
          <w:lang w:eastAsia="hu-HU"/>
        </w:rPr>
        <w:t xml:space="preserve">piros: ha az utolsó órai zárásban a </w:t>
      </w:r>
      <w:r w:rsidR="00C572CC">
        <w:rPr>
          <w:lang w:eastAsia="hu-HU"/>
        </w:rPr>
        <w:t>matching</w:t>
      </w:r>
      <w:r w:rsidR="00C572CC" w:rsidRPr="00DC0F66">
        <w:rPr>
          <w:lang w:eastAsia="hu-HU"/>
        </w:rPr>
        <w:t xml:space="preserve"> </w:t>
      </w:r>
      <w:r w:rsidRPr="00DC0F66">
        <w:rPr>
          <w:lang w:eastAsia="hu-HU"/>
        </w:rPr>
        <w:t xml:space="preserve">eljárásban adott sor </w:t>
      </w:r>
      <w:r w:rsidR="00DC0F66">
        <w:rPr>
          <w:lang w:eastAsia="hu-HU"/>
        </w:rPr>
        <w:t>„</w:t>
      </w:r>
      <w:r w:rsidR="00DC0F66" w:rsidRPr="00DC0F66">
        <w:rPr>
          <w:lang w:eastAsia="hu-HU"/>
        </w:rPr>
        <w:t>Mennyiségi mismatchelt</w:t>
      </w:r>
      <w:r w:rsidR="00DC0F66">
        <w:rPr>
          <w:lang w:eastAsia="hu-HU"/>
        </w:rPr>
        <w:t>”</w:t>
      </w:r>
    </w:p>
    <w:p w14:paraId="5CDE62E9" w14:textId="6B2DF0C9" w:rsidR="0016059D" w:rsidRDefault="00D01D7A" w:rsidP="00CE5D62">
      <w:pPr>
        <w:pStyle w:val="Listaszerbekezds"/>
        <w:numPr>
          <w:ilvl w:val="0"/>
          <w:numId w:val="18"/>
        </w:numPr>
        <w:spacing w:before="120" w:after="120"/>
        <w:jc w:val="both"/>
        <w:rPr>
          <w:lang w:eastAsia="hu-HU"/>
        </w:rPr>
      </w:pPr>
      <w:r w:rsidRPr="000B18D1">
        <w:rPr>
          <w:lang w:eastAsia="hu-HU"/>
        </w:rPr>
        <w:t>türkiz kék: ha az utolsó órai zárásban történt megszakítás</w:t>
      </w:r>
    </w:p>
    <w:p w14:paraId="5A855E68" w14:textId="5B3FE119" w:rsidR="00D01D7A" w:rsidRPr="00EF31B4" w:rsidRDefault="00797189" w:rsidP="000026A1">
      <w:pPr>
        <w:spacing w:before="120" w:after="120"/>
        <w:jc w:val="both"/>
        <w:rPr>
          <w:lang w:eastAsia="hu-HU"/>
        </w:rPr>
      </w:pPr>
      <w:r>
        <w:rPr>
          <w:lang w:eastAsia="hu-HU"/>
        </w:rPr>
        <w:t>Ha egy oszlop</w:t>
      </w:r>
      <w:r w:rsidR="00D01D7A" w:rsidRPr="00EF31B4">
        <w:rPr>
          <w:lang w:eastAsia="hu-HU"/>
        </w:rPr>
        <w:t xml:space="preserve"> fölé viszi az egeret a felhasználó </w:t>
      </w:r>
      <w:r w:rsidR="00C11A2F">
        <w:rPr>
          <w:lang w:eastAsia="hu-HU"/>
        </w:rPr>
        <w:t>szövegbuborék</w:t>
      </w:r>
      <w:r w:rsidR="00D01D7A" w:rsidRPr="00EF31B4">
        <w:rPr>
          <w:lang w:eastAsia="hu-HU"/>
        </w:rPr>
        <w:t xml:space="preserve"> jelenik meg, amely tartalmazza adott órára: </w:t>
      </w:r>
    </w:p>
    <w:p w14:paraId="4983ACD9" w14:textId="3CE6B729" w:rsidR="00D01D7A" w:rsidRPr="00EF31B4" w:rsidRDefault="00D01D7A" w:rsidP="00CE5D62">
      <w:pPr>
        <w:pStyle w:val="Listaszerbekezds"/>
        <w:numPr>
          <w:ilvl w:val="0"/>
          <w:numId w:val="19"/>
        </w:numPr>
        <w:spacing w:before="120" w:after="120"/>
        <w:jc w:val="both"/>
        <w:rPr>
          <w:lang w:eastAsia="hu-HU"/>
        </w:rPr>
      </w:pPr>
      <w:r w:rsidRPr="00EF31B4">
        <w:rPr>
          <w:lang w:eastAsia="hu-HU"/>
        </w:rPr>
        <w:t>match értékét/</w:t>
      </w:r>
      <w:r w:rsidR="00F1327E" w:rsidRPr="00EF31B4">
        <w:rPr>
          <w:lang w:eastAsia="hu-HU"/>
        </w:rPr>
        <w:t>mismatch</w:t>
      </w:r>
      <w:r w:rsidRPr="00EF31B4">
        <w:rPr>
          <w:lang w:eastAsia="hu-HU"/>
        </w:rPr>
        <w:t>/</w:t>
      </w:r>
      <w:r w:rsidR="00F1327E" w:rsidRPr="00EF31B4">
        <w:rPr>
          <w:lang w:eastAsia="hu-HU"/>
        </w:rPr>
        <w:t>nincs adat</w:t>
      </w:r>
    </w:p>
    <w:p w14:paraId="3A51F527" w14:textId="7A0D6EF1" w:rsidR="00797189" w:rsidRPr="00EF31B4" w:rsidRDefault="00D01D7A" w:rsidP="00CE5D62">
      <w:pPr>
        <w:pStyle w:val="Listaszerbekezds"/>
        <w:numPr>
          <w:ilvl w:val="0"/>
          <w:numId w:val="19"/>
        </w:numPr>
        <w:spacing w:before="120" w:after="120"/>
        <w:jc w:val="both"/>
        <w:rPr>
          <w:lang w:eastAsia="hu-HU"/>
        </w:rPr>
      </w:pPr>
      <w:r w:rsidRPr="00EF31B4">
        <w:rPr>
          <w:lang w:eastAsia="hu-HU"/>
        </w:rPr>
        <w:t>ha volt megszakítás, akkor annak a mértékét</w:t>
      </w:r>
    </w:p>
    <w:p w14:paraId="7980A3D1" w14:textId="099345B1" w:rsidR="00D01D7A" w:rsidRPr="00EF31B4" w:rsidRDefault="00D01D7A" w:rsidP="000026A1">
      <w:pPr>
        <w:spacing w:before="120" w:after="120"/>
        <w:jc w:val="both"/>
        <w:rPr>
          <w:lang w:eastAsia="hu-HU"/>
        </w:rPr>
      </w:pPr>
      <w:r w:rsidRPr="00EF31B4">
        <w:rPr>
          <w:lang w:eastAsia="hu-HU"/>
        </w:rPr>
        <w:t xml:space="preserve">A </w:t>
      </w:r>
      <w:r w:rsidRPr="00EF31B4">
        <w:rPr>
          <w:b/>
          <w:lang w:eastAsia="hu-HU"/>
        </w:rPr>
        <w:t>vonal diagram</w:t>
      </w:r>
      <w:r w:rsidRPr="00EF31B4">
        <w:rPr>
          <w:lang w:eastAsia="hu-HU"/>
        </w:rPr>
        <w:t xml:space="preserve"> a Rendszerhasználó </w:t>
      </w:r>
      <w:r w:rsidRPr="00EF31B4">
        <w:rPr>
          <w:b/>
          <w:lang w:eastAsia="hu-HU"/>
        </w:rPr>
        <w:t>nominálható kapacitását</w:t>
      </w:r>
      <w:r w:rsidRPr="00EF31B4">
        <w:rPr>
          <w:lang w:eastAsia="hu-HU"/>
        </w:rPr>
        <w:t xml:space="preserve"> mutatja azon a ponton, amely a kije</w:t>
      </w:r>
      <w:r w:rsidR="00BE7FAB" w:rsidRPr="00EF31B4">
        <w:rPr>
          <w:lang w:eastAsia="hu-HU"/>
        </w:rPr>
        <w:t>lölt nominálási sorban szerepel</w:t>
      </w:r>
      <w:r w:rsidR="00797189">
        <w:rPr>
          <w:lang w:eastAsia="hu-HU"/>
        </w:rPr>
        <w:t>.</w:t>
      </w:r>
    </w:p>
    <w:p w14:paraId="57197E90" w14:textId="17F18388" w:rsidR="00D01D7A" w:rsidRPr="00EF31B4" w:rsidRDefault="00D01D7A" w:rsidP="000026A1">
      <w:pPr>
        <w:spacing w:before="120" w:after="120"/>
        <w:jc w:val="both"/>
        <w:rPr>
          <w:lang w:eastAsia="hu-HU"/>
        </w:rPr>
      </w:pPr>
      <w:r w:rsidRPr="00EF31B4">
        <w:rPr>
          <w:lang w:eastAsia="hu-HU"/>
        </w:rPr>
        <w:t xml:space="preserve">Ha a vonaldiagram fölé viszi az egeret a felhasználó </w:t>
      </w:r>
      <w:r w:rsidR="00C11A2F">
        <w:rPr>
          <w:lang w:eastAsia="hu-HU"/>
        </w:rPr>
        <w:t>szövegbuborék</w:t>
      </w:r>
      <w:r w:rsidRPr="00EF31B4">
        <w:rPr>
          <w:lang w:eastAsia="hu-HU"/>
        </w:rPr>
        <w:t xml:space="preserve"> jelenik meg, amely tartalmazza adott órára: </w:t>
      </w:r>
    </w:p>
    <w:p w14:paraId="08193B0C" w14:textId="44B1C9CA" w:rsidR="00D01D7A" w:rsidRPr="00EF31B4" w:rsidRDefault="00D01D7A" w:rsidP="00CE5D62">
      <w:pPr>
        <w:pStyle w:val="Listaszerbekezds"/>
        <w:numPr>
          <w:ilvl w:val="0"/>
          <w:numId w:val="20"/>
        </w:numPr>
        <w:spacing w:before="120" w:after="120"/>
        <w:jc w:val="both"/>
        <w:rPr>
          <w:lang w:eastAsia="hu-HU"/>
        </w:rPr>
      </w:pPr>
      <w:r w:rsidRPr="00EF31B4">
        <w:rPr>
          <w:lang w:eastAsia="hu-HU"/>
        </w:rPr>
        <w:t xml:space="preserve">a </w:t>
      </w:r>
      <w:r w:rsidR="00FB33E0">
        <w:rPr>
          <w:lang w:eastAsia="hu-HU"/>
        </w:rPr>
        <w:t xml:space="preserve">rendszerhasználó </w:t>
      </w:r>
      <w:r w:rsidRPr="00EF31B4">
        <w:rPr>
          <w:lang w:eastAsia="hu-HU"/>
        </w:rPr>
        <w:t>nominálható kapacitás</w:t>
      </w:r>
      <w:r w:rsidR="00FB33E0">
        <w:rPr>
          <w:lang w:eastAsia="hu-HU"/>
        </w:rPr>
        <w:t>ának men</w:t>
      </w:r>
      <w:r w:rsidR="00E86B07">
        <w:rPr>
          <w:lang w:eastAsia="hu-HU"/>
        </w:rPr>
        <w:t>nyiségét a kiválasztott sor von</w:t>
      </w:r>
      <w:r w:rsidR="00FB33E0">
        <w:rPr>
          <w:lang w:eastAsia="hu-HU"/>
        </w:rPr>
        <w:t>a</w:t>
      </w:r>
      <w:r w:rsidR="00E86B07">
        <w:rPr>
          <w:lang w:eastAsia="hu-HU"/>
        </w:rPr>
        <w:t>t</w:t>
      </w:r>
      <w:r w:rsidR="00FB33E0">
        <w:rPr>
          <w:lang w:eastAsia="hu-HU"/>
        </w:rPr>
        <w:t>kozásában</w:t>
      </w:r>
      <w:r w:rsidRPr="00EF31B4">
        <w:rPr>
          <w:lang w:eastAsia="hu-HU"/>
        </w:rPr>
        <w:t xml:space="preserve"> és hogy az mennyi </w:t>
      </w:r>
      <w:r w:rsidR="00104F65" w:rsidRPr="00EF31B4">
        <w:rPr>
          <w:lang w:eastAsia="hu-HU"/>
        </w:rPr>
        <w:t xml:space="preserve">megszakítható és nem megszakítható </w:t>
      </w:r>
      <w:r w:rsidRPr="00EF31B4">
        <w:rPr>
          <w:lang w:eastAsia="hu-HU"/>
        </w:rPr>
        <w:t>kapacitásból áll össze</w:t>
      </w:r>
    </w:p>
    <w:p w14:paraId="4AFB01F1" w14:textId="3C72BFC1" w:rsidR="001E5982" w:rsidRDefault="00D01D7A" w:rsidP="00CE5D62">
      <w:pPr>
        <w:pStyle w:val="Listaszerbekezds"/>
        <w:numPr>
          <w:ilvl w:val="0"/>
          <w:numId w:val="20"/>
        </w:numPr>
        <w:spacing w:before="120" w:after="120"/>
        <w:jc w:val="both"/>
        <w:rPr>
          <w:lang w:eastAsia="hu-HU"/>
        </w:rPr>
      </w:pPr>
      <w:r w:rsidRPr="00EF31B4">
        <w:rPr>
          <w:lang w:eastAsia="hu-HU"/>
        </w:rPr>
        <w:t>és mennyi a maradék túlnominálható kapacitás, ha lehetséges túlnominálni a kijelölt sorban levő pontot</w:t>
      </w:r>
    </w:p>
    <w:p w14:paraId="2EFB8B05" w14:textId="5330C696" w:rsidR="001C1E5E" w:rsidRDefault="001E5982" w:rsidP="000026A1">
      <w:pPr>
        <w:pStyle w:val="Cmsor4"/>
        <w:spacing w:before="120" w:after="120"/>
      </w:pPr>
      <w:bookmarkStart w:id="110" w:name="ViewInterruptionRelatedPoints"/>
      <w:r w:rsidRPr="00310F8B">
        <w:t>Megszakításban érintett pontok</w:t>
      </w:r>
      <w:r w:rsidR="00440FBE">
        <w:t xml:space="preserve"> </w:t>
      </w:r>
      <w:r w:rsidR="00FB33E0">
        <w:t>megtekintése</w:t>
      </w:r>
    </w:p>
    <w:bookmarkEnd w:id="110"/>
    <w:p w14:paraId="2E390E7E" w14:textId="2E4EF0E1" w:rsidR="00FB33E0" w:rsidRDefault="00FB33E0" w:rsidP="000026A1">
      <w:pPr>
        <w:spacing w:before="120" w:after="120"/>
        <w:jc w:val="both"/>
        <w:rPr>
          <w:lang w:eastAsia="hu-HU"/>
        </w:rPr>
      </w:pPr>
      <w:r>
        <w:rPr>
          <w:lang w:eastAsia="hu-HU"/>
        </w:rPr>
        <w:t>A képernyő jobb alsó részén található információs csempe.</w:t>
      </w:r>
    </w:p>
    <w:p w14:paraId="0310F97D" w14:textId="7769554D" w:rsidR="001E5982" w:rsidRDefault="009E4B7B" w:rsidP="000026A1">
      <w:pPr>
        <w:spacing w:before="120" w:after="120"/>
        <w:jc w:val="both"/>
        <w:rPr>
          <w:lang w:eastAsia="hu-HU"/>
        </w:rPr>
      </w:pPr>
      <w:r>
        <w:rPr>
          <w:lang w:eastAsia="hu-HU"/>
        </w:rPr>
        <w:t>A</w:t>
      </w:r>
      <w:r w:rsidR="001E5982">
        <w:rPr>
          <w:lang w:eastAsia="hu-HU"/>
        </w:rPr>
        <w:t>z adott napra a Rendszerhasználó portfóliójába tartozó pontok közül listázzuk azokat, amelyeken megszakítást hajtott végre a re</w:t>
      </w:r>
      <w:r w:rsidR="003F4208">
        <w:rPr>
          <w:lang w:eastAsia="hu-HU"/>
        </w:rPr>
        <w:t>ndszer vagy megszakítás várható</w:t>
      </w:r>
      <w:r w:rsidR="00C572CC">
        <w:rPr>
          <w:lang w:eastAsia="hu-HU"/>
        </w:rPr>
        <w:t xml:space="preserve">, </w:t>
      </w:r>
      <w:r w:rsidR="003F4208">
        <w:rPr>
          <w:lang w:eastAsia="hu-HU"/>
        </w:rPr>
        <w:t>amennyiben ne</w:t>
      </w:r>
      <w:r w:rsidR="00C572CC">
        <w:rPr>
          <w:lang w:eastAsia="hu-HU"/>
        </w:rPr>
        <w:t>m</w:t>
      </w:r>
      <w:r w:rsidR="003F4208">
        <w:rPr>
          <w:lang w:eastAsia="hu-HU"/>
        </w:rPr>
        <w:t xml:space="preserve"> módosítja a nominálását.</w:t>
      </w:r>
      <w:r w:rsidR="001E5982">
        <w:rPr>
          <w:lang w:eastAsia="hu-HU"/>
        </w:rPr>
        <w:t xml:space="preserve"> </w:t>
      </w:r>
    </w:p>
    <w:p w14:paraId="3D3FEC81" w14:textId="77777777" w:rsidR="001E5982" w:rsidRDefault="001E5982" w:rsidP="000026A1">
      <w:pPr>
        <w:spacing w:before="120" w:after="120"/>
        <w:jc w:val="both"/>
        <w:rPr>
          <w:lang w:eastAsia="hu-HU"/>
        </w:rPr>
      </w:pPr>
      <w:r>
        <w:rPr>
          <w:lang w:eastAsia="hu-HU"/>
        </w:rPr>
        <w:t>Ha adott napon nem történt megszakítás, akkor a következő szöveg látható az ablakban: „A megnyitott portfóliót érintő megszakítás ez idáig nem történt.”</w:t>
      </w:r>
    </w:p>
    <w:p w14:paraId="173BB989" w14:textId="243DC5C6" w:rsidR="0016059D" w:rsidRDefault="0016059D" w:rsidP="000026A1">
      <w:pPr>
        <w:spacing w:before="120" w:after="120"/>
        <w:jc w:val="both"/>
        <w:rPr>
          <w:lang w:eastAsia="hu-HU"/>
        </w:rPr>
      </w:pPr>
      <w:r>
        <w:rPr>
          <w:noProof/>
          <w:lang w:eastAsia="hu-HU"/>
        </w:rPr>
        <w:drawing>
          <wp:inline distT="0" distB="0" distL="0" distR="0" wp14:anchorId="0921901E" wp14:editId="67A28BBD">
            <wp:extent cx="5758180" cy="2660650"/>
            <wp:effectExtent l="0" t="0" r="0" b="635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8180" cy="2660650"/>
                    </a:xfrm>
                    <a:prstGeom prst="rect">
                      <a:avLst/>
                    </a:prstGeom>
                    <a:noFill/>
                    <a:ln>
                      <a:noFill/>
                    </a:ln>
                  </pic:spPr>
                </pic:pic>
              </a:graphicData>
            </a:graphic>
          </wp:inline>
        </w:drawing>
      </w:r>
    </w:p>
    <w:p w14:paraId="694986A6" w14:textId="696D2D49" w:rsidR="001C1E5E" w:rsidRDefault="00440FBE" w:rsidP="000026A1">
      <w:pPr>
        <w:pStyle w:val="Cmsor4"/>
        <w:spacing w:before="120" w:after="120"/>
      </w:pPr>
      <w:bookmarkStart w:id="111" w:name="ViewMaintenanceNetworkPoints"/>
      <w:r w:rsidRPr="00310F8B">
        <w:t>Karbantartásban érintett pontok</w:t>
      </w:r>
      <w:r>
        <w:t xml:space="preserve"> </w:t>
      </w:r>
      <w:r w:rsidR="003F4208">
        <w:t>megtekintése</w:t>
      </w:r>
    </w:p>
    <w:bookmarkEnd w:id="111"/>
    <w:p w14:paraId="07C68EDF" w14:textId="362111D3" w:rsidR="003F4208" w:rsidRDefault="003F4208" w:rsidP="000026A1">
      <w:pPr>
        <w:spacing w:before="120" w:after="120"/>
        <w:jc w:val="both"/>
        <w:rPr>
          <w:lang w:eastAsia="hu-HU"/>
        </w:rPr>
      </w:pPr>
      <w:r>
        <w:rPr>
          <w:lang w:eastAsia="hu-HU"/>
        </w:rPr>
        <w:t>A képernyő jobb alsó részén található információs csempe.</w:t>
      </w:r>
    </w:p>
    <w:p w14:paraId="44BF6BE4" w14:textId="54D8E5C9" w:rsidR="00440FBE" w:rsidRDefault="005A5E16" w:rsidP="000026A1">
      <w:pPr>
        <w:spacing w:before="120" w:after="120"/>
        <w:jc w:val="both"/>
        <w:rPr>
          <w:lang w:eastAsia="hu-HU"/>
        </w:rPr>
      </w:pPr>
      <w:r>
        <w:rPr>
          <w:lang w:eastAsia="hu-HU"/>
        </w:rPr>
        <w:t>A</w:t>
      </w:r>
      <w:r w:rsidR="00440FBE">
        <w:rPr>
          <w:lang w:eastAsia="hu-HU"/>
        </w:rPr>
        <w:t xml:space="preserve">z adott napra a Rendszerhasználó portfóliójába tartozó pontok közül listázzuk azokat, amelyeken </w:t>
      </w:r>
      <w:r w:rsidR="00104F65">
        <w:rPr>
          <w:lang w:eastAsia="hu-HU"/>
        </w:rPr>
        <w:t xml:space="preserve">a </w:t>
      </w:r>
      <w:r w:rsidR="00440FBE">
        <w:rPr>
          <w:lang w:eastAsia="hu-HU"/>
        </w:rPr>
        <w:t>nominálható kapacitásra hatással levő karbantartási munkát rögzítettek. A pont mellett a teljesíthető kapacitás csökkenése is megjelenik.</w:t>
      </w:r>
    </w:p>
    <w:p w14:paraId="7E9ADEA5" w14:textId="28E97864" w:rsidR="001E5982" w:rsidRDefault="00440FBE" w:rsidP="000026A1">
      <w:pPr>
        <w:spacing w:before="120" w:after="120"/>
        <w:jc w:val="both"/>
        <w:rPr>
          <w:lang w:eastAsia="hu-HU"/>
        </w:rPr>
      </w:pPr>
      <w:r>
        <w:rPr>
          <w:lang w:eastAsia="hu-HU"/>
        </w:rPr>
        <w:lastRenderedPageBreak/>
        <w:t xml:space="preserve">Ha adott napra nincs kapacitást érintő </w:t>
      </w:r>
      <w:r w:rsidR="00133484">
        <w:rPr>
          <w:lang w:eastAsia="hu-HU"/>
        </w:rPr>
        <w:t>publikált karbantartási munka</w:t>
      </w:r>
      <w:r>
        <w:rPr>
          <w:lang w:eastAsia="hu-HU"/>
        </w:rPr>
        <w:t>, akkor a következő szöveg látható az ablakban: „A megnyitott portfóliót érintően nincs kapacitást érintő TMK.”</w:t>
      </w:r>
    </w:p>
    <w:p w14:paraId="165C5176" w14:textId="77777777" w:rsidR="0016059D" w:rsidRDefault="0016059D" w:rsidP="000026A1">
      <w:pPr>
        <w:spacing w:before="120" w:after="120"/>
        <w:jc w:val="both"/>
        <w:rPr>
          <w:lang w:eastAsia="hu-HU"/>
        </w:rPr>
      </w:pPr>
      <w:r>
        <w:rPr>
          <w:noProof/>
          <w:lang w:eastAsia="hu-HU"/>
        </w:rPr>
        <w:drawing>
          <wp:inline distT="0" distB="0" distL="0" distR="0" wp14:anchorId="61D7BE61" wp14:editId="2FAACD22">
            <wp:extent cx="5758180" cy="2660650"/>
            <wp:effectExtent l="0" t="0" r="0" b="635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8180" cy="2660650"/>
                    </a:xfrm>
                    <a:prstGeom prst="rect">
                      <a:avLst/>
                    </a:prstGeom>
                    <a:noFill/>
                    <a:ln>
                      <a:noFill/>
                    </a:ln>
                  </pic:spPr>
                </pic:pic>
              </a:graphicData>
            </a:graphic>
          </wp:inline>
        </w:drawing>
      </w:r>
    </w:p>
    <w:p w14:paraId="6EADD689" w14:textId="714311E0" w:rsidR="001C1E5E" w:rsidRDefault="00440FBE" w:rsidP="000026A1">
      <w:pPr>
        <w:pStyle w:val="Cmsor4"/>
        <w:spacing w:before="120" w:after="120"/>
      </w:pPr>
      <w:bookmarkStart w:id="112" w:name="ViewUncoveredTradeRow"/>
      <w:r w:rsidRPr="00310F8B">
        <w:t>Fedezetlen ügyletek</w:t>
      </w:r>
      <w:r>
        <w:t xml:space="preserve"> </w:t>
      </w:r>
      <w:r w:rsidR="003F4208">
        <w:t>megtekintése</w:t>
      </w:r>
    </w:p>
    <w:bookmarkEnd w:id="112"/>
    <w:p w14:paraId="7AB207D8" w14:textId="3AF03194" w:rsidR="003F4208" w:rsidRDefault="003F4208" w:rsidP="000026A1">
      <w:pPr>
        <w:spacing w:before="120" w:after="120"/>
        <w:jc w:val="both"/>
        <w:rPr>
          <w:lang w:eastAsia="hu-HU"/>
        </w:rPr>
      </w:pPr>
      <w:r>
        <w:rPr>
          <w:lang w:eastAsia="hu-HU"/>
        </w:rPr>
        <w:t>A képernyő jobb alsó részén található információs csempe.</w:t>
      </w:r>
    </w:p>
    <w:p w14:paraId="15C14C57" w14:textId="393C5AC9" w:rsidR="005A5E16" w:rsidRDefault="006A18C4" w:rsidP="000026A1">
      <w:pPr>
        <w:spacing w:before="120" w:after="120"/>
        <w:jc w:val="both"/>
        <w:rPr>
          <w:lang w:eastAsia="hu-HU"/>
        </w:rPr>
      </w:pPr>
      <w:r>
        <w:rPr>
          <w:lang w:eastAsia="hu-HU"/>
        </w:rPr>
        <w:t>A</w:t>
      </w:r>
      <w:r w:rsidR="00440FBE">
        <w:rPr>
          <w:lang w:eastAsia="hu-HU"/>
        </w:rPr>
        <w:t xml:space="preserve">z adott gáznapon létrejött tranzakciós </w:t>
      </w:r>
      <w:r w:rsidR="00F663B1">
        <w:rPr>
          <w:lang w:eastAsia="hu-HU"/>
        </w:rPr>
        <w:t>értesítés</w:t>
      </w:r>
      <w:r w:rsidR="00440FBE">
        <w:rPr>
          <w:lang w:eastAsia="hu-HU"/>
        </w:rPr>
        <w:t>(ek) esetén az eladó</w:t>
      </w:r>
      <w:r>
        <w:rPr>
          <w:lang w:eastAsia="hu-HU"/>
        </w:rPr>
        <w:t>(átadó)</w:t>
      </w:r>
      <w:r w:rsidR="00440FBE">
        <w:rPr>
          <w:lang w:eastAsia="hu-HU"/>
        </w:rPr>
        <w:t xml:space="preserve"> és a vevő </w:t>
      </w:r>
      <w:r>
        <w:rPr>
          <w:lang w:eastAsia="hu-HU"/>
        </w:rPr>
        <w:t>(átvevő)</w:t>
      </w:r>
      <w:r w:rsidR="00440FBE">
        <w:rPr>
          <w:lang w:eastAsia="hu-HU"/>
        </w:rPr>
        <w:t xml:space="preserve"> köteles az ügyletek összegéből adódó mennyiséget, az ügyletben szereplő hálózati ponton</w:t>
      </w:r>
      <w:r w:rsidR="00133484">
        <w:rPr>
          <w:lang w:eastAsia="hu-HU"/>
        </w:rPr>
        <w:t xml:space="preserve"> (nominálás és/vagy tranzakciós </w:t>
      </w:r>
      <w:r w:rsidR="00440FBE">
        <w:rPr>
          <w:lang w:eastAsia="hu-HU"/>
        </w:rPr>
        <w:t xml:space="preserve">ügylet által) betáplálni vagy kiadni az ügylet irányának megfelelően. </w:t>
      </w:r>
    </w:p>
    <w:p w14:paraId="44805EFB" w14:textId="5D7DBD45" w:rsidR="005A5E16" w:rsidRPr="00133484" w:rsidRDefault="00DD760E" w:rsidP="000026A1">
      <w:pPr>
        <w:spacing w:before="120" w:after="120"/>
        <w:jc w:val="both"/>
        <w:rPr>
          <w:lang w:eastAsia="hu-HU"/>
        </w:rPr>
      </w:pPr>
      <w:r w:rsidRPr="00EF31B4">
        <w:rPr>
          <w:lang w:eastAsia="hu-HU"/>
        </w:rPr>
        <w:t xml:space="preserve">A nem MGP </w:t>
      </w:r>
      <w:r w:rsidRPr="003400F2">
        <w:rPr>
          <w:lang w:eastAsia="hu-HU"/>
        </w:rPr>
        <w:t>(Magyar gázkiegyenlítési pont)</w:t>
      </w:r>
      <w:r w:rsidRPr="00EF31B4">
        <w:rPr>
          <w:lang w:eastAsia="hu-HU"/>
        </w:rPr>
        <w:t xml:space="preserve"> ponton kötött </w:t>
      </w:r>
      <w:r w:rsidR="006A18C4" w:rsidRPr="00133484">
        <w:rPr>
          <w:lang w:eastAsia="hu-HU"/>
        </w:rPr>
        <w:t xml:space="preserve">tranzakciós ügyletek fizikai szállításáról a </w:t>
      </w:r>
      <w:r w:rsidR="00133484" w:rsidRPr="00133484">
        <w:rPr>
          <w:lang w:eastAsia="hu-HU"/>
        </w:rPr>
        <w:t>szállíttató köteles gondoskodni.</w:t>
      </w:r>
      <w:r w:rsidR="006A18C4" w:rsidRPr="00133484">
        <w:rPr>
          <w:lang w:eastAsia="hu-HU"/>
        </w:rPr>
        <w:t xml:space="preserve"> </w:t>
      </w:r>
      <w:r w:rsidR="00133484" w:rsidRPr="00133484">
        <w:rPr>
          <w:lang w:eastAsia="hu-HU"/>
        </w:rPr>
        <w:t>H</w:t>
      </w:r>
      <w:r w:rsidR="006A18C4" w:rsidRPr="00133484">
        <w:rPr>
          <w:lang w:eastAsia="hu-HU"/>
        </w:rPr>
        <w:t>a nem teszi, akkor a pont a fedezetlen mennyiséggel megjeleni</w:t>
      </w:r>
      <w:r w:rsidR="00133484">
        <w:rPr>
          <w:lang w:eastAsia="hu-HU"/>
        </w:rPr>
        <w:t>k a fedezetlen ügyletek csempén.</w:t>
      </w:r>
    </w:p>
    <w:p w14:paraId="65B34405" w14:textId="3676953C" w:rsidR="00D82E86" w:rsidRPr="003400F2" w:rsidRDefault="00D82E86" w:rsidP="00CE5D62">
      <w:pPr>
        <w:pStyle w:val="Listaszerbekezds"/>
        <w:numPr>
          <w:ilvl w:val="0"/>
          <w:numId w:val="21"/>
        </w:numPr>
        <w:spacing w:before="120" w:after="120"/>
        <w:jc w:val="both"/>
        <w:rPr>
          <w:lang w:eastAsia="hu-HU"/>
        </w:rPr>
      </w:pPr>
      <w:r w:rsidRPr="003400F2">
        <w:rPr>
          <w:lang w:eastAsia="hu-HU"/>
        </w:rPr>
        <w:t>Aki betáplálási ponton ad el gázt tranzakciós ügyleten keresztül, az nominálással ott köteles behozni</w:t>
      </w:r>
      <w:r w:rsidR="00133484">
        <w:rPr>
          <w:lang w:eastAsia="hu-HU"/>
        </w:rPr>
        <w:t>.</w:t>
      </w:r>
    </w:p>
    <w:p w14:paraId="29455A52" w14:textId="4F4EA318" w:rsidR="00D87554" w:rsidRDefault="00D82E86" w:rsidP="00CE5D62">
      <w:pPr>
        <w:pStyle w:val="Listaszerbekezds"/>
        <w:numPr>
          <w:ilvl w:val="0"/>
          <w:numId w:val="21"/>
        </w:numPr>
        <w:spacing w:before="120" w:after="120"/>
        <w:jc w:val="both"/>
        <w:rPr>
          <w:lang w:eastAsia="hu-HU"/>
        </w:rPr>
      </w:pPr>
      <w:r w:rsidRPr="003400F2">
        <w:rPr>
          <w:lang w:eastAsia="hu-HU"/>
        </w:rPr>
        <w:t>Aki kitáplálási ponton vesz gázt tranzakciós ügyleten keresztül, az nominálással ott köteles kivinni</w:t>
      </w:r>
      <w:r w:rsidR="00133484">
        <w:rPr>
          <w:lang w:eastAsia="hu-HU"/>
        </w:rPr>
        <w:t>.</w:t>
      </w:r>
    </w:p>
    <w:p w14:paraId="6C67754D" w14:textId="77777777" w:rsidR="00D87554" w:rsidRPr="00D87554" w:rsidRDefault="00D87554" w:rsidP="000026A1">
      <w:pPr>
        <w:spacing w:before="120" w:after="120"/>
        <w:jc w:val="both"/>
        <w:rPr>
          <w:lang w:eastAsia="hu-HU"/>
        </w:rPr>
      </w:pPr>
      <w:r w:rsidRPr="00D87554">
        <w:rPr>
          <w:lang w:eastAsia="hu-HU"/>
        </w:rPr>
        <w:t>Ha adott napon nincs fedeze</w:t>
      </w:r>
      <w:r>
        <w:rPr>
          <w:lang w:eastAsia="hu-HU"/>
        </w:rPr>
        <w:t xml:space="preserve">tlen ügylet, akkor a következő szöveg látható az ablakban: </w:t>
      </w:r>
      <w:r w:rsidRPr="00D87554">
        <w:rPr>
          <w:lang w:eastAsia="hu-HU"/>
        </w:rPr>
        <w:t>„A megnyitott portfóliót érintően nincs fedezetlen ügylet.”</w:t>
      </w:r>
    </w:p>
    <w:p w14:paraId="580BF226" w14:textId="77777777" w:rsidR="0016059D" w:rsidRDefault="0016059D" w:rsidP="000026A1">
      <w:pPr>
        <w:spacing w:before="120" w:after="120"/>
        <w:jc w:val="both"/>
        <w:rPr>
          <w:lang w:eastAsia="hu-HU"/>
        </w:rPr>
      </w:pPr>
      <w:r>
        <w:rPr>
          <w:noProof/>
          <w:lang w:eastAsia="hu-HU"/>
        </w:rPr>
        <w:drawing>
          <wp:inline distT="0" distB="0" distL="0" distR="0" wp14:anchorId="6397F0D2" wp14:editId="3115E2CE">
            <wp:extent cx="5749925" cy="2644140"/>
            <wp:effectExtent l="0" t="0" r="3175" b="381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9925" cy="2644140"/>
                    </a:xfrm>
                    <a:prstGeom prst="rect">
                      <a:avLst/>
                    </a:prstGeom>
                    <a:noFill/>
                    <a:ln>
                      <a:noFill/>
                    </a:ln>
                  </pic:spPr>
                </pic:pic>
              </a:graphicData>
            </a:graphic>
          </wp:inline>
        </w:drawing>
      </w:r>
    </w:p>
    <w:p w14:paraId="5D557A4A" w14:textId="3BB825C1" w:rsidR="001C1E5E" w:rsidRDefault="001C1E5E" w:rsidP="000026A1">
      <w:pPr>
        <w:pStyle w:val="Cmsor4"/>
        <w:spacing w:before="120" w:after="120"/>
      </w:pPr>
      <w:bookmarkStart w:id="113" w:name="ViewSingleSidePermission"/>
      <w:r>
        <w:lastRenderedPageBreak/>
        <w:t>E</w:t>
      </w:r>
      <w:r w:rsidR="00FA2341">
        <w:t>gyoldali</w:t>
      </w:r>
      <w:r w:rsidR="0000246A">
        <w:t xml:space="preserve"> meghatalmazás</w:t>
      </w:r>
      <w:r w:rsidR="003F4208">
        <w:t>ok</w:t>
      </w:r>
      <w:r w:rsidR="0000246A">
        <w:t xml:space="preserve"> </w:t>
      </w:r>
      <w:r w:rsidR="003F4208">
        <w:t>megtekintése</w:t>
      </w:r>
    </w:p>
    <w:bookmarkEnd w:id="113"/>
    <w:p w14:paraId="744035BE" w14:textId="150404E3" w:rsidR="003F4208" w:rsidRDefault="003F4208" w:rsidP="000026A1">
      <w:pPr>
        <w:spacing w:before="120" w:after="120"/>
        <w:jc w:val="both"/>
        <w:rPr>
          <w:lang w:eastAsia="hu-HU"/>
        </w:rPr>
      </w:pPr>
      <w:r>
        <w:rPr>
          <w:lang w:eastAsia="hu-HU"/>
        </w:rPr>
        <w:t xml:space="preserve">A képernyő jobb alsó részén található információs csempe.  </w:t>
      </w:r>
    </w:p>
    <w:p w14:paraId="0F58C3F7" w14:textId="16D3BF4A" w:rsidR="003F4208" w:rsidRDefault="001C3A3E" w:rsidP="000026A1">
      <w:pPr>
        <w:spacing w:before="120" w:after="120"/>
        <w:jc w:val="both"/>
        <w:rPr>
          <w:lang w:eastAsia="hu-HU"/>
        </w:rPr>
      </w:pPr>
      <w:r>
        <w:rPr>
          <w:lang w:eastAsia="hu-HU"/>
        </w:rPr>
        <w:t>A</w:t>
      </w:r>
      <w:r w:rsidR="0000246A">
        <w:rPr>
          <w:lang w:eastAsia="hu-HU"/>
        </w:rPr>
        <w:t xml:space="preserve">z adott napra a Rendszerhasználó portfóliójába tartozó pontok közül listázzuk azokat, amelyeken </w:t>
      </w:r>
      <w:r>
        <w:rPr>
          <w:lang w:eastAsia="hu-HU"/>
        </w:rPr>
        <w:t>meg</w:t>
      </w:r>
      <w:r w:rsidR="0000246A">
        <w:rPr>
          <w:lang w:eastAsia="hu-HU"/>
        </w:rPr>
        <w:t>hatalmazása van egyoldali nominálást beadni</w:t>
      </w:r>
      <w:r w:rsidR="001E38A5">
        <w:rPr>
          <w:lang w:eastAsia="hu-HU"/>
        </w:rPr>
        <w:t>,</w:t>
      </w:r>
      <w:r w:rsidR="003F4208">
        <w:rPr>
          <w:lang w:eastAsia="hu-HU"/>
        </w:rPr>
        <w:t xml:space="preserve"> és hogy pontosan melyik rendszerhasználó partnerrel</w:t>
      </w:r>
      <w:r w:rsidR="0000246A">
        <w:rPr>
          <w:lang w:eastAsia="hu-HU"/>
        </w:rPr>
        <w:t xml:space="preserve">.  A táblázat mezői: </w:t>
      </w:r>
    </w:p>
    <w:p w14:paraId="58445108" w14:textId="4764C6A4" w:rsidR="003F4208" w:rsidRDefault="0000246A" w:rsidP="00CE5D62">
      <w:pPr>
        <w:pStyle w:val="Listaszerbekezds"/>
        <w:numPr>
          <w:ilvl w:val="0"/>
          <w:numId w:val="22"/>
        </w:numPr>
        <w:spacing w:before="120" w:after="120"/>
        <w:jc w:val="both"/>
        <w:rPr>
          <w:lang w:eastAsia="hu-HU"/>
        </w:rPr>
      </w:pPr>
      <w:r>
        <w:rPr>
          <w:lang w:eastAsia="hu-HU"/>
        </w:rPr>
        <w:t>Hálózati pont</w:t>
      </w:r>
      <w:r w:rsidR="003F4208">
        <w:rPr>
          <w:lang w:eastAsia="hu-HU"/>
        </w:rPr>
        <w:t xml:space="preserve"> neve</w:t>
      </w:r>
      <w:r>
        <w:rPr>
          <w:lang w:eastAsia="hu-HU"/>
        </w:rPr>
        <w:t xml:space="preserve"> </w:t>
      </w:r>
    </w:p>
    <w:p w14:paraId="72EFE35D" w14:textId="4F1D8623" w:rsidR="003F4208" w:rsidRDefault="003F4208" w:rsidP="00CE5D62">
      <w:pPr>
        <w:pStyle w:val="Listaszerbekezds"/>
        <w:numPr>
          <w:ilvl w:val="0"/>
          <w:numId w:val="22"/>
        </w:numPr>
        <w:spacing w:before="120" w:after="120"/>
        <w:jc w:val="both"/>
        <w:rPr>
          <w:lang w:eastAsia="hu-HU"/>
        </w:rPr>
      </w:pPr>
      <w:r>
        <w:rPr>
          <w:lang w:eastAsia="hu-HU"/>
        </w:rPr>
        <w:t>Passzív szállíttató: a rendszerhasználó partner, aki beleegyezett, hogy nem fog nominálni</w:t>
      </w:r>
      <w:r w:rsidR="0000246A">
        <w:rPr>
          <w:lang w:eastAsia="hu-HU"/>
        </w:rPr>
        <w:t xml:space="preserve"> </w:t>
      </w:r>
      <w:r>
        <w:rPr>
          <w:lang w:eastAsia="hu-HU"/>
        </w:rPr>
        <w:t>és helyette ez a rendszerhasználó nominálást adhat be</w:t>
      </w:r>
    </w:p>
    <w:p w14:paraId="33414499" w14:textId="32BA7F1F" w:rsidR="0000246A" w:rsidRDefault="0000246A" w:rsidP="00CE5D62">
      <w:pPr>
        <w:pStyle w:val="Listaszerbekezds"/>
        <w:numPr>
          <w:ilvl w:val="0"/>
          <w:numId w:val="22"/>
        </w:numPr>
        <w:spacing w:before="120" w:after="120"/>
        <w:jc w:val="both"/>
        <w:rPr>
          <w:lang w:eastAsia="hu-HU"/>
        </w:rPr>
      </w:pPr>
      <w:r w:rsidRPr="008B69BE">
        <w:rPr>
          <w:lang w:eastAsia="hu-HU"/>
        </w:rPr>
        <w:t>FGSZ SSN szerepkör</w:t>
      </w:r>
      <w:r w:rsidR="00DB31E2">
        <w:rPr>
          <w:lang w:eastAsia="hu-HU"/>
        </w:rPr>
        <w:t>.</w:t>
      </w:r>
    </w:p>
    <w:p w14:paraId="69F161A5" w14:textId="56171E32" w:rsidR="0016059D" w:rsidRDefault="0000246A" w:rsidP="000026A1">
      <w:pPr>
        <w:spacing w:before="120" w:after="120"/>
        <w:jc w:val="both"/>
        <w:rPr>
          <w:lang w:eastAsia="hu-HU"/>
        </w:rPr>
      </w:pPr>
      <w:r>
        <w:rPr>
          <w:lang w:eastAsia="hu-HU"/>
        </w:rPr>
        <w:t>Ha adott napra nincs m</w:t>
      </w:r>
      <w:r w:rsidR="00DB31E2">
        <w:rPr>
          <w:lang w:eastAsia="hu-HU"/>
        </w:rPr>
        <w:t xml:space="preserve">eghatalmazás, akkor a következő szöveg látható az ablakban: </w:t>
      </w:r>
      <w:r>
        <w:rPr>
          <w:lang w:eastAsia="hu-HU"/>
        </w:rPr>
        <w:t>„A megnyitott portfóliót érintően nem érkezett meghatalmazás.”</w:t>
      </w:r>
    </w:p>
    <w:p w14:paraId="6C3BDC64" w14:textId="77777777" w:rsidR="0016059D" w:rsidRDefault="0016059D" w:rsidP="000026A1">
      <w:pPr>
        <w:spacing w:before="120" w:after="120"/>
        <w:jc w:val="both"/>
        <w:rPr>
          <w:lang w:eastAsia="hu-HU"/>
        </w:rPr>
      </w:pPr>
      <w:r>
        <w:rPr>
          <w:noProof/>
          <w:lang w:eastAsia="hu-HU"/>
        </w:rPr>
        <w:drawing>
          <wp:inline distT="0" distB="0" distL="0" distR="0" wp14:anchorId="7DBBD32E" wp14:editId="2835C010">
            <wp:extent cx="5749925" cy="2644140"/>
            <wp:effectExtent l="0" t="0" r="3175" b="381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9925" cy="2644140"/>
                    </a:xfrm>
                    <a:prstGeom prst="rect">
                      <a:avLst/>
                    </a:prstGeom>
                    <a:noFill/>
                    <a:ln>
                      <a:noFill/>
                    </a:ln>
                  </pic:spPr>
                </pic:pic>
              </a:graphicData>
            </a:graphic>
          </wp:inline>
        </w:drawing>
      </w:r>
    </w:p>
    <w:p w14:paraId="2283FECF" w14:textId="77777777" w:rsidR="00CD735F" w:rsidRPr="00AC6447" w:rsidRDefault="00CD735F" w:rsidP="000026A1">
      <w:pPr>
        <w:pStyle w:val="Cmsor3"/>
        <w:spacing w:after="120"/>
        <w:jc w:val="both"/>
      </w:pPr>
      <w:bookmarkStart w:id="114" w:name="_Toc527447262"/>
      <w:bookmarkStart w:id="115" w:name="_Toc527463637"/>
      <w:bookmarkStart w:id="116" w:name="_Toc527463744"/>
      <w:bookmarkStart w:id="117" w:name="_Toc195254535"/>
      <w:bookmarkStart w:id="118" w:name="ListBalancingPortfolioVersions"/>
      <w:r w:rsidRPr="00AC6447">
        <w:t>Egyensúlyozási portfólió verziók listázása</w:t>
      </w:r>
      <w:bookmarkEnd w:id="114"/>
      <w:bookmarkEnd w:id="115"/>
      <w:bookmarkEnd w:id="116"/>
      <w:bookmarkEnd w:id="117"/>
    </w:p>
    <w:bookmarkEnd w:id="118"/>
    <w:p w14:paraId="3CD30A11" w14:textId="77777777" w:rsidR="0093643B" w:rsidRDefault="0093643B" w:rsidP="000026A1">
      <w:pPr>
        <w:spacing w:before="120" w:after="120"/>
        <w:jc w:val="both"/>
        <w:rPr>
          <w:lang w:eastAsia="hu-HU"/>
        </w:rPr>
      </w:pPr>
      <w:r>
        <w:rPr>
          <w:lang w:eastAsia="hu-HU"/>
        </w:rPr>
        <w:t>Kattintsunk</w:t>
      </w:r>
      <w:r w:rsidRPr="0093643B">
        <w:rPr>
          <w:lang w:eastAsia="hu-HU"/>
        </w:rPr>
        <w:t xml:space="preserve"> az Egyensúlyozási portfóliók menüpont egyik portfólió megtekintő nézetének az Egyensúlyozási portfólió verziók </w:t>
      </w:r>
      <w:r>
        <w:rPr>
          <w:lang w:eastAsia="hu-HU"/>
        </w:rPr>
        <w:t>tabfülére. Listázódnak a portfólióhoz tartozó verziók.</w:t>
      </w:r>
    </w:p>
    <w:p w14:paraId="6F788979" w14:textId="679826E8" w:rsidR="00C85449" w:rsidRPr="005742C4" w:rsidRDefault="00C85449" w:rsidP="000026A1">
      <w:pPr>
        <w:spacing w:before="120" w:after="120"/>
        <w:jc w:val="both"/>
        <w:rPr>
          <w:lang w:eastAsia="hu-HU"/>
        </w:rPr>
      </w:pPr>
      <w:r w:rsidRPr="008911B0">
        <w:rPr>
          <w:lang w:eastAsia="hu-HU"/>
        </w:rPr>
        <w:t>A portfólió verziószáma akkor növekszik, ha a nominálási sorokba a rendszerhasználó vagy a rendszer által az órai zárás során módosítás történt; vagy ha a tranzakciós értesítésekben bármilyen állapot változás történt.</w:t>
      </w:r>
    </w:p>
    <w:p w14:paraId="3B661B16" w14:textId="77777777" w:rsidR="006570FC" w:rsidRDefault="006570FC" w:rsidP="000026A1">
      <w:pPr>
        <w:spacing w:before="120" w:after="120"/>
        <w:jc w:val="both"/>
        <w:rPr>
          <w:lang w:eastAsia="hu-HU"/>
        </w:rPr>
      </w:pPr>
      <w:r>
        <w:rPr>
          <w:noProof/>
          <w:lang w:eastAsia="hu-HU"/>
        </w:rPr>
        <w:drawing>
          <wp:inline distT="0" distB="0" distL="0" distR="0" wp14:anchorId="3727EED2" wp14:editId="50C4C7E7">
            <wp:extent cx="5758180" cy="2619375"/>
            <wp:effectExtent l="0" t="0" r="0" b="952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8180" cy="2619375"/>
                    </a:xfrm>
                    <a:prstGeom prst="rect">
                      <a:avLst/>
                    </a:prstGeom>
                    <a:noFill/>
                    <a:ln>
                      <a:noFill/>
                    </a:ln>
                  </pic:spPr>
                </pic:pic>
              </a:graphicData>
            </a:graphic>
          </wp:inline>
        </w:drawing>
      </w:r>
    </w:p>
    <w:p w14:paraId="00ADB507" w14:textId="77777777" w:rsidR="00CD735F" w:rsidRPr="008911B0" w:rsidRDefault="00CD735F" w:rsidP="000026A1">
      <w:pPr>
        <w:pStyle w:val="Cmsor3"/>
        <w:spacing w:after="120"/>
        <w:jc w:val="both"/>
      </w:pPr>
      <w:bookmarkStart w:id="119" w:name="_Toc527447263"/>
      <w:bookmarkStart w:id="120" w:name="_Toc527463638"/>
      <w:bookmarkStart w:id="121" w:name="_Toc527463745"/>
      <w:bookmarkStart w:id="122" w:name="_Toc195254536"/>
      <w:bookmarkStart w:id="123" w:name="ViewBalancingPortfolioVersions"/>
      <w:r w:rsidRPr="008911B0">
        <w:t>Egyensúlyozási portfólió verziók megtekintése</w:t>
      </w:r>
      <w:bookmarkEnd w:id="119"/>
      <w:bookmarkEnd w:id="120"/>
      <w:bookmarkEnd w:id="121"/>
      <w:bookmarkEnd w:id="122"/>
    </w:p>
    <w:bookmarkEnd w:id="123"/>
    <w:p w14:paraId="35ED127F" w14:textId="77777777" w:rsidR="008911B0" w:rsidRDefault="0093643B" w:rsidP="000026A1">
      <w:pPr>
        <w:spacing w:before="120" w:after="120"/>
        <w:jc w:val="both"/>
        <w:rPr>
          <w:lang w:eastAsia="hu-HU"/>
        </w:rPr>
      </w:pPr>
      <w:r>
        <w:rPr>
          <w:lang w:eastAsia="hu-HU"/>
        </w:rPr>
        <w:t>Nyissuk meg</w:t>
      </w:r>
      <w:r w:rsidRPr="0093643B">
        <w:rPr>
          <w:lang w:eastAsia="hu-HU"/>
        </w:rPr>
        <w:t xml:space="preserve"> az Egyensúlyozási portfóliók menüpont egyik portfólió megtekintő nézetének az Egyensúlyo</w:t>
      </w:r>
      <w:r>
        <w:rPr>
          <w:lang w:eastAsia="hu-HU"/>
        </w:rPr>
        <w:t>zási portfólió verziók tabfülét</w:t>
      </w:r>
      <w:r w:rsidRPr="0093643B">
        <w:rPr>
          <w:lang w:eastAsia="hu-HU"/>
        </w:rPr>
        <w:t>.</w:t>
      </w:r>
      <w:r w:rsidR="008911B0">
        <w:rPr>
          <w:lang w:eastAsia="hu-HU"/>
        </w:rPr>
        <w:t xml:space="preserve"> Kattintsunk a kívánt verzió </w:t>
      </w:r>
      <w:r>
        <w:rPr>
          <w:lang w:eastAsia="hu-HU"/>
        </w:rPr>
        <w:t>számára a Portfólió verzió oszlopban</w:t>
      </w:r>
      <w:r w:rsidR="008911B0">
        <w:rPr>
          <w:lang w:eastAsia="hu-HU"/>
        </w:rPr>
        <w:t>, ami egy link</w:t>
      </w:r>
      <w:r>
        <w:rPr>
          <w:lang w:eastAsia="hu-HU"/>
        </w:rPr>
        <w:t>.</w:t>
      </w:r>
      <w:r w:rsidR="008911B0">
        <w:rPr>
          <w:lang w:eastAsia="hu-HU"/>
        </w:rPr>
        <w:t xml:space="preserve"> </w:t>
      </w:r>
    </w:p>
    <w:p w14:paraId="7D7A5D67" w14:textId="24C4D94F" w:rsidR="008911B0" w:rsidRDefault="008911B0" w:rsidP="000026A1">
      <w:pPr>
        <w:spacing w:before="120" w:after="120"/>
        <w:jc w:val="both"/>
        <w:rPr>
          <w:lang w:eastAsia="hu-HU"/>
        </w:rPr>
      </w:pPr>
      <w:r>
        <w:rPr>
          <w:noProof/>
          <w:lang w:eastAsia="hu-HU"/>
        </w:rPr>
        <w:drawing>
          <wp:inline distT="0" distB="0" distL="0" distR="0" wp14:anchorId="2ED16B8A" wp14:editId="1058ED53">
            <wp:extent cx="5760720" cy="2959735"/>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2959735"/>
                    </a:xfrm>
                    <a:prstGeom prst="rect">
                      <a:avLst/>
                    </a:prstGeom>
                  </pic:spPr>
                </pic:pic>
              </a:graphicData>
            </a:graphic>
          </wp:inline>
        </w:drawing>
      </w:r>
    </w:p>
    <w:p w14:paraId="78553258" w14:textId="77777777" w:rsidR="008911B0" w:rsidRDefault="008911B0" w:rsidP="000026A1">
      <w:pPr>
        <w:spacing w:before="120" w:after="120"/>
        <w:jc w:val="both"/>
        <w:rPr>
          <w:lang w:eastAsia="hu-HU"/>
        </w:rPr>
      </w:pPr>
    </w:p>
    <w:p w14:paraId="57F742CD" w14:textId="77777777" w:rsidR="008911B0" w:rsidRPr="005742C4" w:rsidRDefault="008911B0" w:rsidP="000026A1">
      <w:pPr>
        <w:spacing w:before="120" w:after="120"/>
        <w:jc w:val="both"/>
        <w:rPr>
          <w:lang w:eastAsia="hu-HU"/>
        </w:rPr>
      </w:pPr>
      <w:r>
        <w:rPr>
          <w:lang w:eastAsia="hu-HU"/>
        </w:rPr>
        <w:t>Megjelenik az adott verzió teljes adattartalma.</w:t>
      </w:r>
    </w:p>
    <w:p w14:paraId="727A46B3" w14:textId="1722EBA2" w:rsidR="008911B0" w:rsidRDefault="008911B0" w:rsidP="000026A1">
      <w:pPr>
        <w:spacing w:before="120" w:after="120"/>
        <w:jc w:val="both"/>
        <w:rPr>
          <w:lang w:eastAsia="hu-HU"/>
        </w:rPr>
      </w:pPr>
      <w:r>
        <w:rPr>
          <w:noProof/>
          <w:lang w:eastAsia="hu-HU"/>
        </w:rPr>
        <w:drawing>
          <wp:inline distT="0" distB="0" distL="0" distR="0" wp14:anchorId="31B66C49" wp14:editId="3E64FC78">
            <wp:extent cx="5749925" cy="2635885"/>
            <wp:effectExtent l="0" t="0" r="3175"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9925" cy="2635885"/>
                    </a:xfrm>
                    <a:prstGeom prst="rect">
                      <a:avLst/>
                    </a:prstGeom>
                    <a:noFill/>
                    <a:ln>
                      <a:noFill/>
                    </a:ln>
                  </pic:spPr>
                </pic:pic>
              </a:graphicData>
            </a:graphic>
          </wp:inline>
        </w:drawing>
      </w:r>
    </w:p>
    <w:p w14:paraId="4B8D8E9E" w14:textId="4838A8F0" w:rsidR="005742C4" w:rsidRDefault="008911B0" w:rsidP="000026A1">
      <w:pPr>
        <w:spacing w:before="120" w:after="120"/>
        <w:jc w:val="both"/>
        <w:rPr>
          <w:lang w:eastAsia="hu-HU"/>
        </w:rPr>
      </w:pPr>
      <w:r>
        <w:rPr>
          <w:lang w:eastAsia="hu-HU"/>
        </w:rPr>
        <w:t>Ebben a</w:t>
      </w:r>
      <w:r w:rsidR="00F7100B">
        <w:rPr>
          <w:lang w:eastAsia="hu-HU"/>
        </w:rPr>
        <w:t xml:space="preserve"> nézetben elérhető </w:t>
      </w:r>
      <w:r w:rsidR="003400F2">
        <w:rPr>
          <w:lang w:eastAsia="hu-HU"/>
        </w:rPr>
        <w:t>a Nominálás exportálása funkció</w:t>
      </w:r>
      <w:r w:rsidR="00F7100B">
        <w:rPr>
          <w:lang w:eastAsia="hu-HU"/>
        </w:rPr>
        <w:t>.</w:t>
      </w:r>
    </w:p>
    <w:p w14:paraId="2BA5949C" w14:textId="04AF56A2" w:rsidR="00CD735F" w:rsidRPr="00AC6447" w:rsidRDefault="00CD735F" w:rsidP="000026A1">
      <w:pPr>
        <w:pStyle w:val="Cmsor3"/>
        <w:spacing w:after="120"/>
        <w:jc w:val="both"/>
      </w:pPr>
      <w:bookmarkStart w:id="124" w:name="_Toc527447264"/>
      <w:bookmarkStart w:id="125" w:name="_Toc527463639"/>
      <w:bookmarkStart w:id="126" w:name="_Toc527463746"/>
      <w:bookmarkStart w:id="127" w:name="_Toc195254537"/>
      <w:bookmarkStart w:id="128" w:name="ExportBalancingPortfolioVersion"/>
      <w:r w:rsidRPr="00AC6447">
        <w:t>Egyensúlyozási portfólió verziók exportálása</w:t>
      </w:r>
      <w:bookmarkEnd w:id="124"/>
      <w:bookmarkEnd w:id="125"/>
      <w:bookmarkEnd w:id="126"/>
      <w:bookmarkEnd w:id="127"/>
    </w:p>
    <w:bookmarkEnd w:id="128"/>
    <w:p w14:paraId="411A3781" w14:textId="4D2CCC32" w:rsidR="00761073" w:rsidRDefault="0093643B" w:rsidP="000026A1">
      <w:pPr>
        <w:spacing w:before="120" w:after="120"/>
        <w:jc w:val="both"/>
        <w:rPr>
          <w:lang w:eastAsia="hu-HU"/>
        </w:rPr>
      </w:pPr>
      <w:r>
        <w:rPr>
          <w:lang w:eastAsia="hu-HU"/>
        </w:rPr>
        <w:t xml:space="preserve">Nyissuk meg az </w:t>
      </w:r>
      <w:r w:rsidRPr="0093643B">
        <w:rPr>
          <w:lang w:eastAsia="hu-HU"/>
        </w:rPr>
        <w:t>Egye</w:t>
      </w:r>
      <w:r>
        <w:rPr>
          <w:lang w:eastAsia="hu-HU"/>
        </w:rPr>
        <w:t>nsúlyozási portfóliók menüpont egyik portfólió megtekintő nézetének</w:t>
      </w:r>
      <w:r w:rsidRPr="0093643B">
        <w:rPr>
          <w:lang w:eastAsia="hu-HU"/>
        </w:rPr>
        <w:t xml:space="preserve"> az Egyens</w:t>
      </w:r>
      <w:r>
        <w:rPr>
          <w:lang w:eastAsia="hu-HU"/>
        </w:rPr>
        <w:t>úlyozási portfólió verziók fülét. E</w:t>
      </w:r>
      <w:r w:rsidRPr="0093643B">
        <w:rPr>
          <w:lang w:eastAsia="hu-HU"/>
        </w:rPr>
        <w:t>gy verzi</w:t>
      </w:r>
      <w:r>
        <w:rPr>
          <w:lang w:eastAsia="hu-HU"/>
        </w:rPr>
        <w:t xml:space="preserve">ó sort kijelölve, vagy a verzió </w:t>
      </w:r>
      <w:r w:rsidRPr="0093643B">
        <w:rPr>
          <w:lang w:eastAsia="hu-HU"/>
        </w:rPr>
        <w:t>megtekintő adatlapján az Export funkció gombbal</w:t>
      </w:r>
      <w:r>
        <w:rPr>
          <w:lang w:eastAsia="hu-HU"/>
        </w:rPr>
        <w:t xml:space="preserve"> tudunk </w:t>
      </w:r>
      <w:r w:rsidR="00F7100B">
        <w:rPr>
          <w:lang w:eastAsia="hu-HU"/>
        </w:rPr>
        <w:t>Excelt generálni, mely NOMINT típusú lesz.</w:t>
      </w:r>
    </w:p>
    <w:p w14:paraId="75C7CB35" w14:textId="77777777" w:rsidR="00761073" w:rsidRDefault="00761073" w:rsidP="000026A1">
      <w:pPr>
        <w:spacing w:before="120" w:after="120"/>
        <w:jc w:val="both"/>
        <w:rPr>
          <w:lang w:eastAsia="hu-HU"/>
        </w:rPr>
      </w:pPr>
      <w:r>
        <w:rPr>
          <w:lang w:eastAsia="hu-HU"/>
        </w:rPr>
        <w:t>Ezzel a funkcióval csak a nominálási sorok kerülnek exportálásra!</w:t>
      </w:r>
    </w:p>
    <w:p w14:paraId="0A42DDB2" w14:textId="0CCB9782" w:rsidR="0093643B" w:rsidRPr="0093643B" w:rsidRDefault="0093643B" w:rsidP="000026A1">
      <w:pPr>
        <w:spacing w:before="120" w:after="120"/>
        <w:jc w:val="both"/>
        <w:rPr>
          <w:lang w:eastAsia="hu-HU"/>
        </w:rPr>
      </w:pPr>
      <w:r>
        <w:rPr>
          <w:lang w:eastAsia="hu-HU"/>
        </w:rPr>
        <w:t>Végrehajtás előtt megerősítő kérdést tesz fel a rendszer, melyet hagyjunk jóvá.</w:t>
      </w:r>
    </w:p>
    <w:p w14:paraId="423FB1E8" w14:textId="77777777" w:rsidR="005742C4" w:rsidRDefault="005742C4" w:rsidP="000026A1">
      <w:pPr>
        <w:spacing w:before="120" w:after="120"/>
        <w:jc w:val="both"/>
        <w:rPr>
          <w:lang w:eastAsia="hu-HU"/>
        </w:rPr>
      </w:pPr>
      <w:r>
        <w:rPr>
          <w:noProof/>
          <w:lang w:eastAsia="hu-HU"/>
        </w:rPr>
        <w:drawing>
          <wp:inline distT="0" distB="0" distL="0" distR="0" wp14:anchorId="66E0A8C2" wp14:editId="53B6FA62">
            <wp:extent cx="5749925" cy="2635885"/>
            <wp:effectExtent l="0" t="0" r="3175"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9925" cy="2635885"/>
                    </a:xfrm>
                    <a:prstGeom prst="rect">
                      <a:avLst/>
                    </a:prstGeom>
                    <a:noFill/>
                    <a:ln>
                      <a:noFill/>
                    </a:ln>
                  </pic:spPr>
                </pic:pic>
              </a:graphicData>
            </a:graphic>
          </wp:inline>
        </w:drawing>
      </w:r>
    </w:p>
    <w:p w14:paraId="2098EC9F" w14:textId="77777777" w:rsidR="005742C4" w:rsidRDefault="005742C4" w:rsidP="000026A1">
      <w:pPr>
        <w:spacing w:before="120" w:after="120"/>
        <w:jc w:val="center"/>
        <w:rPr>
          <w:lang w:eastAsia="hu-HU"/>
        </w:rPr>
      </w:pPr>
      <w:r>
        <w:rPr>
          <w:noProof/>
          <w:lang w:eastAsia="hu-HU"/>
        </w:rPr>
        <w:drawing>
          <wp:inline distT="0" distB="0" distL="0" distR="0" wp14:anchorId="2DB06EA0" wp14:editId="6490AE9D">
            <wp:extent cx="4415790" cy="1227455"/>
            <wp:effectExtent l="0" t="0" r="381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5790" cy="1227455"/>
                    </a:xfrm>
                    <a:prstGeom prst="rect">
                      <a:avLst/>
                    </a:prstGeom>
                    <a:noFill/>
                    <a:ln>
                      <a:noFill/>
                    </a:ln>
                  </pic:spPr>
                </pic:pic>
              </a:graphicData>
            </a:graphic>
          </wp:inline>
        </w:drawing>
      </w:r>
    </w:p>
    <w:p w14:paraId="25BA5359" w14:textId="61ED9875" w:rsidR="0093643B" w:rsidRDefault="0093643B" w:rsidP="000026A1">
      <w:pPr>
        <w:spacing w:before="120" w:after="120"/>
        <w:jc w:val="both"/>
        <w:rPr>
          <w:lang w:eastAsia="hu-HU"/>
        </w:rPr>
      </w:pPr>
      <w:r>
        <w:rPr>
          <w:lang w:eastAsia="hu-HU"/>
        </w:rPr>
        <w:t xml:space="preserve">A </w:t>
      </w:r>
      <w:r w:rsidRPr="0093643B">
        <w:rPr>
          <w:lang w:eastAsia="hu-HU"/>
        </w:rPr>
        <w:t>portfólió kiválasztott verziójához tartozó nominálás</w:t>
      </w:r>
      <w:r w:rsidR="003400F2">
        <w:rPr>
          <w:lang w:eastAsia="hu-HU"/>
        </w:rPr>
        <w:t>i sor</w:t>
      </w:r>
      <w:r w:rsidRPr="0093643B">
        <w:rPr>
          <w:lang w:eastAsia="hu-HU"/>
        </w:rPr>
        <w:t>ok</w:t>
      </w:r>
      <w:r>
        <w:rPr>
          <w:lang w:eastAsia="hu-HU"/>
        </w:rPr>
        <w:t xml:space="preserve"> kigenerálódnak egy Excel fájlba.</w:t>
      </w:r>
    </w:p>
    <w:p w14:paraId="343D9A74" w14:textId="53198C30" w:rsidR="001167CA" w:rsidRPr="0093643B" w:rsidRDefault="001167CA" w:rsidP="000026A1">
      <w:pPr>
        <w:spacing w:before="120" w:after="120"/>
        <w:jc w:val="both"/>
        <w:rPr>
          <w:lang w:eastAsia="hu-HU"/>
        </w:rPr>
      </w:pPr>
      <w:r>
        <w:rPr>
          <w:lang w:eastAsia="hu-HU"/>
        </w:rPr>
        <w:t>A funkció azonos a nominálás e</w:t>
      </w:r>
      <w:r w:rsidR="00C572CC">
        <w:rPr>
          <w:lang w:eastAsia="hu-HU"/>
        </w:rPr>
        <w:t>x</w:t>
      </w:r>
      <w:r>
        <w:rPr>
          <w:lang w:eastAsia="hu-HU"/>
        </w:rPr>
        <w:t>portálása funkcióval, de így az előző verziók nominálási sorait is lehetséges exportálni.</w:t>
      </w:r>
    </w:p>
    <w:p w14:paraId="781C5106" w14:textId="77777777" w:rsidR="00CD735F" w:rsidRPr="00AC6447" w:rsidRDefault="00CD735F" w:rsidP="000026A1">
      <w:pPr>
        <w:pStyle w:val="Cmsor3"/>
        <w:spacing w:after="120"/>
        <w:jc w:val="both"/>
      </w:pPr>
      <w:bookmarkStart w:id="129" w:name="_Toc527447265"/>
      <w:bookmarkStart w:id="130" w:name="_Toc527463640"/>
      <w:bookmarkStart w:id="131" w:name="_Toc527463747"/>
      <w:bookmarkStart w:id="132" w:name="_Toc195254538"/>
      <w:bookmarkStart w:id="133" w:name="ViewNominationDocument"/>
      <w:r w:rsidRPr="00AC6447">
        <w:t>Nominálási dokumentum megtekintése</w:t>
      </w:r>
      <w:bookmarkEnd w:id="129"/>
      <w:bookmarkEnd w:id="130"/>
      <w:bookmarkEnd w:id="131"/>
      <w:bookmarkEnd w:id="132"/>
    </w:p>
    <w:bookmarkEnd w:id="133"/>
    <w:p w14:paraId="715D4F42" w14:textId="1623FB96" w:rsidR="0093643B" w:rsidRDefault="0093643B" w:rsidP="000026A1">
      <w:pPr>
        <w:spacing w:before="120" w:after="120"/>
        <w:jc w:val="both"/>
        <w:rPr>
          <w:lang w:eastAsia="hu-HU"/>
        </w:rPr>
      </w:pPr>
      <w:r w:rsidRPr="0093643B">
        <w:rPr>
          <w:lang w:eastAsia="hu-HU"/>
        </w:rPr>
        <w:t xml:space="preserve">Nyissuk meg az Egyensúlyozási portfóliók menüpont egyik portfólió megtekintő nézetének az </w:t>
      </w:r>
      <w:r w:rsidR="00C572CC">
        <w:rPr>
          <w:lang w:eastAsia="hu-HU"/>
        </w:rPr>
        <w:t>Napi e</w:t>
      </w:r>
      <w:r w:rsidRPr="0093643B">
        <w:rPr>
          <w:lang w:eastAsia="hu-HU"/>
        </w:rPr>
        <w:t>gyensúlyozási portfólió verziók fülét</w:t>
      </w:r>
      <w:r>
        <w:rPr>
          <w:lang w:eastAsia="hu-HU"/>
        </w:rPr>
        <w:t>.</w:t>
      </w:r>
      <w:r w:rsidR="009902B6">
        <w:rPr>
          <w:lang w:eastAsia="hu-HU"/>
        </w:rPr>
        <w:t xml:space="preserve"> Kattintsunk a dokumentum azonosítójára az adott oszlopban. Csak akkor van azonosító, ha van olyan verzió a portfólióban,</w:t>
      </w:r>
      <w:r w:rsidR="00B53877">
        <w:rPr>
          <w:lang w:eastAsia="hu-HU"/>
        </w:rPr>
        <w:t xml:space="preserve"> ami külső forrásból származik. </w:t>
      </w:r>
      <w:r w:rsidR="009902B6">
        <w:rPr>
          <w:lang w:eastAsia="hu-HU"/>
        </w:rPr>
        <w:t>K</w:t>
      </w:r>
      <w:r w:rsidR="00B53877">
        <w:rPr>
          <w:lang w:eastAsia="hu-HU"/>
        </w:rPr>
        <w:t xml:space="preserve">ülső forrás alatt azt értjük, amelyek kézzel kerültek </w:t>
      </w:r>
      <w:r w:rsidR="009902B6">
        <w:rPr>
          <w:lang w:eastAsia="hu-HU"/>
        </w:rPr>
        <w:t xml:space="preserve">importálásra vagy interfészen </w:t>
      </w:r>
      <w:r w:rsidR="00B53877">
        <w:rPr>
          <w:lang w:eastAsia="hu-HU"/>
        </w:rPr>
        <w:t>keresztül érkeztek.</w:t>
      </w:r>
    </w:p>
    <w:p w14:paraId="23B68F63" w14:textId="2138CAB2" w:rsidR="009902B6" w:rsidRDefault="003400F2" w:rsidP="000026A1">
      <w:pPr>
        <w:spacing w:before="120" w:after="120"/>
        <w:jc w:val="both"/>
        <w:rPr>
          <w:lang w:eastAsia="hu-HU"/>
        </w:rPr>
      </w:pPr>
      <w:r>
        <w:rPr>
          <w:noProof/>
          <w:lang w:eastAsia="hu-HU"/>
        </w:rPr>
        <w:drawing>
          <wp:inline distT="0" distB="0" distL="0" distR="0" wp14:anchorId="31464EA6" wp14:editId="41EAE522">
            <wp:extent cx="5760720" cy="3076575"/>
            <wp:effectExtent l="0" t="0" r="0" b="9525"/>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3076575"/>
                    </a:xfrm>
                    <a:prstGeom prst="rect">
                      <a:avLst/>
                    </a:prstGeom>
                  </pic:spPr>
                </pic:pic>
              </a:graphicData>
            </a:graphic>
          </wp:inline>
        </w:drawing>
      </w:r>
    </w:p>
    <w:p w14:paraId="2DA79EE9" w14:textId="064BBA3E" w:rsidR="009902B6" w:rsidRDefault="009902B6" w:rsidP="000026A1">
      <w:pPr>
        <w:spacing w:before="120" w:after="120"/>
        <w:jc w:val="both"/>
        <w:rPr>
          <w:lang w:eastAsia="hu-HU"/>
        </w:rPr>
      </w:pPr>
      <w:r>
        <w:rPr>
          <w:lang w:eastAsia="hu-HU"/>
        </w:rPr>
        <w:t>Megjelenik a kiválasztott nominálási dokumentum adattartalma</w:t>
      </w:r>
      <w:r w:rsidR="003400F2">
        <w:rPr>
          <w:lang w:eastAsia="hu-HU"/>
        </w:rPr>
        <w:t xml:space="preserve"> egy külön adatlapon</w:t>
      </w:r>
      <w:r w:rsidR="00BE785C">
        <w:rPr>
          <w:lang w:eastAsia="hu-HU"/>
        </w:rPr>
        <w:t>.</w:t>
      </w:r>
    </w:p>
    <w:p w14:paraId="172A5AB6" w14:textId="1572077D" w:rsidR="003400F2" w:rsidRDefault="009902B6" w:rsidP="000026A1">
      <w:pPr>
        <w:spacing w:before="120" w:after="120"/>
        <w:jc w:val="both"/>
        <w:rPr>
          <w:lang w:eastAsia="hu-HU"/>
        </w:rPr>
      </w:pPr>
      <w:r>
        <w:rPr>
          <w:noProof/>
          <w:lang w:eastAsia="hu-HU"/>
        </w:rPr>
        <w:drawing>
          <wp:inline distT="0" distB="0" distL="0" distR="0" wp14:anchorId="1D87A99C" wp14:editId="2B5173D0">
            <wp:extent cx="5749925" cy="2677160"/>
            <wp:effectExtent l="0" t="0" r="3175" b="889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9925" cy="2677160"/>
                    </a:xfrm>
                    <a:prstGeom prst="rect">
                      <a:avLst/>
                    </a:prstGeom>
                    <a:noFill/>
                    <a:ln>
                      <a:noFill/>
                    </a:ln>
                  </pic:spPr>
                </pic:pic>
              </a:graphicData>
            </a:graphic>
          </wp:inline>
        </w:drawing>
      </w:r>
    </w:p>
    <w:p w14:paraId="3203AA9C" w14:textId="11583105" w:rsidR="00C53A56" w:rsidRPr="00925885" w:rsidRDefault="00C53A56" w:rsidP="00925885">
      <w:pPr>
        <w:rPr>
          <w:lang w:eastAsia="hu-HU"/>
        </w:rPr>
      </w:pPr>
      <w:bookmarkStart w:id="134" w:name="_Hlk51584830"/>
      <w:r>
        <w:rPr>
          <w:lang w:eastAsia="hu-HU"/>
        </w:rPr>
        <w:t>A nominálási dokumentum új verziója már a ciklus dokumentumok között is kikereshető</w:t>
      </w:r>
      <w:r w:rsidR="00BE54BF">
        <w:rPr>
          <w:lang w:eastAsia="hu-HU"/>
        </w:rPr>
        <w:t xml:space="preserve"> és azzal azonos formában megtekinthető</w:t>
      </w:r>
      <w:r w:rsidR="008209B3">
        <w:rPr>
          <w:lang w:eastAsia="hu-HU"/>
        </w:rPr>
        <w:t>:</w:t>
      </w:r>
      <w:r>
        <w:rPr>
          <w:noProof/>
        </w:rPr>
        <w:drawing>
          <wp:inline distT="0" distB="0" distL="0" distR="0" wp14:anchorId="57CBA71C" wp14:editId="68A941DA">
            <wp:extent cx="5760720" cy="2334260"/>
            <wp:effectExtent l="0" t="0" r="0" b="889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2334260"/>
                    </a:xfrm>
                    <a:prstGeom prst="rect">
                      <a:avLst/>
                    </a:prstGeom>
                  </pic:spPr>
                </pic:pic>
              </a:graphicData>
            </a:graphic>
          </wp:inline>
        </w:drawing>
      </w:r>
    </w:p>
    <w:p w14:paraId="1CC6EF8F" w14:textId="77777777" w:rsidR="007A73C5" w:rsidRPr="006740FC" w:rsidRDefault="007A73C5" w:rsidP="007A73C5">
      <w:pPr>
        <w:pStyle w:val="Cmsor3"/>
        <w:numPr>
          <w:ilvl w:val="2"/>
          <w:numId w:val="1"/>
        </w:numPr>
        <w:ind w:left="851"/>
      </w:pPr>
      <w:bookmarkStart w:id="135" w:name="_Toc195254539"/>
      <w:r>
        <w:t>Harmonizált e</w:t>
      </w:r>
      <w:r w:rsidRPr="006740FC">
        <w:t>gyensúlyozási portfólió megtekintése</w:t>
      </w:r>
      <w:bookmarkEnd w:id="135"/>
    </w:p>
    <w:p w14:paraId="4FB483C5" w14:textId="036DCE04" w:rsidR="007A73C5" w:rsidRPr="006740FC" w:rsidRDefault="007A73C5" w:rsidP="007A73C5">
      <w:pPr>
        <w:spacing w:before="120" w:after="120"/>
        <w:jc w:val="both"/>
        <w:rPr>
          <w:lang w:eastAsia="hu-HU"/>
        </w:rPr>
      </w:pPr>
      <w:r w:rsidRPr="006740FC">
        <w:rPr>
          <w:lang w:eastAsia="hu-HU"/>
        </w:rPr>
        <w:t xml:space="preserve">Nyissuk meg a Portfóliókezelés menüpont Egyensúlyozási portfóliók nézetét, majd </w:t>
      </w:r>
      <w:r>
        <w:rPr>
          <w:lang w:eastAsia="hu-HU"/>
        </w:rPr>
        <w:t>válasszunk</w:t>
      </w:r>
      <w:r w:rsidRPr="006740FC">
        <w:rPr>
          <w:lang w:eastAsia="hu-HU"/>
        </w:rPr>
        <w:t xml:space="preserve"> ki </w:t>
      </w:r>
      <w:r>
        <w:rPr>
          <w:lang w:eastAsia="hu-HU"/>
        </w:rPr>
        <w:t xml:space="preserve">egy „Harmonizált” típusú portfóliót. </w:t>
      </w:r>
      <w:r w:rsidRPr="006740FC">
        <w:rPr>
          <w:lang w:eastAsia="hu-HU"/>
        </w:rPr>
        <w:t>Kattintsunk az Azonosító oszlopban található linkre.</w:t>
      </w:r>
    </w:p>
    <w:p w14:paraId="5B2FED1D" w14:textId="77777777" w:rsidR="007A73C5" w:rsidRPr="006740FC" w:rsidRDefault="007A73C5" w:rsidP="007A73C5">
      <w:pPr>
        <w:spacing w:before="120" w:after="120"/>
        <w:jc w:val="both"/>
        <w:rPr>
          <w:lang w:eastAsia="hu-HU"/>
        </w:rPr>
      </w:pPr>
      <w:r w:rsidRPr="006740FC">
        <w:rPr>
          <w:lang w:eastAsia="hu-HU"/>
        </w:rPr>
        <w:t>Ezután a portfólió adatlapja külön tabfülön megnyílik.</w:t>
      </w:r>
    </w:p>
    <w:p w14:paraId="58A8557D" w14:textId="77777777" w:rsidR="007A73C5" w:rsidRDefault="007A73C5" w:rsidP="007A73C5">
      <w:pPr>
        <w:spacing w:before="120" w:after="120"/>
        <w:jc w:val="both"/>
        <w:rPr>
          <w:lang w:eastAsia="hu-HU"/>
        </w:rPr>
      </w:pPr>
      <w:r>
        <w:rPr>
          <w:noProof/>
          <w:lang w:eastAsia="hu-HU"/>
        </w:rPr>
        <w:drawing>
          <wp:inline distT="0" distB="0" distL="0" distR="0" wp14:anchorId="5108C4AB" wp14:editId="586DA711">
            <wp:extent cx="5760720" cy="2858770"/>
            <wp:effectExtent l="0" t="0" r="0" b="0"/>
            <wp:docPr id="1634479069" name="Kép 42" descr="A képen szöveg, képernyőkép, szoftver, Számítógépes ikon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9069" name="Kép 42" descr="A képen szöveg, képernyőkép, szoftver, Számítógépes ikon látható&#10;&#10;Előfordulhat, hogy a mesterséges intelligencia által létrehozott tartalom helytele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858770"/>
                    </a:xfrm>
                    <a:prstGeom prst="rect">
                      <a:avLst/>
                    </a:prstGeom>
                  </pic:spPr>
                </pic:pic>
              </a:graphicData>
            </a:graphic>
          </wp:inline>
        </w:drawing>
      </w:r>
    </w:p>
    <w:p w14:paraId="4CE48216" w14:textId="77777777" w:rsidR="007A73C5" w:rsidRPr="00F96156" w:rsidRDefault="007A73C5" w:rsidP="007A73C5">
      <w:r>
        <w:t>A harmonizált e</w:t>
      </w:r>
      <w:r w:rsidRPr="00F96156">
        <w:t xml:space="preserve">gyensúlyozási portfólió áttekintő képernyőn a következő </w:t>
      </w:r>
      <w:r>
        <w:t>felületek</w:t>
      </w:r>
      <w:r w:rsidRPr="00F96156">
        <w:t xml:space="preserve"> találhatóak</w:t>
      </w:r>
      <w:r>
        <w:t xml:space="preserve"> külön tab fülek alatt</w:t>
      </w:r>
      <w:r w:rsidRPr="00F96156">
        <w:t>:</w:t>
      </w:r>
    </w:p>
    <w:p w14:paraId="755F727C" w14:textId="77777777" w:rsidR="007A73C5" w:rsidRPr="002F3086" w:rsidRDefault="007A73C5" w:rsidP="00AE2A00">
      <w:pPr>
        <w:pStyle w:val="Listaszerbekezds"/>
        <w:numPr>
          <w:ilvl w:val="2"/>
          <w:numId w:val="30"/>
        </w:numPr>
        <w:spacing w:before="120"/>
        <w:ind w:left="426" w:hanging="284"/>
        <w:contextualSpacing w:val="0"/>
        <w:jc w:val="both"/>
        <w:rPr>
          <w:rFonts w:cs="Arial"/>
        </w:rPr>
      </w:pPr>
      <w:r w:rsidRPr="002F3086">
        <w:rPr>
          <w:rFonts w:cs="Arial"/>
          <w:b/>
        </w:rPr>
        <w:t xml:space="preserve">Egyensúlyozási portfólió </w:t>
      </w:r>
      <w:r w:rsidRPr="002F3086">
        <w:rPr>
          <w:rFonts w:cs="Arial"/>
          <w:bCs/>
        </w:rPr>
        <w:t>tabfülön</w:t>
      </w:r>
      <w:r>
        <w:rPr>
          <w:rFonts w:cs="Arial"/>
          <w:bCs/>
        </w:rPr>
        <w:t xml:space="preserve"> bal oldalon</w:t>
      </w:r>
      <w:r w:rsidRPr="002F3086">
        <w:rPr>
          <w:rFonts w:cs="Arial"/>
        </w:rPr>
        <w:t xml:space="preserve"> fa szerkezetben kerülnek listázásra a hálózati pontok, melyekre adott napon van nominálható kapacitása a rendszerhasználónak. A fa szerkezet két fő részre osztott: Betáplálás (IN) és Vételezés (OUT). A betáplálás alatt találhatóak a Be irányú, a Vételezés alatt a Ki irányú hálózati pontok. A hálózati pontok is csomópontok a fa szerkezetben, így lenyitható és megtekinthetőek az RH partnerek akiknek adott ponton van nominálási sora. Az MGP pont mind a két mappa (csomópont) alatt megjelenik. A betáplálás alatt szereplő MGP ponton az átvétel típusú, a vételezés alatt pedig az átadás típusú tranzakciós értesítések jelennek meg. </w:t>
      </w:r>
    </w:p>
    <w:p w14:paraId="69B7FFD9" w14:textId="77777777" w:rsidR="007A73C5" w:rsidRPr="002F3086" w:rsidRDefault="007A73C5" w:rsidP="007A73C5">
      <w:pPr>
        <w:pStyle w:val="Listaszerbekezds"/>
        <w:ind w:left="426"/>
        <w:jc w:val="both"/>
        <w:rPr>
          <w:rFonts w:cs="Arial"/>
        </w:rPr>
      </w:pPr>
      <w:r w:rsidRPr="002F3086">
        <w:rPr>
          <w:rFonts w:cs="Arial"/>
        </w:rPr>
        <w:t>Elérhető funkciók: Nominálás szerkesztés, Nominálás export, Nominálás import, POD csoport felosztás</w:t>
      </w:r>
    </w:p>
    <w:p w14:paraId="52DF0AF6" w14:textId="77777777" w:rsidR="007A73C5" w:rsidRPr="002F3086" w:rsidRDefault="007A73C5" w:rsidP="007A73C5">
      <w:pPr>
        <w:pStyle w:val="Listaszerbekezds"/>
        <w:ind w:left="426" w:hanging="284"/>
        <w:rPr>
          <w:rFonts w:cs="Arial"/>
        </w:rPr>
      </w:pPr>
    </w:p>
    <w:p w14:paraId="1A818C64" w14:textId="77777777" w:rsidR="00104811" w:rsidRPr="00B549A4" w:rsidRDefault="00104811" w:rsidP="00104811">
      <w:pPr>
        <w:ind w:left="426"/>
        <w:rPr>
          <w:rFonts w:cs="Arial"/>
        </w:rPr>
      </w:pPr>
      <w:r>
        <w:rPr>
          <w:rFonts w:cs="Arial"/>
        </w:rPr>
        <w:t>A képernyő jobb oldalán</w:t>
      </w:r>
      <w:r w:rsidRPr="00B549A4">
        <w:rPr>
          <w:rFonts w:cs="Arial"/>
        </w:rPr>
        <w:t xml:space="preserve"> található </w:t>
      </w:r>
      <w:r w:rsidRPr="00B549A4">
        <w:rPr>
          <w:rFonts w:cs="Arial"/>
          <w:b/>
        </w:rPr>
        <w:t>Órai bontás diagram</w:t>
      </w:r>
      <w:r w:rsidRPr="00B549A4">
        <w:rPr>
          <w:rFonts w:cs="Arial"/>
        </w:rPr>
        <w:t xml:space="preserve"> összevont diagram:</w:t>
      </w:r>
    </w:p>
    <w:p w14:paraId="76F3A979" w14:textId="77777777" w:rsidR="00104811" w:rsidRPr="002F3086" w:rsidRDefault="00104811" w:rsidP="00104811">
      <w:pPr>
        <w:pStyle w:val="Listaszerbekezds"/>
        <w:spacing w:after="120"/>
        <w:ind w:left="426"/>
        <w:rPr>
          <w:rFonts w:cs="Arial"/>
        </w:rPr>
      </w:pPr>
      <w:r w:rsidRPr="002F3086">
        <w:rPr>
          <w:rFonts w:cs="Arial"/>
        </w:rPr>
        <w:t xml:space="preserve">A fa szerkezetben egy kijelölt sornak megfelelően mutatja gázórai bontásban a nominált mennyiséget az oszlop diagramon. </w:t>
      </w:r>
    </w:p>
    <w:p w14:paraId="7CB97C4B" w14:textId="77777777" w:rsidR="00104811" w:rsidRPr="002F3086" w:rsidRDefault="00104811" w:rsidP="00104811">
      <w:pPr>
        <w:pStyle w:val="Listaszerbekezds"/>
        <w:spacing w:after="120"/>
        <w:ind w:left="426"/>
        <w:rPr>
          <w:rFonts w:cs="Arial"/>
        </w:rPr>
      </w:pPr>
      <w:r w:rsidRPr="002F3086">
        <w:rPr>
          <w:rFonts w:cs="Arial"/>
        </w:rPr>
        <w:t>A vonal diagram a Rendszerhasználó nominálható kapacitását mutatja azon a ponton, amely a kijelölt nominálási sorban szerepel</w:t>
      </w:r>
    </w:p>
    <w:p w14:paraId="0AFC856B" w14:textId="77777777" w:rsidR="007A73C5" w:rsidRPr="00B549A4" w:rsidRDefault="007A73C5" w:rsidP="007A73C5">
      <w:pPr>
        <w:ind w:left="426" w:hanging="284"/>
        <w:rPr>
          <w:rFonts w:cs="Arial"/>
        </w:rPr>
      </w:pPr>
    </w:p>
    <w:p w14:paraId="14971BE3" w14:textId="77777777" w:rsidR="007A73C5" w:rsidRPr="002F3086" w:rsidRDefault="007A73C5" w:rsidP="00AE2A00">
      <w:pPr>
        <w:pStyle w:val="Listaszerbekezds"/>
        <w:numPr>
          <w:ilvl w:val="2"/>
          <w:numId w:val="30"/>
        </w:numPr>
        <w:spacing w:before="120"/>
        <w:ind w:left="426" w:hanging="284"/>
        <w:contextualSpacing w:val="0"/>
        <w:rPr>
          <w:rFonts w:cs="Arial"/>
        </w:rPr>
      </w:pPr>
      <w:r w:rsidRPr="002F3086">
        <w:rPr>
          <w:rFonts w:cs="Arial"/>
          <w:b/>
        </w:rPr>
        <w:t xml:space="preserve">Nominálási sorok: </w:t>
      </w:r>
      <w:r w:rsidRPr="002F3086">
        <w:rPr>
          <w:rFonts w:cs="Arial"/>
          <w:bCs/>
        </w:rPr>
        <w:t xml:space="preserve">Egy szállíttatónak és egy RH partnernek adott hálózati ponton és irányra levő egy adott gáznaphoz tartozó minden gázórai nominálása. Akkor kerül be rekord a táblába, ha a portfólió verziója és a nominálási sor verziója is nullától különböző. Ha a rendszerhasználó nem vásárolt nominálható kapacitást, akkor egy figyelmeztető üzenet jelenik meg. </w:t>
      </w:r>
    </w:p>
    <w:p w14:paraId="041587EB" w14:textId="77777777" w:rsidR="007A73C5" w:rsidRPr="00B549A4" w:rsidRDefault="007A73C5" w:rsidP="007A73C5">
      <w:pPr>
        <w:ind w:left="426" w:hanging="284"/>
        <w:rPr>
          <w:rFonts w:cs="Arial"/>
        </w:rPr>
      </w:pPr>
    </w:p>
    <w:p w14:paraId="490BFB8B" w14:textId="77777777" w:rsidR="007A73C5" w:rsidRPr="00BA7B39" w:rsidRDefault="007A73C5" w:rsidP="00AE2A00">
      <w:pPr>
        <w:pStyle w:val="Listaszerbekezds"/>
        <w:numPr>
          <w:ilvl w:val="2"/>
          <w:numId w:val="30"/>
        </w:numPr>
        <w:spacing w:before="120"/>
        <w:ind w:left="426" w:hanging="284"/>
        <w:contextualSpacing w:val="0"/>
        <w:rPr>
          <w:rFonts w:cs="Arial"/>
        </w:rPr>
      </w:pPr>
      <w:r w:rsidRPr="002F3086">
        <w:rPr>
          <w:rFonts w:cs="Arial"/>
          <w:b/>
        </w:rPr>
        <w:t xml:space="preserve">Tranzakciós értesítések: </w:t>
      </w:r>
      <w:r w:rsidRPr="002F3086">
        <w:rPr>
          <w:rFonts w:cs="Arial"/>
          <w:bCs/>
        </w:rPr>
        <w:t xml:space="preserve">ezen a felületen kezelhetőek a rendszeren kívüli megállapodások. </w:t>
      </w:r>
      <w:r>
        <w:rPr>
          <w:rFonts w:cs="Arial"/>
          <w:bCs/>
        </w:rPr>
        <w:br/>
      </w:r>
      <w:r w:rsidRPr="002F3086">
        <w:rPr>
          <w:rFonts w:cs="Arial"/>
        </w:rPr>
        <w:t>Elérhető funkciók: Új tranzakciós értesítés, Import és Exportálás. Tranzakciós értesítések ablakban, ha még nem adott be a Rendszerhasználó egyetlen értesítést sem a következő üzenet jelenik meg: „A megnyitott Egyensúlyozási portfóliót érintő tranzakciós értesítés ez idáig nem érkezett.” A felületen keresztül új értesítést az „Új tranzakciós értesítés” funkción keresztül kezdeményezhetnek.</w:t>
      </w:r>
    </w:p>
    <w:p w14:paraId="6BBDCDAC" w14:textId="77777777" w:rsidR="007A73C5" w:rsidRPr="00B549A4" w:rsidRDefault="007A73C5" w:rsidP="007A73C5">
      <w:pPr>
        <w:rPr>
          <w:rFonts w:cs="Arial"/>
          <w:b/>
          <w:bCs/>
        </w:rPr>
      </w:pPr>
    </w:p>
    <w:p w14:paraId="6B8838F1" w14:textId="6FEDFEB3" w:rsidR="007A73C5" w:rsidRPr="002F3086" w:rsidRDefault="007A73C5" w:rsidP="00AE2A00">
      <w:pPr>
        <w:pStyle w:val="Listaszerbekezds"/>
        <w:numPr>
          <w:ilvl w:val="2"/>
          <w:numId w:val="30"/>
        </w:numPr>
        <w:spacing w:before="120"/>
        <w:ind w:left="426" w:hanging="284"/>
        <w:contextualSpacing w:val="0"/>
        <w:rPr>
          <w:rFonts w:cs="Arial"/>
        </w:rPr>
      </w:pPr>
      <w:r w:rsidRPr="002F3086">
        <w:rPr>
          <w:rFonts w:cs="Arial"/>
          <w:b/>
          <w:bCs/>
        </w:rPr>
        <w:t>Napi egyensúlyozási portfólió verziók:</w:t>
      </w:r>
      <w:r w:rsidRPr="002F3086">
        <w:rPr>
          <w:rFonts w:cs="Arial"/>
        </w:rPr>
        <w:t xml:space="preserve"> az adott portfólió korábbi verziói tekinthetőek meg. Harmonizált portfólió esetében minden</w:t>
      </w:r>
      <w:r w:rsidR="00DB7E7A">
        <w:rPr>
          <w:rFonts w:cs="Arial"/>
        </w:rPr>
        <w:t xml:space="preserve"> gázórában automatikusan</w:t>
      </w:r>
      <w:r w:rsidRPr="002F3086">
        <w:rPr>
          <w:rFonts w:cs="Arial"/>
        </w:rPr>
        <w:t xml:space="preserve"> új portfólió verzió képződik. </w:t>
      </w:r>
      <w:r>
        <w:rPr>
          <w:rFonts w:cs="Arial"/>
        </w:rPr>
        <w:t xml:space="preserve">A „Portfólió verzió” mezőben lévő azonosítóra kattintva megnyitható az adott portfólió verzió adatlapja. </w:t>
      </w:r>
    </w:p>
    <w:p w14:paraId="63FD6052" w14:textId="77777777" w:rsidR="007A73C5" w:rsidRPr="002F3086" w:rsidRDefault="007A73C5" w:rsidP="00AE2A00">
      <w:pPr>
        <w:pStyle w:val="Listaszerbekezds"/>
        <w:numPr>
          <w:ilvl w:val="2"/>
          <w:numId w:val="30"/>
        </w:numPr>
        <w:spacing w:before="120"/>
        <w:ind w:left="426" w:hanging="284"/>
        <w:contextualSpacing w:val="0"/>
        <w:rPr>
          <w:rFonts w:cs="Arial"/>
          <w:b/>
          <w:bCs/>
        </w:rPr>
      </w:pPr>
      <w:r w:rsidRPr="002F3086">
        <w:rPr>
          <w:rFonts w:cs="Arial"/>
          <w:b/>
          <w:bCs/>
        </w:rPr>
        <w:t xml:space="preserve">Nominálási dokumentumok: </w:t>
      </w:r>
      <w:r w:rsidRPr="002F3086">
        <w:rPr>
          <w:rFonts w:cs="Arial"/>
        </w:rPr>
        <w:t>az adott portfólióhoz kapcsolódó minden ciklusdokumentum listázásra kerül.</w:t>
      </w:r>
      <w:r w:rsidRPr="002F3086">
        <w:rPr>
          <w:rFonts w:cs="Arial"/>
          <w:b/>
          <w:bCs/>
        </w:rPr>
        <w:t xml:space="preserve"> </w:t>
      </w:r>
    </w:p>
    <w:p w14:paraId="0A6523DA" w14:textId="77777777" w:rsidR="007A73C5" w:rsidRPr="002F3086" w:rsidRDefault="007A73C5" w:rsidP="00AE2A00">
      <w:pPr>
        <w:pStyle w:val="Listaszerbekezds"/>
        <w:numPr>
          <w:ilvl w:val="2"/>
          <w:numId w:val="30"/>
        </w:numPr>
        <w:spacing w:before="120"/>
        <w:ind w:left="426" w:hanging="284"/>
        <w:contextualSpacing w:val="0"/>
        <w:rPr>
          <w:rFonts w:cs="Arial"/>
        </w:rPr>
      </w:pPr>
      <w:r w:rsidRPr="002F3086">
        <w:rPr>
          <w:rFonts w:cs="Arial"/>
          <w:b/>
          <w:bCs/>
        </w:rPr>
        <w:t>WDO határértéksértés tételek:</w:t>
      </w:r>
      <w:r w:rsidRPr="002F3086">
        <w:rPr>
          <w:rFonts w:cs="Arial"/>
        </w:rPr>
        <w:t xml:space="preserve"> az adott portfóliót érintő határértéksértés tételek. </w:t>
      </w:r>
    </w:p>
    <w:p w14:paraId="651D118C" w14:textId="77777777" w:rsidR="007A73C5" w:rsidRPr="002F3086" w:rsidRDefault="007A73C5" w:rsidP="007A73C5">
      <w:pPr>
        <w:pStyle w:val="Listaszerbekezds"/>
        <w:ind w:left="426" w:hanging="284"/>
        <w:rPr>
          <w:rFonts w:cs="Arial"/>
        </w:rPr>
      </w:pPr>
    </w:p>
    <w:p w14:paraId="27372045" w14:textId="77777777" w:rsidR="007A73C5" w:rsidRPr="00B549A4" w:rsidRDefault="007A73C5" w:rsidP="007A73C5">
      <w:pPr>
        <w:rPr>
          <w:rFonts w:cs="Arial"/>
        </w:rPr>
      </w:pPr>
      <w:r w:rsidRPr="00B549A4">
        <w:rPr>
          <w:rFonts w:cs="Arial"/>
        </w:rPr>
        <w:t xml:space="preserve">Az alábbi információk a portfólió fejlécében egy „Értesítések” gomb alatt jelennek meg: </w:t>
      </w:r>
    </w:p>
    <w:p w14:paraId="08DDCCF0" w14:textId="77777777" w:rsidR="007A73C5" w:rsidRPr="002F3086" w:rsidRDefault="007A73C5" w:rsidP="00AE2A00">
      <w:pPr>
        <w:pStyle w:val="Listaszerbekezds"/>
        <w:numPr>
          <w:ilvl w:val="0"/>
          <w:numId w:val="31"/>
        </w:numPr>
        <w:spacing w:before="120" w:after="120"/>
        <w:contextualSpacing w:val="0"/>
        <w:rPr>
          <w:rFonts w:cs="Arial"/>
        </w:rPr>
      </w:pPr>
      <w:r w:rsidRPr="002F3086">
        <w:rPr>
          <w:rFonts w:cs="Arial"/>
        </w:rPr>
        <w:t>Karbantartásban érintett pontok: Az adott napra a Rendszerhasználó portfóliójába tartozó pontok közül listázzuk azokat, amelyeken nominálható kapacitásra hatással levő karbantartási munkát rögzítettek. A pont mellett a teljesíthető kapacitás csökkenése is megjelenik.</w:t>
      </w:r>
    </w:p>
    <w:p w14:paraId="400BCCCF" w14:textId="77777777" w:rsidR="007A73C5" w:rsidRPr="002F3086" w:rsidRDefault="007A73C5" w:rsidP="00AE2A00">
      <w:pPr>
        <w:pStyle w:val="Listaszerbekezds"/>
        <w:numPr>
          <w:ilvl w:val="0"/>
          <w:numId w:val="31"/>
        </w:numPr>
        <w:spacing w:before="120" w:after="120"/>
        <w:contextualSpacing w:val="0"/>
        <w:rPr>
          <w:rFonts w:cs="Arial"/>
        </w:rPr>
      </w:pPr>
      <w:r w:rsidRPr="002F3086">
        <w:rPr>
          <w:rFonts w:cs="Arial"/>
        </w:rPr>
        <w:t>Megszakításban érintett pontok: Az adott napra a Rendszerhasználó portfóliójába tartozó pontok közül listázzuk azokat, amelyeken megszakítást hajtott végre a rendszer vagy megszakítás várható.</w:t>
      </w:r>
    </w:p>
    <w:p w14:paraId="1FBCEED4" w14:textId="77777777" w:rsidR="007A73C5" w:rsidRPr="002F3086" w:rsidRDefault="007A73C5" w:rsidP="00AE2A00">
      <w:pPr>
        <w:pStyle w:val="Listaszerbekezds"/>
        <w:numPr>
          <w:ilvl w:val="0"/>
          <w:numId w:val="31"/>
        </w:numPr>
        <w:spacing w:before="120" w:after="120"/>
        <w:contextualSpacing w:val="0"/>
        <w:rPr>
          <w:rFonts w:cs="Arial"/>
        </w:rPr>
      </w:pPr>
      <w:r w:rsidRPr="002F3086">
        <w:rPr>
          <w:rFonts w:cs="Arial"/>
        </w:rPr>
        <w:t xml:space="preserve">Fedezetlen ügyletek: adott gáznapon létrejött tranzakciós átvezetési ügylet(ek) esetén az eladó és a vevő köteles az ügyletek összegéből adódó mennyiséget, az ügyletben szereplő hálózati ponton (nominálás és/vagy tranzakciós átvezetési ügylet által) betáplálni vagy kiadni az ügylet irányának megfelelően. </w:t>
      </w:r>
    </w:p>
    <w:p w14:paraId="2E22F563" w14:textId="6ECC7DC7" w:rsidR="007A73C5" w:rsidRPr="002F3086" w:rsidRDefault="007A73C5" w:rsidP="00AE2A00">
      <w:pPr>
        <w:pStyle w:val="Listaszerbekezds"/>
        <w:numPr>
          <w:ilvl w:val="0"/>
          <w:numId w:val="31"/>
        </w:numPr>
        <w:spacing w:before="120" w:after="120"/>
        <w:contextualSpacing w:val="0"/>
        <w:rPr>
          <w:rFonts w:cs="Arial"/>
        </w:rPr>
      </w:pPr>
      <w:r w:rsidRPr="002F3086">
        <w:rPr>
          <w:rFonts w:cs="Arial"/>
        </w:rPr>
        <w:t xml:space="preserve">Egyoldali meghatalmazás: Az adott napra a rendszerhasználó portfóliójába tartozó pontok közül listázzuk azokat, amelyeken felhatalmazása van egyoldali nominálást beadni.  </w:t>
      </w:r>
    </w:p>
    <w:p w14:paraId="0E2C9D8D" w14:textId="77777777" w:rsidR="007A73C5" w:rsidRPr="002F3086" w:rsidRDefault="007A73C5" w:rsidP="00AE2A00">
      <w:pPr>
        <w:pStyle w:val="Listaszerbekezds"/>
        <w:numPr>
          <w:ilvl w:val="0"/>
          <w:numId w:val="31"/>
        </w:numPr>
        <w:spacing w:before="120" w:after="120"/>
        <w:contextualSpacing w:val="0"/>
        <w:rPr>
          <w:rFonts w:cs="Arial"/>
        </w:rPr>
      </w:pPr>
      <w:r w:rsidRPr="002F3086">
        <w:rPr>
          <w:rFonts w:cs="Arial"/>
        </w:rPr>
        <w:t>WDO határértéksértés: amennyiben az adott napon már futott a WDO határértékszámítés és WDO határértéksértés került megállapításra a portfólión, a rendszer megjeleníti a „WDO határértéksértés” feliratot az értesítések gomb alatt, és a gomb pirosra vált.</w:t>
      </w:r>
    </w:p>
    <w:p w14:paraId="60A4E1BE" w14:textId="77777777" w:rsidR="007A73C5" w:rsidRPr="00B549A4" w:rsidRDefault="007A73C5" w:rsidP="007A73C5">
      <w:pPr>
        <w:rPr>
          <w:rFonts w:cs="Arial"/>
        </w:rPr>
      </w:pPr>
      <w:r w:rsidRPr="00B549A4">
        <w:rPr>
          <w:rFonts w:cs="Arial"/>
        </w:rPr>
        <w:t xml:space="preserve">Ha az adott napra nincsenek a fentieknek megfelelő pontok és vagy meghatalmazások sem akkor az Értesítések gomb nem is jelenik meg. </w:t>
      </w:r>
    </w:p>
    <w:p w14:paraId="307526B8" w14:textId="77777777" w:rsidR="007A73C5" w:rsidRPr="00B549A4" w:rsidRDefault="007A73C5" w:rsidP="007A73C5">
      <w:pPr>
        <w:ind w:left="740"/>
        <w:rPr>
          <w:rFonts w:cs="Arial"/>
        </w:rPr>
      </w:pPr>
    </w:p>
    <w:p w14:paraId="40536A28" w14:textId="77777777" w:rsidR="007A73C5" w:rsidRPr="00925885" w:rsidRDefault="007A73C5" w:rsidP="00925885">
      <w:pPr>
        <w:rPr>
          <w:lang w:eastAsia="hu-HU"/>
        </w:rPr>
      </w:pPr>
    </w:p>
    <w:p w14:paraId="0909F44E" w14:textId="77777777" w:rsidR="00CD735F" w:rsidRPr="000D69F2" w:rsidRDefault="00CD735F" w:rsidP="000026A1">
      <w:pPr>
        <w:pStyle w:val="Cmsor2"/>
        <w:jc w:val="both"/>
        <w:rPr>
          <w:color w:val="1198E2" w:themeColor="accent2" w:themeShade="BF"/>
        </w:rPr>
      </w:pPr>
      <w:bookmarkStart w:id="136" w:name="_Toc527447266"/>
      <w:bookmarkStart w:id="137" w:name="_Toc527463641"/>
      <w:bookmarkStart w:id="138" w:name="_Toc527463748"/>
      <w:bookmarkStart w:id="139" w:name="_Toc195254540"/>
      <w:bookmarkStart w:id="140" w:name="ModifyNomination"/>
      <w:bookmarkEnd w:id="134"/>
      <w:r w:rsidRPr="000D69F2">
        <w:rPr>
          <w:color w:val="1198E2" w:themeColor="accent2" w:themeShade="BF"/>
        </w:rPr>
        <w:t>Nominálás szerkesztése</w:t>
      </w:r>
      <w:bookmarkEnd w:id="136"/>
      <w:bookmarkEnd w:id="137"/>
      <w:bookmarkEnd w:id="138"/>
      <w:bookmarkEnd w:id="139"/>
    </w:p>
    <w:bookmarkEnd w:id="140"/>
    <w:p w14:paraId="5DEE0F14" w14:textId="5B809741" w:rsidR="00430339" w:rsidRDefault="00430339" w:rsidP="000026A1">
      <w:pPr>
        <w:spacing w:before="120" w:after="120"/>
        <w:jc w:val="both"/>
        <w:rPr>
          <w:lang w:eastAsia="hu-HU"/>
        </w:rPr>
      </w:pPr>
      <w:r w:rsidRPr="00430339">
        <w:rPr>
          <w:lang w:eastAsia="hu-HU"/>
        </w:rPr>
        <w:t>Nyissu</w:t>
      </w:r>
      <w:r w:rsidR="00F802DD">
        <w:rPr>
          <w:lang w:eastAsia="hu-HU"/>
        </w:rPr>
        <w:t>n</w:t>
      </w:r>
      <w:r w:rsidRPr="00430339">
        <w:rPr>
          <w:lang w:eastAsia="hu-HU"/>
        </w:rPr>
        <w:t>k meg az Egyensúlyozási portfóliók nézeten egy</w:t>
      </w:r>
      <w:r>
        <w:rPr>
          <w:lang w:eastAsia="hu-HU"/>
        </w:rPr>
        <w:t xml:space="preserve"> „Nyitott” állapotú</w:t>
      </w:r>
      <w:r w:rsidRPr="00430339">
        <w:rPr>
          <w:lang w:eastAsia="hu-HU"/>
        </w:rPr>
        <w:t xml:space="preserve"> portfóliót. Az adott portfólió megtekintő felületéről a</w:t>
      </w:r>
      <w:r w:rsidR="00462178">
        <w:rPr>
          <w:lang w:eastAsia="hu-HU"/>
        </w:rPr>
        <w:t xml:space="preserve"> Nominálási sorok tabfülön a</w:t>
      </w:r>
      <w:r w:rsidRPr="00430339">
        <w:rPr>
          <w:lang w:eastAsia="hu-HU"/>
        </w:rPr>
        <w:t xml:space="preserve"> „Nominálás szerkesztés” </w:t>
      </w:r>
      <w:r w:rsidR="00F802DD">
        <w:rPr>
          <w:lang w:eastAsia="hu-HU"/>
        </w:rPr>
        <w:t xml:space="preserve">gombot </w:t>
      </w:r>
      <w:r w:rsidRPr="00430339">
        <w:rPr>
          <w:lang w:eastAsia="hu-HU"/>
        </w:rPr>
        <w:t>válasszuk ki.</w:t>
      </w:r>
    </w:p>
    <w:p w14:paraId="10C55BB1" w14:textId="77777777" w:rsidR="00430339" w:rsidRDefault="00430339" w:rsidP="000026A1">
      <w:pPr>
        <w:spacing w:before="120" w:after="120"/>
        <w:jc w:val="both"/>
        <w:rPr>
          <w:highlight w:val="yellow"/>
          <w:lang w:eastAsia="hu-HU"/>
        </w:rPr>
      </w:pPr>
      <w:r>
        <w:rPr>
          <w:noProof/>
          <w:highlight w:val="yellow"/>
          <w:lang w:eastAsia="hu-HU"/>
        </w:rPr>
        <w:drawing>
          <wp:inline distT="0" distB="0" distL="0" distR="0" wp14:anchorId="788280B6" wp14:editId="24905976">
            <wp:extent cx="5758180" cy="2635885"/>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8180" cy="2635885"/>
                    </a:xfrm>
                    <a:prstGeom prst="rect">
                      <a:avLst/>
                    </a:prstGeom>
                    <a:noFill/>
                    <a:ln>
                      <a:noFill/>
                    </a:ln>
                  </pic:spPr>
                </pic:pic>
              </a:graphicData>
            </a:graphic>
          </wp:inline>
        </w:drawing>
      </w:r>
    </w:p>
    <w:p w14:paraId="0F296377" w14:textId="6747A6FD" w:rsidR="002127CA" w:rsidRDefault="002127CA" w:rsidP="000026A1">
      <w:pPr>
        <w:spacing w:before="120" w:after="120"/>
        <w:jc w:val="both"/>
        <w:rPr>
          <w:noProof/>
          <w:lang w:eastAsia="hu-HU"/>
        </w:rPr>
      </w:pPr>
      <w:r>
        <w:rPr>
          <w:noProof/>
          <w:lang w:eastAsia="hu-HU"/>
        </w:rPr>
        <w:t>A Nominálás szerkesztése ablak nulladik verziójú portfólió esetén azokat a nominálási sorokat tartalmazza automatikusan, amelyekre a rendszerhasználó nominálható kapacitással rendelkezik. Alapértelmezetten nulla napi mennyiséggel. Rendszerhasználó partner alapértelmezetten önmaga. Ezeket a nominálás szerkesztés további funkc</w:t>
      </w:r>
      <w:r w:rsidR="00C572CC">
        <w:rPr>
          <w:noProof/>
          <w:lang w:eastAsia="hu-HU"/>
        </w:rPr>
        <w:t>i</w:t>
      </w:r>
      <w:r>
        <w:rPr>
          <w:noProof/>
          <w:lang w:eastAsia="hu-HU"/>
        </w:rPr>
        <w:t>óival módosíthatják a felhasználók.</w:t>
      </w:r>
    </w:p>
    <w:p w14:paraId="229E027C" w14:textId="17F40962" w:rsidR="002127CA" w:rsidRDefault="002127CA" w:rsidP="000026A1">
      <w:pPr>
        <w:spacing w:before="120" w:after="120"/>
        <w:jc w:val="both"/>
        <w:rPr>
          <w:noProof/>
          <w:lang w:eastAsia="hu-HU"/>
        </w:rPr>
      </w:pPr>
      <w:r>
        <w:rPr>
          <w:noProof/>
          <w:lang w:eastAsia="hu-HU"/>
        </w:rPr>
        <w:drawing>
          <wp:inline distT="0" distB="0" distL="0" distR="0" wp14:anchorId="633F41F1" wp14:editId="7A88AAF4">
            <wp:extent cx="5760720" cy="2625090"/>
            <wp:effectExtent l="0" t="0" r="0" b="3810"/>
            <wp:docPr id="201" name="Kép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2625090"/>
                    </a:xfrm>
                    <a:prstGeom prst="rect">
                      <a:avLst/>
                    </a:prstGeom>
                  </pic:spPr>
                </pic:pic>
              </a:graphicData>
            </a:graphic>
          </wp:inline>
        </w:drawing>
      </w:r>
    </w:p>
    <w:p w14:paraId="26A0F07D" w14:textId="77777777" w:rsidR="00462178" w:rsidRDefault="00831EB9" w:rsidP="000026A1">
      <w:pPr>
        <w:spacing w:before="120" w:after="120"/>
        <w:jc w:val="both"/>
        <w:rPr>
          <w:noProof/>
          <w:lang w:eastAsia="hu-HU"/>
        </w:rPr>
      </w:pPr>
      <w:r w:rsidRPr="00831EB9">
        <w:rPr>
          <w:noProof/>
          <w:lang w:eastAsia="hu-HU"/>
        </w:rPr>
        <w:t>A megjelenő ablakban</w:t>
      </w:r>
      <w:r>
        <w:rPr>
          <w:noProof/>
          <w:lang w:eastAsia="hu-HU"/>
        </w:rPr>
        <w:t xml:space="preserve"> a következő funkciók érhetőek el egy sor kijelölésével: Új nominálási sor, Szerkesztés, Törlés, Előző nap áttöltése. Illetve ilyenkor a képernyő jobb oldalán lévő Órai bontás rész szerkeszthetővé válik és aktív lesz a Kitöltés lefelé funkciógomb. </w:t>
      </w:r>
    </w:p>
    <w:p w14:paraId="12484656" w14:textId="0428A615" w:rsidR="00430339" w:rsidRDefault="00462178" w:rsidP="000026A1">
      <w:pPr>
        <w:spacing w:before="120" w:after="120"/>
        <w:jc w:val="both"/>
        <w:rPr>
          <w:highlight w:val="yellow"/>
          <w:lang w:eastAsia="hu-HU"/>
        </w:rPr>
      </w:pPr>
      <w:r>
        <w:rPr>
          <w:noProof/>
          <w:lang w:eastAsia="hu-HU"/>
        </w:rPr>
        <w:t xml:space="preserve">Az új </w:t>
      </w:r>
      <w:r w:rsidR="00831EB9">
        <w:rPr>
          <w:noProof/>
          <w:lang w:eastAsia="hu-HU"/>
        </w:rPr>
        <w:t>nominálási sor</w:t>
      </w:r>
      <w:r>
        <w:rPr>
          <w:noProof/>
          <w:lang w:eastAsia="hu-HU"/>
        </w:rPr>
        <w:t>ok</w:t>
      </w:r>
      <w:r w:rsidR="00831EB9">
        <w:rPr>
          <w:noProof/>
          <w:lang w:eastAsia="hu-HU"/>
        </w:rPr>
        <w:t xml:space="preserve"> és módosítás</w:t>
      </w:r>
      <w:r>
        <w:rPr>
          <w:noProof/>
          <w:lang w:eastAsia="hu-HU"/>
        </w:rPr>
        <w:t>ok  csak a Nominálás szerkesztés ablak jobb alsó sarkában</w:t>
      </w:r>
      <w:r w:rsidR="00831EB9">
        <w:rPr>
          <w:noProof/>
          <w:lang w:eastAsia="hu-HU"/>
        </w:rPr>
        <w:t xml:space="preserve"> lévő „Mentés” gomb</w:t>
      </w:r>
      <w:r>
        <w:rPr>
          <w:noProof/>
          <w:lang w:eastAsia="hu-HU"/>
        </w:rPr>
        <w:t xml:space="preserve"> hatására kerülnek mentésre, </w:t>
      </w:r>
      <w:r w:rsidRPr="00831EB9">
        <w:t>ha a rendszer nem talá</w:t>
      </w:r>
      <w:r>
        <w:t>l</w:t>
      </w:r>
      <w:r w:rsidRPr="00831EB9">
        <w:t>t hibát a szükséges ellenőrzések során.</w:t>
      </w:r>
    </w:p>
    <w:p w14:paraId="5F27A520" w14:textId="77777777" w:rsidR="0089675B" w:rsidRDefault="006A7FCD" w:rsidP="000026A1">
      <w:pPr>
        <w:spacing w:before="120" w:after="120"/>
        <w:rPr>
          <w:lang w:eastAsia="hu-HU"/>
        </w:rPr>
      </w:pPr>
      <w:r>
        <w:rPr>
          <w:lang w:eastAsia="hu-HU"/>
        </w:rPr>
        <w:t>A nominálási sorok mezői:</w:t>
      </w:r>
    </w:p>
    <w:p w14:paraId="58C35A0F" w14:textId="0EF6B710" w:rsidR="006A7FCD" w:rsidRDefault="006A7FCD" w:rsidP="00CE5D62">
      <w:pPr>
        <w:pStyle w:val="Listaszerbekezds"/>
        <w:numPr>
          <w:ilvl w:val="0"/>
          <w:numId w:val="8"/>
        </w:numPr>
        <w:spacing w:before="120" w:after="120"/>
        <w:rPr>
          <w:lang w:eastAsia="hu-HU"/>
        </w:rPr>
      </w:pPr>
      <w:r>
        <w:rPr>
          <w:lang w:eastAsia="hu-HU"/>
        </w:rPr>
        <w:t>Áramlási irány</w:t>
      </w:r>
    </w:p>
    <w:p w14:paraId="4C17BF94" w14:textId="66A753CD" w:rsidR="006A7FCD" w:rsidRDefault="006A7FCD" w:rsidP="00CE5D62">
      <w:pPr>
        <w:pStyle w:val="Listaszerbekezds"/>
        <w:numPr>
          <w:ilvl w:val="0"/>
          <w:numId w:val="8"/>
        </w:numPr>
        <w:spacing w:before="120" w:after="120"/>
        <w:rPr>
          <w:lang w:eastAsia="hu-HU"/>
        </w:rPr>
      </w:pPr>
      <w:r>
        <w:rPr>
          <w:lang w:eastAsia="hu-HU"/>
        </w:rPr>
        <w:t>Típus: a nominálás típusa lehet egyoldali vagy kétoldali. Alapértelmezetten kétoldali.</w:t>
      </w:r>
    </w:p>
    <w:p w14:paraId="21F6D898" w14:textId="7A226AA6" w:rsidR="006A7FCD" w:rsidRDefault="006A7FCD" w:rsidP="00CE5D62">
      <w:pPr>
        <w:pStyle w:val="Listaszerbekezds"/>
        <w:numPr>
          <w:ilvl w:val="0"/>
          <w:numId w:val="8"/>
        </w:numPr>
        <w:spacing w:before="120" w:after="120"/>
        <w:rPr>
          <w:lang w:eastAsia="hu-HU"/>
        </w:rPr>
      </w:pPr>
      <w:r>
        <w:rPr>
          <w:lang w:eastAsia="hu-HU"/>
        </w:rPr>
        <w:t>Hálózati pont név</w:t>
      </w:r>
    </w:p>
    <w:p w14:paraId="2476BC4C" w14:textId="788434C1" w:rsidR="006A7FCD" w:rsidRDefault="006A7FCD" w:rsidP="00CE5D62">
      <w:pPr>
        <w:pStyle w:val="Listaszerbekezds"/>
        <w:numPr>
          <w:ilvl w:val="0"/>
          <w:numId w:val="8"/>
        </w:numPr>
        <w:spacing w:before="120" w:after="120"/>
        <w:rPr>
          <w:lang w:eastAsia="hu-HU"/>
        </w:rPr>
      </w:pPr>
      <w:r>
        <w:rPr>
          <w:lang w:eastAsia="hu-HU"/>
        </w:rPr>
        <w:t>Nominálható kapacitás</w:t>
      </w:r>
    </w:p>
    <w:p w14:paraId="7E7C1024" w14:textId="00935FFD" w:rsidR="006A7FCD" w:rsidRDefault="006A7FCD" w:rsidP="00CE5D62">
      <w:pPr>
        <w:pStyle w:val="Listaszerbekezds"/>
        <w:numPr>
          <w:ilvl w:val="0"/>
          <w:numId w:val="8"/>
        </w:numPr>
        <w:spacing w:before="120" w:after="120"/>
        <w:rPr>
          <w:lang w:eastAsia="hu-HU"/>
        </w:rPr>
      </w:pPr>
      <w:r>
        <w:rPr>
          <w:lang w:eastAsia="hu-HU"/>
        </w:rPr>
        <w:t>RH Partner: szállíttató pár</w:t>
      </w:r>
    </w:p>
    <w:p w14:paraId="3C46BB7C" w14:textId="6C2EAAA7" w:rsidR="006A7FCD" w:rsidRDefault="006A7FCD" w:rsidP="00CE5D62">
      <w:pPr>
        <w:pStyle w:val="Listaszerbekezds"/>
        <w:numPr>
          <w:ilvl w:val="0"/>
          <w:numId w:val="8"/>
        </w:numPr>
        <w:spacing w:before="120" w:after="120"/>
        <w:rPr>
          <w:lang w:eastAsia="hu-HU"/>
        </w:rPr>
      </w:pPr>
      <w:r>
        <w:rPr>
          <w:lang w:eastAsia="hu-HU"/>
        </w:rPr>
        <w:t>Napi mennyiség</w:t>
      </w:r>
      <w:r w:rsidR="0089675B">
        <w:rPr>
          <w:lang w:eastAsia="hu-HU"/>
        </w:rPr>
        <w:t>: a szállítási igény</w:t>
      </w:r>
    </w:p>
    <w:p w14:paraId="678B4E43" w14:textId="4BBC6C70" w:rsidR="006A7FCD" w:rsidRDefault="006A7FCD" w:rsidP="00CE5D62">
      <w:pPr>
        <w:pStyle w:val="Listaszerbekezds"/>
        <w:numPr>
          <w:ilvl w:val="0"/>
          <w:numId w:val="8"/>
        </w:numPr>
        <w:spacing w:before="120" w:after="120"/>
        <w:rPr>
          <w:lang w:eastAsia="hu-HU"/>
        </w:rPr>
      </w:pPr>
      <w:r>
        <w:rPr>
          <w:lang w:eastAsia="hu-HU"/>
        </w:rPr>
        <w:t>RH Partner</w:t>
      </w:r>
      <w:r w:rsidR="00A073F3">
        <w:rPr>
          <w:lang w:eastAsia="hu-HU"/>
        </w:rPr>
        <w:t xml:space="preserve"> kód</w:t>
      </w:r>
      <w:r>
        <w:rPr>
          <w:lang w:eastAsia="hu-HU"/>
        </w:rPr>
        <w:t>: szállíttató pár</w:t>
      </w:r>
      <w:r w:rsidR="00A073F3">
        <w:rPr>
          <w:lang w:eastAsia="hu-HU"/>
        </w:rPr>
        <w:t xml:space="preserve"> kódja, alapértelmezetten rejtett oszlop</w:t>
      </w:r>
    </w:p>
    <w:p w14:paraId="5DBF8E0E" w14:textId="40A42088" w:rsidR="006A7FCD" w:rsidRDefault="006A7FCD" w:rsidP="00CE5D62">
      <w:pPr>
        <w:pStyle w:val="Listaszerbekezds"/>
        <w:numPr>
          <w:ilvl w:val="0"/>
          <w:numId w:val="8"/>
        </w:numPr>
        <w:spacing w:before="120" w:after="120"/>
        <w:rPr>
          <w:lang w:eastAsia="hu-HU"/>
        </w:rPr>
      </w:pPr>
      <w:r>
        <w:rPr>
          <w:lang w:eastAsia="hu-HU"/>
        </w:rPr>
        <w:t xml:space="preserve">Hálózati pont </w:t>
      </w:r>
      <w:r w:rsidR="00A073F3">
        <w:rPr>
          <w:lang w:eastAsia="hu-HU"/>
        </w:rPr>
        <w:t>kód: alapértelmezetten rejtett oszlop</w:t>
      </w:r>
    </w:p>
    <w:p w14:paraId="12CB2FF7" w14:textId="36A18C0D" w:rsidR="006A7FCD" w:rsidRPr="0086600C" w:rsidRDefault="00A073F3" w:rsidP="00CE5D62">
      <w:pPr>
        <w:pStyle w:val="Listaszerbekezds"/>
        <w:numPr>
          <w:ilvl w:val="0"/>
          <w:numId w:val="8"/>
        </w:numPr>
        <w:spacing w:before="120" w:after="120"/>
        <w:rPr>
          <w:lang w:eastAsia="hu-HU"/>
        </w:rPr>
      </w:pPr>
      <w:r>
        <w:rPr>
          <w:lang w:eastAsia="hu-HU"/>
        </w:rPr>
        <w:t>Verzió: a nominálási sor verziószáma, alapértelmezetten rejtett oszlop</w:t>
      </w:r>
    </w:p>
    <w:p w14:paraId="2F1CD737" w14:textId="77777777" w:rsidR="00CD735F" w:rsidRPr="00831EB9" w:rsidRDefault="00CD735F" w:rsidP="000026A1">
      <w:pPr>
        <w:pStyle w:val="Cmsor3"/>
        <w:spacing w:after="120"/>
        <w:jc w:val="both"/>
      </w:pPr>
      <w:bookmarkStart w:id="141" w:name="_Toc527447267"/>
      <w:bookmarkStart w:id="142" w:name="_Toc527463642"/>
      <w:bookmarkStart w:id="143" w:name="_Toc527463749"/>
      <w:bookmarkStart w:id="144" w:name="_Toc195254541"/>
      <w:bookmarkStart w:id="145" w:name="AddNewNominationRow"/>
      <w:r w:rsidRPr="00831EB9">
        <w:t>Új nominálási sor felvitele</w:t>
      </w:r>
      <w:bookmarkEnd w:id="141"/>
      <w:bookmarkEnd w:id="142"/>
      <w:bookmarkEnd w:id="143"/>
      <w:bookmarkEnd w:id="144"/>
    </w:p>
    <w:bookmarkEnd w:id="145"/>
    <w:p w14:paraId="00791800" w14:textId="77777777" w:rsidR="00907E1D" w:rsidRPr="00907E1D" w:rsidRDefault="00907E1D" w:rsidP="000026A1">
      <w:pPr>
        <w:spacing w:before="120" w:after="120"/>
        <w:jc w:val="both"/>
        <w:rPr>
          <w:lang w:eastAsia="hu-HU"/>
        </w:rPr>
      </w:pPr>
      <w:r>
        <w:rPr>
          <w:lang w:eastAsia="hu-HU"/>
        </w:rPr>
        <w:t>Nyissu</w:t>
      </w:r>
      <w:r w:rsidR="00F802DD">
        <w:rPr>
          <w:lang w:eastAsia="hu-HU"/>
        </w:rPr>
        <w:t>n</w:t>
      </w:r>
      <w:r>
        <w:rPr>
          <w:lang w:eastAsia="hu-HU"/>
        </w:rPr>
        <w:t xml:space="preserve">k meg az </w:t>
      </w:r>
      <w:r w:rsidRPr="00907E1D">
        <w:rPr>
          <w:lang w:eastAsia="hu-HU"/>
        </w:rPr>
        <w:t>Egyensúlyozási portfó</w:t>
      </w:r>
      <w:r>
        <w:rPr>
          <w:lang w:eastAsia="hu-HU"/>
        </w:rPr>
        <w:t>liók nézeten egy portfóliót. A</w:t>
      </w:r>
      <w:r w:rsidRPr="00907E1D">
        <w:rPr>
          <w:lang w:eastAsia="hu-HU"/>
        </w:rPr>
        <w:t>z adott port</w:t>
      </w:r>
      <w:r>
        <w:rPr>
          <w:lang w:eastAsia="hu-HU"/>
        </w:rPr>
        <w:t xml:space="preserve">fólió megtekintő felületéről a </w:t>
      </w:r>
      <w:r w:rsidRPr="00907E1D">
        <w:rPr>
          <w:lang w:eastAsia="hu-HU"/>
        </w:rPr>
        <w:t>„N</w:t>
      </w:r>
      <w:r>
        <w:rPr>
          <w:lang w:eastAsia="hu-HU"/>
        </w:rPr>
        <w:t>ominálás szerkesztés” funkcióját válasszuk ki. Majd a megjelenő felületen nyomjuk meg az „Új nominálási sor” gombot.</w:t>
      </w:r>
      <w:r w:rsidR="00431944">
        <w:rPr>
          <w:lang w:eastAsia="hu-HU"/>
        </w:rPr>
        <w:t xml:space="preserve"> </w:t>
      </w:r>
    </w:p>
    <w:p w14:paraId="409A6243" w14:textId="539C50FD" w:rsidR="00380D20" w:rsidRDefault="00CB1978" w:rsidP="000026A1">
      <w:pPr>
        <w:spacing w:before="120" w:after="120"/>
        <w:jc w:val="both"/>
        <w:rPr>
          <w:lang w:eastAsia="hu-HU"/>
        </w:rPr>
      </w:pPr>
      <w:r>
        <w:rPr>
          <w:noProof/>
          <w:lang w:eastAsia="hu-HU"/>
        </w:rPr>
        <w:drawing>
          <wp:inline distT="0" distB="0" distL="0" distR="0" wp14:anchorId="6554830B" wp14:editId="58F1AACC">
            <wp:extent cx="5760720" cy="2717800"/>
            <wp:effectExtent l="0" t="0" r="0" b="6350"/>
            <wp:docPr id="362" name="Kép 362"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sorok nullázása_4.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2717800"/>
                    </a:xfrm>
                    <a:prstGeom prst="rect">
                      <a:avLst/>
                    </a:prstGeom>
                  </pic:spPr>
                </pic:pic>
              </a:graphicData>
            </a:graphic>
          </wp:inline>
        </w:drawing>
      </w:r>
    </w:p>
    <w:p w14:paraId="7DB868E6" w14:textId="26B881FB" w:rsidR="00590D1C" w:rsidRDefault="00462178" w:rsidP="000026A1">
      <w:pPr>
        <w:spacing w:before="120" w:after="120"/>
        <w:jc w:val="both"/>
      </w:pPr>
      <w:r>
        <w:t>A kötelező mezőket</w:t>
      </w:r>
      <w:r w:rsidR="00590D1C">
        <w:t xml:space="preserve"> </w:t>
      </w:r>
      <w:r w:rsidR="00C11A2F">
        <w:t>szövegbuborék</w:t>
      </w:r>
      <w:r w:rsidR="00C572CC">
        <w:t>ba</w:t>
      </w:r>
      <w:r w:rsidR="00590D1C">
        <w:t xml:space="preserve">n, illetve </w:t>
      </w:r>
      <w:r w:rsidR="00F802DD">
        <w:t xml:space="preserve">egy </w:t>
      </w:r>
      <w:r w:rsidR="00590D1C">
        <w:t>csillaggal jelöli a rendszer.</w:t>
      </w:r>
    </w:p>
    <w:p w14:paraId="269D2C94" w14:textId="77777777" w:rsidR="00590D1C" w:rsidRDefault="00590D1C" w:rsidP="000026A1">
      <w:pPr>
        <w:spacing w:before="120" w:after="120"/>
        <w:jc w:val="center"/>
        <w:rPr>
          <w:lang w:eastAsia="hu-HU"/>
        </w:rPr>
      </w:pPr>
      <w:r>
        <w:rPr>
          <w:noProof/>
          <w:lang w:eastAsia="hu-HU"/>
        </w:rPr>
        <w:drawing>
          <wp:inline distT="0" distB="0" distL="0" distR="0" wp14:anchorId="5512E308" wp14:editId="509C7AAE">
            <wp:extent cx="4431665" cy="1326515"/>
            <wp:effectExtent l="0" t="0" r="6985" b="6985"/>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31665" cy="1326515"/>
                    </a:xfrm>
                    <a:prstGeom prst="rect">
                      <a:avLst/>
                    </a:prstGeom>
                    <a:noFill/>
                    <a:ln>
                      <a:noFill/>
                    </a:ln>
                  </pic:spPr>
                </pic:pic>
              </a:graphicData>
            </a:graphic>
          </wp:inline>
        </w:drawing>
      </w:r>
    </w:p>
    <w:p w14:paraId="01EDB9D7" w14:textId="73CFFC5E" w:rsidR="00B2487E" w:rsidRDefault="00B2487E" w:rsidP="000026A1">
      <w:pPr>
        <w:spacing w:before="120" w:after="120"/>
        <w:jc w:val="both"/>
        <w:rPr>
          <w:lang w:eastAsia="hu-HU"/>
        </w:rPr>
      </w:pPr>
      <w:r>
        <w:rPr>
          <w:lang w:eastAsia="hu-HU"/>
        </w:rPr>
        <w:t>A felugró ablakba</w:t>
      </w:r>
      <w:r w:rsidRPr="00590D1C">
        <w:rPr>
          <w:lang w:eastAsia="hu-HU"/>
        </w:rPr>
        <w:t>n a kötelező</w:t>
      </w:r>
      <w:r>
        <w:rPr>
          <w:lang w:eastAsia="hu-HU"/>
        </w:rPr>
        <w:t>en kitöltendő mezőket adjuk meg:</w:t>
      </w:r>
    </w:p>
    <w:p w14:paraId="17FF2874" w14:textId="590F7400" w:rsidR="00B2487E" w:rsidRDefault="00B2487E" w:rsidP="00CE5D62">
      <w:pPr>
        <w:pStyle w:val="Listaszerbekezds"/>
        <w:numPr>
          <w:ilvl w:val="0"/>
          <w:numId w:val="6"/>
        </w:numPr>
        <w:spacing w:before="120" w:after="120"/>
        <w:jc w:val="both"/>
        <w:rPr>
          <w:lang w:eastAsia="hu-HU"/>
        </w:rPr>
      </w:pPr>
      <w:r>
        <w:rPr>
          <w:lang w:eastAsia="hu-HU"/>
        </w:rPr>
        <w:t>Hálózati pont: a lenyíló listából azok a hálózati pontok választhatóak ki</w:t>
      </w:r>
      <w:r w:rsidR="001E38A5">
        <w:rPr>
          <w:lang w:eastAsia="hu-HU"/>
        </w:rPr>
        <w:t>,</w:t>
      </w:r>
      <w:r>
        <w:rPr>
          <w:lang w:eastAsia="hu-HU"/>
        </w:rPr>
        <w:t xml:space="preserve"> amelyekre rendszerhasználó nominálható kapacitással rendelkezik, vagy túlnominálható</w:t>
      </w:r>
    </w:p>
    <w:p w14:paraId="32BF983A" w14:textId="77777777" w:rsidR="00B2487E" w:rsidRDefault="00B2487E" w:rsidP="00CE5D62">
      <w:pPr>
        <w:pStyle w:val="Listaszerbekezds"/>
        <w:numPr>
          <w:ilvl w:val="0"/>
          <w:numId w:val="6"/>
        </w:numPr>
        <w:spacing w:before="120" w:after="120"/>
        <w:jc w:val="both"/>
        <w:rPr>
          <w:lang w:eastAsia="hu-HU"/>
        </w:rPr>
      </w:pPr>
      <w:r>
        <w:rPr>
          <w:lang w:eastAsia="hu-HU"/>
        </w:rPr>
        <w:t>RH partner: a szállíttató pár</w:t>
      </w:r>
    </w:p>
    <w:p w14:paraId="7B3FA862" w14:textId="297C52B3" w:rsidR="00B2487E" w:rsidRDefault="00B2487E" w:rsidP="00CE5D62">
      <w:pPr>
        <w:pStyle w:val="Listaszerbekezds"/>
        <w:numPr>
          <w:ilvl w:val="0"/>
          <w:numId w:val="6"/>
        </w:numPr>
        <w:spacing w:before="120" w:after="120"/>
        <w:jc w:val="both"/>
        <w:rPr>
          <w:lang w:eastAsia="hu-HU"/>
        </w:rPr>
      </w:pPr>
      <w:r>
        <w:rPr>
          <w:lang w:eastAsia="hu-HU"/>
        </w:rPr>
        <w:t>Típus: alapértelmezetten kétoldali nominálás benyújtását ajánlja fel a rendszer</w:t>
      </w:r>
      <w:r w:rsidR="00C572CC">
        <w:rPr>
          <w:lang w:eastAsia="hu-HU"/>
        </w:rPr>
        <w:t>, de választható egyoldali nominálás is.</w:t>
      </w:r>
    </w:p>
    <w:p w14:paraId="542BA419" w14:textId="77777777" w:rsidR="00B2487E" w:rsidRDefault="00B2487E" w:rsidP="00CE5D62">
      <w:pPr>
        <w:pStyle w:val="Listaszerbekezds"/>
        <w:numPr>
          <w:ilvl w:val="0"/>
          <w:numId w:val="6"/>
        </w:numPr>
        <w:spacing w:before="120" w:after="120"/>
        <w:jc w:val="both"/>
        <w:rPr>
          <w:lang w:eastAsia="hu-HU"/>
        </w:rPr>
      </w:pPr>
      <w:r>
        <w:rPr>
          <w:lang w:eastAsia="hu-HU"/>
        </w:rPr>
        <w:t>Napi mennyiség: a teljes szállítási igény az adott gáznapra</w:t>
      </w:r>
    </w:p>
    <w:p w14:paraId="29432D86" w14:textId="77777777" w:rsidR="00B2487E" w:rsidRDefault="00B2487E" w:rsidP="000026A1">
      <w:pPr>
        <w:spacing w:before="120" w:after="120"/>
        <w:jc w:val="both"/>
        <w:rPr>
          <w:lang w:eastAsia="hu-HU"/>
        </w:rPr>
      </w:pPr>
      <w:r>
        <w:rPr>
          <w:lang w:eastAsia="hu-HU"/>
        </w:rPr>
        <w:t>Információs mező:</w:t>
      </w:r>
    </w:p>
    <w:p w14:paraId="11362A60" w14:textId="77777777" w:rsidR="00B2487E" w:rsidRDefault="00B2487E" w:rsidP="00CE5D62">
      <w:pPr>
        <w:pStyle w:val="Listaszerbekezds"/>
        <w:numPr>
          <w:ilvl w:val="0"/>
          <w:numId w:val="7"/>
        </w:numPr>
        <w:spacing w:before="120" w:after="120"/>
        <w:jc w:val="both"/>
        <w:rPr>
          <w:lang w:eastAsia="hu-HU"/>
        </w:rPr>
      </w:pPr>
      <w:r>
        <w:rPr>
          <w:lang w:eastAsia="hu-HU"/>
        </w:rPr>
        <w:t>Nominálható kapacitás</w:t>
      </w:r>
    </w:p>
    <w:p w14:paraId="7DE114C7" w14:textId="0D93690B" w:rsidR="00B2487E" w:rsidRDefault="00B2487E" w:rsidP="00CE5D62">
      <w:pPr>
        <w:pStyle w:val="Listaszerbekezds"/>
        <w:numPr>
          <w:ilvl w:val="1"/>
          <w:numId w:val="7"/>
        </w:numPr>
        <w:spacing w:before="120" w:after="120"/>
        <w:jc w:val="both"/>
        <w:rPr>
          <w:lang w:eastAsia="hu-HU"/>
        </w:rPr>
      </w:pPr>
      <w:r>
        <w:rPr>
          <w:lang w:eastAsia="hu-HU"/>
        </w:rPr>
        <w:t>minimum értéke nullától eltér: ha FDAUIOLI eljárás miatt a rendszer nominálási minimumot állított be. Ez két esetben állhat elő:</w:t>
      </w:r>
    </w:p>
    <w:p w14:paraId="66045D4B" w14:textId="29B8507E" w:rsidR="00B2487E" w:rsidRDefault="00B2487E" w:rsidP="00CE5D62">
      <w:pPr>
        <w:pStyle w:val="Listaszerbekezds"/>
        <w:numPr>
          <w:ilvl w:val="2"/>
          <w:numId w:val="7"/>
        </w:numPr>
        <w:spacing w:before="120" w:after="120"/>
        <w:jc w:val="both"/>
        <w:rPr>
          <w:lang w:eastAsia="hu-HU"/>
        </w:rPr>
      </w:pPr>
      <w:r>
        <w:rPr>
          <w:lang w:eastAsia="hu-HU"/>
        </w:rPr>
        <w:t>ha az eljárás engedélyezett azon a ponton</w:t>
      </w:r>
      <w:r w:rsidR="00C572CC">
        <w:rPr>
          <w:lang w:eastAsia="hu-HU"/>
        </w:rPr>
        <w:t xml:space="preserve">, ahol a rendszerhasználó nominálható kapacitással rendelkezik </w:t>
      </w:r>
      <w:r>
        <w:rPr>
          <w:lang w:eastAsia="hu-HU"/>
        </w:rPr>
        <w:t>és a rendszerhasználó legalább a</w:t>
      </w:r>
      <w:r w:rsidR="00C572CC">
        <w:rPr>
          <w:lang w:eastAsia="hu-HU"/>
        </w:rPr>
        <w:t xml:space="preserve"> napi</w:t>
      </w:r>
      <w:r>
        <w:rPr>
          <w:lang w:eastAsia="hu-HU"/>
        </w:rPr>
        <w:t xml:space="preserve"> nominálható kapacitás 20%-át nominálta</w:t>
      </w:r>
      <w:r w:rsidR="00C572CC">
        <w:rPr>
          <w:lang w:eastAsia="hu-HU"/>
        </w:rPr>
        <w:t>, e</w:t>
      </w:r>
      <w:r>
        <w:rPr>
          <w:lang w:eastAsia="hu-HU"/>
        </w:rPr>
        <w:t>kkor a</w:t>
      </w:r>
      <w:r w:rsidR="00C572CC">
        <w:rPr>
          <w:lang w:eastAsia="hu-HU"/>
        </w:rPr>
        <w:t xml:space="preserve">z újranominálási időszakra a </w:t>
      </w:r>
      <w:r>
        <w:rPr>
          <w:lang w:eastAsia="hu-HU"/>
        </w:rPr>
        <w:t>minimum</w:t>
      </w:r>
      <w:r w:rsidR="00C572CC">
        <w:rPr>
          <w:lang w:eastAsia="hu-HU"/>
        </w:rPr>
        <w:t xml:space="preserve"> nominálható</w:t>
      </w:r>
      <w:r>
        <w:rPr>
          <w:lang w:eastAsia="hu-HU"/>
        </w:rPr>
        <w:t xml:space="preserve"> kapacitás </w:t>
      </w:r>
      <w:r w:rsidR="00C572CC">
        <w:rPr>
          <w:lang w:eastAsia="hu-HU"/>
        </w:rPr>
        <w:t xml:space="preserve">a napi nominálható kapacitás mennyiség </w:t>
      </w:r>
      <w:r>
        <w:rPr>
          <w:lang w:eastAsia="hu-HU"/>
        </w:rPr>
        <w:t>10%</w:t>
      </w:r>
      <w:r w:rsidR="00C572CC">
        <w:rPr>
          <w:lang w:eastAsia="hu-HU"/>
        </w:rPr>
        <w:t>-a</w:t>
      </w:r>
      <w:r>
        <w:rPr>
          <w:lang w:eastAsia="hu-HU"/>
        </w:rPr>
        <w:t xml:space="preserve"> lesz, ez alá nem csökkenthető a nominálás.</w:t>
      </w:r>
    </w:p>
    <w:p w14:paraId="43224EE2" w14:textId="06323792" w:rsidR="00B2487E" w:rsidRDefault="00B2487E" w:rsidP="00CE5D62">
      <w:pPr>
        <w:pStyle w:val="Listaszerbekezds"/>
        <w:numPr>
          <w:ilvl w:val="2"/>
          <w:numId w:val="7"/>
        </w:numPr>
        <w:spacing w:before="120" w:after="120"/>
        <w:jc w:val="both"/>
        <w:rPr>
          <w:lang w:eastAsia="hu-HU"/>
        </w:rPr>
      </w:pPr>
      <w:r>
        <w:rPr>
          <w:lang w:eastAsia="hu-HU"/>
        </w:rPr>
        <w:t>ha az eljárás engedélyezett azon a ponton</w:t>
      </w:r>
      <w:r w:rsidR="00C572CC">
        <w:rPr>
          <w:lang w:eastAsia="hu-HU"/>
        </w:rPr>
        <w:t xml:space="preserve">, ahol a rendszerhasználó nominálható kapacitással rendelkezik </w:t>
      </w:r>
      <w:r>
        <w:rPr>
          <w:lang w:eastAsia="hu-HU"/>
        </w:rPr>
        <w:t>és a rendszerhasználó kevesebb</w:t>
      </w:r>
      <w:r w:rsidR="00C572CC">
        <w:rPr>
          <w:lang w:eastAsia="hu-HU"/>
        </w:rPr>
        <w:t xml:space="preserve">, </w:t>
      </w:r>
      <w:r>
        <w:rPr>
          <w:lang w:eastAsia="hu-HU"/>
        </w:rPr>
        <w:t xml:space="preserve">mint a </w:t>
      </w:r>
      <w:r w:rsidR="00C572CC">
        <w:rPr>
          <w:lang w:eastAsia="hu-HU"/>
        </w:rPr>
        <w:t xml:space="preserve">napi </w:t>
      </w:r>
      <w:r>
        <w:rPr>
          <w:lang w:eastAsia="hu-HU"/>
        </w:rPr>
        <w:t>nominálható kapacitás 20%-át nominált</w:t>
      </w:r>
      <w:r w:rsidR="00C572CC">
        <w:rPr>
          <w:lang w:eastAsia="hu-HU"/>
        </w:rPr>
        <w:t>a,</w:t>
      </w:r>
      <w:r>
        <w:rPr>
          <w:lang w:eastAsia="hu-HU"/>
        </w:rPr>
        <w:t xml:space="preserve"> </w:t>
      </w:r>
      <w:r w:rsidR="00C572CC">
        <w:rPr>
          <w:lang w:eastAsia="hu-HU"/>
        </w:rPr>
        <w:t>e</w:t>
      </w:r>
      <w:r>
        <w:rPr>
          <w:lang w:eastAsia="hu-HU"/>
        </w:rPr>
        <w:t>kkor a</w:t>
      </w:r>
      <w:r w:rsidR="00C572CC">
        <w:rPr>
          <w:lang w:eastAsia="hu-HU"/>
        </w:rPr>
        <w:t>z újranominálási időszakban a</w:t>
      </w:r>
      <w:r>
        <w:rPr>
          <w:lang w:eastAsia="hu-HU"/>
        </w:rPr>
        <w:t xml:space="preserve"> minimum</w:t>
      </w:r>
      <w:r w:rsidR="00E86B07">
        <w:rPr>
          <w:lang w:eastAsia="hu-HU"/>
        </w:rPr>
        <w:t xml:space="preserve"> nominálható kapacitás a no</w:t>
      </w:r>
      <w:r w:rsidR="00C572CC">
        <w:rPr>
          <w:lang w:eastAsia="hu-HU"/>
        </w:rPr>
        <w:t>minált napi mennyiség fele</w:t>
      </w:r>
      <w:r>
        <w:rPr>
          <w:lang w:eastAsia="hu-HU"/>
        </w:rPr>
        <w:t xml:space="preserve"> </w:t>
      </w:r>
      <w:r w:rsidR="00C572CC">
        <w:rPr>
          <w:lang w:eastAsia="hu-HU"/>
        </w:rPr>
        <w:t>(</w:t>
      </w:r>
      <w:r w:rsidRPr="00B5184E">
        <w:rPr>
          <w:lang w:eastAsia="hu-HU"/>
        </w:rPr>
        <w:t>nominálás – (nominálás/2)</w:t>
      </w:r>
      <w:r w:rsidR="00C572CC">
        <w:rPr>
          <w:lang w:eastAsia="hu-HU"/>
        </w:rPr>
        <w:t>)</w:t>
      </w:r>
      <w:r>
        <w:rPr>
          <w:rFonts w:ascii="Calibri" w:hAnsi="Calibri" w:cs="Calibri"/>
          <w:color w:val="000000"/>
        </w:rPr>
        <w:t xml:space="preserve"> </w:t>
      </w:r>
      <w:r>
        <w:rPr>
          <w:lang w:eastAsia="hu-HU"/>
        </w:rPr>
        <w:t>lesz.</w:t>
      </w:r>
    </w:p>
    <w:p w14:paraId="775AD71C" w14:textId="7BE9A335" w:rsidR="00C11A2F" w:rsidRDefault="00B2487E" w:rsidP="00CE5D62">
      <w:pPr>
        <w:pStyle w:val="Listaszerbekezds"/>
        <w:numPr>
          <w:ilvl w:val="1"/>
          <w:numId w:val="7"/>
        </w:numPr>
        <w:spacing w:before="120" w:after="120"/>
        <w:jc w:val="both"/>
        <w:rPr>
          <w:lang w:eastAsia="hu-HU"/>
        </w:rPr>
      </w:pPr>
      <w:r>
        <w:rPr>
          <w:lang w:eastAsia="hu-HU"/>
        </w:rPr>
        <w:t>maximum értéke: rendszerhasználóhoz tartozó nominálható kapacitás a kiválasztott hálózati ponton. Ha nincs kiválasztva pont, akkor nulla.</w:t>
      </w:r>
    </w:p>
    <w:p w14:paraId="23A26860" w14:textId="77E7761C" w:rsidR="00104F65" w:rsidRDefault="00C11A2F" w:rsidP="000026A1">
      <w:pPr>
        <w:spacing w:before="120" w:after="120"/>
        <w:jc w:val="both"/>
        <w:rPr>
          <w:lang w:eastAsia="hu-HU"/>
        </w:rPr>
      </w:pPr>
      <w:r>
        <w:rPr>
          <w:noProof/>
          <w:lang w:eastAsia="hu-HU"/>
        </w:rPr>
        <w:drawing>
          <wp:inline distT="0" distB="0" distL="0" distR="0" wp14:anchorId="6A48EB78" wp14:editId="312852F3">
            <wp:extent cx="5760720" cy="1736725"/>
            <wp:effectExtent l="0" t="0" r="0" b="0"/>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1736725"/>
                    </a:xfrm>
                    <a:prstGeom prst="rect">
                      <a:avLst/>
                    </a:prstGeom>
                  </pic:spPr>
                </pic:pic>
              </a:graphicData>
            </a:graphic>
          </wp:inline>
        </w:drawing>
      </w:r>
    </w:p>
    <w:p w14:paraId="46EBECB2" w14:textId="07B9B83E" w:rsidR="009D2926" w:rsidRDefault="00907E1D" w:rsidP="000026A1">
      <w:pPr>
        <w:spacing w:before="120" w:after="120"/>
        <w:jc w:val="both"/>
        <w:rPr>
          <w:lang w:eastAsia="hu-HU"/>
        </w:rPr>
      </w:pPr>
      <w:r>
        <w:rPr>
          <w:lang w:eastAsia="hu-HU"/>
        </w:rPr>
        <w:t>Az új sor létrejön</w:t>
      </w:r>
      <w:r w:rsidR="00C11A2F">
        <w:rPr>
          <w:lang w:eastAsia="hu-HU"/>
        </w:rPr>
        <w:t xml:space="preserve"> és látható a Nominálás szerkesztés ablakban</w:t>
      </w:r>
      <w:r>
        <w:rPr>
          <w:lang w:eastAsia="hu-HU"/>
        </w:rPr>
        <w:t>.</w:t>
      </w:r>
      <w:r w:rsidR="008B1230">
        <w:rPr>
          <w:lang w:eastAsia="hu-HU"/>
        </w:rPr>
        <w:t xml:space="preserve"> </w:t>
      </w:r>
      <w:r w:rsidR="00590D1C" w:rsidRPr="00590D1C">
        <w:rPr>
          <w:lang w:eastAsia="hu-HU"/>
        </w:rPr>
        <w:t>Az órai nominálási mennyiségek egyenletes módon leosztásra kerülnek: a kerekítés szabályai szerint</w:t>
      </w:r>
      <w:r w:rsidR="00590D1C" w:rsidRPr="00C11A2F">
        <w:rPr>
          <w:lang w:eastAsia="hu-HU"/>
        </w:rPr>
        <w:t>, a maradékot az utolsó órára gyűjtve.</w:t>
      </w:r>
      <w:r w:rsidR="009D2926" w:rsidRPr="009D2926">
        <w:t xml:space="preserve"> </w:t>
      </w:r>
      <w:r w:rsidR="009D2926">
        <w:rPr>
          <w:lang w:eastAsia="hu-HU"/>
        </w:rPr>
        <w:t>A</w:t>
      </w:r>
      <w:r w:rsidR="009D2926" w:rsidRPr="009D2926">
        <w:rPr>
          <w:lang w:eastAsia="hu-HU"/>
        </w:rPr>
        <w:t xml:space="preserve"> maradék leosztása úgy számolódik az utolsó órára, hogy ezáltal a nominálható órai mennyiség nagyobb le</w:t>
      </w:r>
      <w:r w:rsidR="009D1A8C">
        <w:rPr>
          <w:lang w:eastAsia="hu-HU"/>
        </w:rPr>
        <w:t>het</w:t>
      </w:r>
      <w:r w:rsidR="009D2926" w:rsidRPr="009D2926">
        <w:rPr>
          <w:lang w:eastAsia="hu-HU"/>
        </w:rPr>
        <w:t xml:space="preserve">, mint az órára nominálható maximum mennyiség, </w:t>
      </w:r>
      <w:r w:rsidR="006E0BF0">
        <w:rPr>
          <w:lang w:eastAsia="hu-HU"/>
        </w:rPr>
        <w:t xml:space="preserve">ebben az esetben </w:t>
      </w:r>
      <w:r w:rsidR="009D2926" w:rsidRPr="009D2926">
        <w:rPr>
          <w:lang w:eastAsia="hu-HU"/>
        </w:rPr>
        <w:t xml:space="preserve">nem lehetséges a mentés. </w:t>
      </w:r>
    </w:p>
    <w:p w14:paraId="57171B90" w14:textId="619D2377" w:rsidR="00B51A9B" w:rsidRDefault="008B1230" w:rsidP="000026A1">
      <w:pPr>
        <w:spacing w:before="120" w:after="120"/>
        <w:jc w:val="both"/>
        <w:rPr>
          <w:lang w:eastAsia="hu-HU"/>
        </w:rPr>
      </w:pPr>
      <w:r>
        <w:rPr>
          <w:lang w:eastAsia="hu-HU"/>
        </w:rPr>
        <w:t>A</w:t>
      </w:r>
      <w:r w:rsidRPr="008B1230">
        <w:rPr>
          <w:lang w:eastAsia="hu-HU"/>
        </w:rPr>
        <w:t>dott hálózati pontra, típusra és szállíttatóra</w:t>
      </w:r>
      <w:r w:rsidR="00F802DD">
        <w:rPr>
          <w:lang w:eastAsia="hu-HU"/>
        </w:rPr>
        <w:t xml:space="preserve">, </w:t>
      </w:r>
      <w:r>
        <w:rPr>
          <w:lang w:eastAsia="hu-HU"/>
        </w:rPr>
        <w:t>ha van</w:t>
      </w:r>
      <w:r w:rsidRPr="008B1230">
        <w:rPr>
          <w:lang w:eastAsia="hu-HU"/>
        </w:rPr>
        <w:t xml:space="preserve"> már felvéve nominálási sor</w:t>
      </w:r>
      <w:r>
        <w:rPr>
          <w:lang w:eastAsia="hu-HU"/>
        </w:rPr>
        <w:t xml:space="preserve">, akkor a rendszer nem engedi elvégezni a mentést. </w:t>
      </w:r>
    </w:p>
    <w:p w14:paraId="54599258" w14:textId="168ADFD4" w:rsidR="004A75CD" w:rsidRDefault="00B51A9B" w:rsidP="000026A1">
      <w:pPr>
        <w:spacing w:before="120" w:after="120"/>
        <w:jc w:val="both"/>
        <w:rPr>
          <w:lang w:eastAsia="hu-HU"/>
        </w:rPr>
      </w:pPr>
      <w:r>
        <w:rPr>
          <w:noProof/>
          <w:lang w:eastAsia="hu-HU"/>
        </w:rPr>
        <w:drawing>
          <wp:inline distT="0" distB="0" distL="0" distR="0" wp14:anchorId="1E1B37B6" wp14:editId="1534F412">
            <wp:extent cx="5758180" cy="1721485"/>
            <wp:effectExtent l="0" t="0" r="0"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8180" cy="1721485"/>
                    </a:xfrm>
                    <a:prstGeom prst="rect">
                      <a:avLst/>
                    </a:prstGeom>
                    <a:noFill/>
                    <a:ln>
                      <a:noFill/>
                    </a:ln>
                  </pic:spPr>
                </pic:pic>
              </a:graphicData>
            </a:graphic>
          </wp:inline>
        </w:drawing>
      </w:r>
    </w:p>
    <w:p w14:paraId="15EBA107" w14:textId="31522377" w:rsidR="004A75CD" w:rsidRPr="00EF31B4" w:rsidRDefault="004A75CD" w:rsidP="000026A1">
      <w:pPr>
        <w:spacing w:before="120" w:after="120"/>
        <w:jc w:val="both"/>
        <w:rPr>
          <w:u w:val="single"/>
          <w:lang w:eastAsia="hu-HU"/>
        </w:rPr>
      </w:pPr>
      <w:r w:rsidRPr="00EF31B4">
        <w:rPr>
          <w:u w:val="single"/>
          <w:lang w:eastAsia="hu-HU"/>
        </w:rPr>
        <w:t>A funkció elérhetőségére vonatkozó megszorítások:</w:t>
      </w:r>
    </w:p>
    <w:p w14:paraId="772CC8E5" w14:textId="06C3331B" w:rsidR="0076613C" w:rsidRDefault="00B51A9B" w:rsidP="000026A1">
      <w:pPr>
        <w:spacing w:before="120" w:after="120"/>
        <w:jc w:val="both"/>
        <w:rPr>
          <w:lang w:eastAsia="hu-HU"/>
        </w:rPr>
      </w:pPr>
      <w:r>
        <w:rPr>
          <w:lang w:eastAsia="hu-HU"/>
        </w:rPr>
        <w:t>Futó gáznapon belül is elérhető</w:t>
      </w:r>
      <w:r w:rsidR="008B1230">
        <w:rPr>
          <w:lang w:eastAsia="hu-HU"/>
        </w:rPr>
        <w:t xml:space="preserve"> a funkció, </w:t>
      </w:r>
      <w:r w:rsidR="00F802DD">
        <w:rPr>
          <w:lang w:eastAsia="hu-HU"/>
        </w:rPr>
        <w:t xml:space="preserve">de </w:t>
      </w:r>
      <w:r w:rsidR="008B1230">
        <w:rPr>
          <w:lang w:eastAsia="hu-HU"/>
        </w:rPr>
        <w:t>ilyenkor már a napi mennyiség nem szerkeszthető, csak a sor mentése után az órai bontás szerkesztésénél.</w:t>
      </w:r>
    </w:p>
    <w:p w14:paraId="19E13752" w14:textId="52802356" w:rsidR="00C11A2F" w:rsidRDefault="00C11A2F" w:rsidP="007942F6">
      <w:pPr>
        <w:spacing w:before="120" w:after="120"/>
        <w:jc w:val="both"/>
        <w:rPr>
          <w:lang w:eastAsia="hu-HU"/>
        </w:rPr>
      </w:pPr>
      <w:r>
        <w:rPr>
          <w:noProof/>
          <w:lang w:eastAsia="hu-HU"/>
        </w:rPr>
        <w:drawing>
          <wp:inline distT="0" distB="0" distL="0" distR="0" wp14:anchorId="18D88491" wp14:editId="37189C06">
            <wp:extent cx="5760720" cy="1776095"/>
            <wp:effectExtent l="0" t="0" r="0" b="0"/>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776095"/>
                    </a:xfrm>
                    <a:prstGeom prst="rect">
                      <a:avLst/>
                    </a:prstGeom>
                  </pic:spPr>
                </pic:pic>
              </a:graphicData>
            </a:graphic>
          </wp:inline>
        </w:drawing>
      </w:r>
    </w:p>
    <w:p w14:paraId="5A5192F4" w14:textId="77777777" w:rsidR="00CD735F" w:rsidRPr="00AC6447" w:rsidRDefault="00CD735F" w:rsidP="002135AD">
      <w:pPr>
        <w:pStyle w:val="Cmsor3"/>
        <w:spacing w:after="120"/>
        <w:jc w:val="both"/>
      </w:pPr>
      <w:bookmarkStart w:id="146" w:name="_Toc514766200"/>
      <w:bookmarkStart w:id="147" w:name="_Toc514766288"/>
      <w:bookmarkStart w:id="148" w:name="_Toc514769052"/>
      <w:bookmarkStart w:id="149" w:name="_Toc527447268"/>
      <w:bookmarkStart w:id="150" w:name="_Toc527463643"/>
      <w:bookmarkStart w:id="151" w:name="_Toc527463750"/>
      <w:bookmarkStart w:id="152" w:name="_Toc195254542"/>
      <w:bookmarkStart w:id="153" w:name="ModifyNominationRow"/>
      <w:bookmarkEnd w:id="146"/>
      <w:bookmarkEnd w:id="147"/>
      <w:bookmarkEnd w:id="148"/>
      <w:r w:rsidRPr="00AC6447">
        <w:t>Nominálási sor szerkesztése</w:t>
      </w:r>
      <w:bookmarkEnd w:id="149"/>
      <w:bookmarkEnd w:id="150"/>
      <w:bookmarkEnd w:id="151"/>
      <w:bookmarkEnd w:id="152"/>
    </w:p>
    <w:bookmarkEnd w:id="153"/>
    <w:p w14:paraId="067F7BE7" w14:textId="77777777" w:rsidR="00974C25" w:rsidRDefault="008B1230" w:rsidP="000026A1">
      <w:pPr>
        <w:spacing w:before="120" w:after="120"/>
        <w:jc w:val="both"/>
        <w:rPr>
          <w:lang w:eastAsia="hu-HU"/>
        </w:rPr>
      </w:pPr>
      <w:r w:rsidRPr="008B1230">
        <w:rPr>
          <w:lang w:eastAsia="hu-HU"/>
        </w:rPr>
        <w:t>Nyissu</w:t>
      </w:r>
      <w:r w:rsidR="00F802DD">
        <w:rPr>
          <w:lang w:eastAsia="hu-HU"/>
        </w:rPr>
        <w:t>n</w:t>
      </w:r>
      <w:r w:rsidRPr="008B1230">
        <w:rPr>
          <w:lang w:eastAsia="hu-HU"/>
        </w:rPr>
        <w:t xml:space="preserve">k meg az Egyensúlyozási portfóliók nézeten egy portfóliót. Az adott portfólió megtekintő felületéről a „Nominálás szerkesztés” funkcióját válasszuk ki. </w:t>
      </w:r>
      <w:r>
        <w:rPr>
          <w:lang w:eastAsia="hu-HU"/>
        </w:rPr>
        <w:t>Kattintsunk</w:t>
      </w:r>
      <w:r w:rsidR="00974C25">
        <w:rPr>
          <w:lang w:eastAsia="hu-HU"/>
        </w:rPr>
        <w:t xml:space="preserve"> </w:t>
      </w:r>
      <w:r>
        <w:rPr>
          <w:lang w:eastAsia="hu-HU"/>
        </w:rPr>
        <w:t>a</w:t>
      </w:r>
      <w:r w:rsidR="00915AF4">
        <w:rPr>
          <w:lang w:eastAsia="hu-HU"/>
        </w:rPr>
        <w:t xml:space="preserve"> </w:t>
      </w:r>
      <w:r>
        <w:rPr>
          <w:lang w:eastAsia="hu-HU"/>
        </w:rPr>
        <w:t>„Szerkesztés</w:t>
      </w:r>
      <w:r w:rsidR="00F25C74">
        <w:rPr>
          <w:lang w:eastAsia="hu-HU"/>
        </w:rPr>
        <w:t xml:space="preserve">” </w:t>
      </w:r>
      <w:r>
        <w:rPr>
          <w:lang w:eastAsia="hu-HU"/>
        </w:rPr>
        <w:t>gombra.</w:t>
      </w:r>
    </w:p>
    <w:p w14:paraId="63C0F78D" w14:textId="162FD960" w:rsidR="008B1230" w:rsidRDefault="00882A4F" w:rsidP="000026A1">
      <w:pPr>
        <w:spacing w:before="120" w:after="120"/>
        <w:jc w:val="both"/>
        <w:rPr>
          <w:lang w:eastAsia="hu-HU"/>
        </w:rPr>
      </w:pPr>
      <w:r>
        <w:rPr>
          <w:noProof/>
          <w:lang w:eastAsia="hu-HU"/>
        </w:rPr>
        <w:drawing>
          <wp:inline distT="0" distB="0" distL="0" distR="0" wp14:anchorId="1DA3385E" wp14:editId="57F31C45">
            <wp:extent cx="5760720" cy="2682240"/>
            <wp:effectExtent l="0" t="0" r="0" b="3810"/>
            <wp:docPr id="363" name="Kép 363"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sorok nullázása_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2682240"/>
                    </a:xfrm>
                    <a:prstGeom prst="rect">
                      <a:avLst/>
                    </a:prstGeom>
                  </pic:spPr>
                </pic:pic>
              </a:graphicData>
            </a:graphic>
          </wp:inline>
        </w:drawing>
      </w:r>
    </w:p>
    <w:p w14:paraId="7CE5C39F" w14:textId="77777777" w:rsidR="008B1230" w:rsidRDefault="00974C25" w:rsidP="000026A1">
      <w:pPr>
        <w:spacing w:before="120" w:after="120"/>
        <w:jc w:val="both"/>
        <w:rPr>
          <w:lang w:eastAsia="hu-HU"/>
        </w:rPr>
      </w:pPr>
      <w:r>
        <w:rPr>
          <w:lang w:eastAsia="hu-HU"/>
        </w:rPr>
        <w:t>A fel</w:t>
      </w:r>
      <w:r w:rsidR="00F25C74">
        <w:rPr>
          <w:lang w:eastAsia="hu-HU"/>
        </w:rPr>
        <w:t>u</w:t>
      </w:r>
      <w:r>
        <w:rPr>
          <w:lang w:eastAsia="hu-HU"/>
        </w:rPr>
        <w:t>gró Nominálási sor szerkesztése ablakon változtassuk meg a kívánt adatokat, majd kattintsunk a „Mentés”-re</w:t>
      </w:r>
      <w:r w:rsidR="00F25C74">
        <w:rPr>
          <w:lang w:eastAsia="hu-HU"/>
        </w:rPr>
        <w:t>.</w:t>
      </w:r>
    </w:p>
    <w:p w14:paraId="280B0C1A" w14:textId="77777777" w:rsidR="00B2487E" w:rsidRDefault="00B2487E" w:rsidP="000026A1">
      <w:pPr>
        <w:spacing w:before="120" w:after="120"/>
        <w:jc w:val="both"/>
        <w:rPr>
          <w:lang w:eastAsia="hu-HU"/>
        </w:rPr>
      </w:pPr>
      <w:r>
        <w:rPr>
          <w:lang w:eastAsia="hu-HU"/>
        </w:rPr>
        <w:t>A felugró ablakba</w:t>
      </w:r>
      <w:r w:rsidRPr="00590D1C">
        <w:rPr>
          <w:lang w:eastAsia="hu-HU"/>
        </w:rPr>
        <w:t>n a kötelező</w:t>
      </w:r>
      <w:r>
        <w:rPr>
          <w:lang w:eastAsia="hu-HU"/>
        </w:rPr>
        <w:t>en kitöltendő mezőket adjuk meg:</w:t>
      </w:r>
    </w:p>
    <w:p w14:paraId="4ADC0F72" w14:textId="2FEA63B4" w:rsidR="00B2487E" w:rsidRDefault="00B2487E" w:rsidP="00CE5D62">
      <w:pPr>
        <w:pStyle w:val="Listaszerbekezds"/>
        <w:numPr>
          <w:ilvl w:val="0"/>
          <w:numId w:val="6"/>
        </w:numPr>
        <w:spacing w:before="120" w:after="120"/>
        <w:jc w:val="both"/>
        <w:rPr>
          <w:lang w:eastAsia="hu-HU"/>
        </w:rPr>
      </w:pPr>
      <w:r>
        <w:rPr>
          <w:lang w:eastAsia="hu-HU"/>
        </w:rPr>
        <w:t>Hálózati pont: n</w:t>
      </w:r>
      <w:r w:rsidR="002127CA">
        <w:rPr>
          <w:lang w:eastAsia="hu-HU"/>
        </w:rPr>
        <w:t>em módosítható</w:t>
      </w:r>
      <w:r w:rsidR="008438D6">
        <w:rPr>
          <w:lang w:eastAsia="hu-HU"/>
        </w:rPr>
        <w:t xml:space="preserve"> csak nulladik </w:t>
      </w:r>
      <w:r w:rsidR="001E38A5">
        <w:rPr>
          <w:lang w:eastAsia="hu-HU"/>
        </w:rPr>
        <w:t>portfólió</w:t>
      </w:r>
      <w:r w:rsidR="008438D6">
        <w:rPr>
          <w:lang w:eastAsia="hu-HU"/>
        </w:rPr>
        <w:t xml:space="preserve"> verzió esetén</w:t>
      </w:r>
      <w:r w:rsidR="002127CA">
        <w:rPr>
          <w:lang w:eastAsia="hu-HU"/>
        </w:rPr>
        <w:t>. Ha hálózati p</w:t>
      </w:r>
      <w:r w:rsidR="00A073F3">
        <w:rPr>
          <w:lang w:eastAsia="hu-HU"/>
        </w:rPr>
        <w:t xml:space="preserve">ontot akarunk módosítani, </w:t>
      </w:r>
      <w:r w:rsidR="002127CA">
        <w:rPr>
          <w:lang w:eastAsia="hu-HU"/>
        </w:rPr>
        <w:t>használjuk az új sor funkciót</w:t>
      </w:r>
    </w:p>
    <w:p w14:paraId="7749659F" w14:textId="77777777" w:rsidR="00B2487E" w:rsidRDefault="00B2487E" w:rsidP="00CE5D62">
      <w:pPr>
        <w:pStyle w:val="Listaszerbekezds"/>
        <w:numPr>
          <w:ilvl w:val="0"/>
          <w:numId w:val="6"/>
        </w:numPr>
        <w:spacing w:before="120" w:after="120"/>
        <w:jc w:val="both"/>
        <w:rPr>
          <w:lang w:eastAsia="hu-HU"/>
        </w:rPr>
      </w:pPr>
      <w:r>
        <w:rPr>
          <w:lang w:eastAsia="hu-HU"/>
        </w:rPr>
        <w:t>RH partner: a szállíttató pár</w:t>
      </w:r>
    </w:p>
    <w:p w14:paraId="55CC8377" w14:textId="77777777" w:rsidR="00B2487E" w:rsidRDefault="00B2487E" w:rsidP="00CE5D62">
      <w:pPr>
        <w:pStyle w:val="Listaszerbekezds"/>
        <w:numPr>
          <w:ilvl w:val="0"/>
          <w:numId w:val="6"/>
        </w:numPr>
        <w:spacing w:before="120" w:after="120"/>
        <w:jc w:val="both"/>
        <w:rPr>
          <w:lang w:eastAsia="hu-HU"/>
        </w:rPr>
      </w:pPr>
      <w:r>
        <w:rPr>
          <w:lang w:eastAsia="hu-HU"/>
        </w:rPr>
        <w:t>Típus: alapértelmezetten kétoldali nominálás benyújtását ajánlja fel a rendszer</w:t>
      </w:r>
    </w:p>
    <w:p w14:paraId="21DC4C11" w14:textId="77777777" w:rsidR="00B2487E" w:rsidRDefault="00B2487E" w:rsidP="00CE5D62">
      <w:pPr>
        <w:pStyle w:val="Listaszerbekezds"/>
        <w:numPr>
          <w:ilvl w:val="0"/>
          <w:numId w:val="6"/>
        </w:numPr>
        <w:spacing w:before="120" w:after="120"/>
        <w:jc w:val="both"/>
        <w:rPr>
          <w:lang w:eastAsia="hu-HU"/>
        </w:rPr>
      </w:pPr>
      <w:r>
        <w:rPr>
          <w:lang w:eastAsia="hu-HU"/>
        </w:rPr>
        <w:t>Napi mennyiség: a teljes szállítási igény az adott gáznapra</w:t>
      </w:r>
    </w:p>
    <w:p w14:paraId="1B5EE7DE" w14:textId="77777777" w:rsidR="00B2487E" w:rsidRDefault="00B2487E" w:rsidP="000026A1">
      <w:pPr>
        <w:spacing w:before="120" w:after="120"/>
        <w:jc w:val="both"/>
        <w:rPr>
          <w:lang w:eastAsia="hu-HU"/>
        </w:rPr>
      </w:pPr>
      <w:r>
        <w:rPr>
          <w:lang w:eastAsia="hu-HU"/>
        </w:rPr>
        <w:t>Információs mező:</w:t>
      </w:r>
    </w:p>
    <w:p w14:paraId="22F1F243" w14:textId="77777777" w:rsidR="00B2487E" w:rsidRDefault="00B2487E" w:rsidP="00CE5D62">
      <w:pPr>
        <w:pStyle w:val="Listaszerbekezds"/>
        <w:numPr>
          <w:ilvl w:val="0"/>
          <w:numId w:val="7"/>
        </w:numPr>
        <w:spacing w:before="120" w:after="120"/>
        <w:jc w:val="both"/>
        <w:rPr>
          <w:lang w:eastAsia="hu-HU"/>
        </w:rPr>
      </w:pPr>
      <w:r>
        <w:rPr>
          <w:lang w:eastAsia="hu-HU"/>
        </w:rPr>
        <w:t>Nominálható kapacitás</w:t>
      </w:r>
    </w:p>
    <w:p w14:paraId="36E7BA2D" w14:textId="77777777" w:rsidR="00B2487E" w:rsidRDefault="00B2487E" w:rsidP="00CE5D62">
      <w:pPr>
        <w:pStyle w:val="Listaszerbekezds"/>
        <w:numPr>
          <w:ilvl w:val="1"/>
          <w:numId w:val="7"/>
        </w:numPr>
        <w:spacing w:before="120" w:after="120"/>
        <w:jc w:val="both"/>
        <w:rPr>
          <w:lang w:eastAsia="hu-HU"/>
        </w:rPr>
      </w:pPr>
      <w:r>
        <w:rPr>
          <w:lang w:eastAsia="hu-HU"/>
        </w:rPr>
        <w:t>minimum értéke nullától eltér: ha FDAUIOLI eljárás miatt a rendszer nominálási minimumot állított be. Ez két esetben állhat elő:</w:t>
      </w:r>
    </w:p>
    <w:p w14:paraId="72DE0EE9" w14:textId="77777777" w:rsidR="00B2487E" w:rsidRDefault="00B2487E" w:rsidP="00CE5D62">
      <w:pPr>
        <w:pStyle w:val="Listaszerbekezds"/>
        <w:numPr>
          <w:ilvl w:val="2"/>
          <w:numId w:val="7"/>
        </w:numPr>
        <w:spacing w:before="120" w:after="120"/>
        <w:jc w:val="both"/>
        <w:rPr>
          <w:lang w:eastAsia="hu-HU"/>
        </w:rPr>
      </w:pPr>
      <w:r>
        <w:rPr>
          <w:lang w:eastAsia="hu-HU"/>
        </w:rPr>
        <w:t>ha az eljárás engedélyezett azon a ponton és a rendszerhasználó legalább a nominálható kapacitás 20%-át nominálta. Ekkor a minimum a kapacitás 10% lesz, ez alá nem csökkenthető a nominálás.</w:t>
      </w:r>
    </w:p>
    <w:p w14:paraId="4BEEF42F" w14:textId="14640E14" w:rsidR="00B2487E" w:rsidRDefault="00B2487E" w:rsidP="00CE5D62">
      <w:pPr>
        <w:pStyle w:val="Listaszerbekezds"/>
        <w:numPr>
          <w:ilvl w:val="2"/>
          <w:numId w:val="7"/>
        </w:numPr>
        <w:spacing w:before="120" w:after="120"/>
        <w:jc w:val="both"/>
        <w:rPr>
          <w:lang w:eastAsia="hu-HU"/>
        </w:rPr>
      </w:pPr>
      <w:r>
        <w:rPr>
          <w:lang w:eastAsia="hu-HU"/>
        </w:rPr>
        <w:t>ha az eljárás engedélyezett azon a ponton és a rendszerhasználó kevesebb</w:t>
      </w:r>
      <w:r w:rsidR="001E38A5">
        <w:rPr>
          <w:lang w:eastAsia="hu-HU"/>
        </w:rPr>
        <w:t>,</w:t>
      </w:r>
      <w:r>
        <w:rPr>
          <w:lang w:eastAsia="hu-HU"/>
        </w:rPr>
        <w:t xml:space="preserve"> mint a nominálható kapacitás 20%-át nominálta. Ekkor a minimum a </w:t>
      </w:r>
      <w:r w:rsidRPr="00105843">
        <w:rPr>
          <w:lang w:eastAsia="hu-HU"/>
        </w:rPr>
        <w:t>nominálás – (nominálás/2)</w:t>
      </w:r>
      <w:r>
        <w:rPr>
          <w:rFonts w:ascii="Calibri" w:hAnsi="Calibri" w:cs="Calibri"/>
          <w:color w:val="000000"/>
        </w:rPr>
        <w:t xml:space="preserve"> </w:t>
      </w:r>
      <w:r>
        <w:rPr>
          <w:lang w:eastAsia="hu-HU"/>
        </w:rPr>
        <w:t>lesz.</w:t>
      </w:r>
    </w:p>
    <w:p w14:paraId="54573BAB" w14:textId="11A7FCCF" w:rsidR="009D2926" w:rsidRDefault="009D2926" w:rsidP="000026A1">
      <w:pPr>
        <w:spacing w:before="120" w:after="120"/>
        <w:ind w:left="1416"/>
        <w:jc w:val="both"/>
        <w:rPr>
          <w:lang w:eastAsia="hu-HU"/>
        </w:rPr>
      </w:pPr>
      <w:r>
        <w:rPr>
          <w:lang w:eastAsia="hu-HU"/>
        </w:rPr>
        <w:t>A</w:t>
      </w:r>
      <w:r w:rsidRPr="009D2926">
        <w:rPr>
          <w:lang w:eastAsia="hu-HU"/>
        </w:rPr>
        <w:t xml:space="preserve"> maradék leosztása úgy számolódik az utolsó órára, hogy ezáltal a nominálható órai mennyiség nagyobb lesz, mint az órára nominálható maximum mennyiség, nem lehetséges a mentés.</w:t>
      </w:r>
    </w:p>
    <w:p w14:paraId="158E9E14" w14:textId="0355517C" w:rsidR="008B1230" w:rsidRDefault="00B2487E" w:rsidP="00CE5D62">
      <w:pPr>
        <w:pStyle w:val="Listaszerbekezds"/>
        <w:numPr>
          <w:ilvl w:val="1"/>
          <w:numId w:val="7"/>
        </w:numPr>
        <w:spacing w:before="120" w:after="120"/>
        <w:jc w:val="both"/>
        <w:rPr>
          <w:lang w:eastAsia="hu-HU"/>
        </w:rPr>
      </w:pPr>
      <w:r>
        <w:rPr>
          <w:lang w:eastAsia="hu-HU"/>
        </w:rPr>
        <w:t>maximum értéke: rendszerhasználóhoz tartozó nominálható kapacitás a kiválasztott hálózati ponton. Ha nincs kiválasztva pont, akkor nulla.</w:t>
      </w:r>
    </w:p>
    <w:p w14:paraId="40A73092" w14:textId="48F84457" w:rsidR="00B2487E" w:rsidRDefault="00B2487E" w:rsidP="002135AD">
      <w:pPr>
        <w:spacing w:before="120" w:after="120"/>
        <w:jc w:val="both"/>
        <w:rPr>
          <w:lang w:eastAsia="hu-HU"/>
        </w:rPr>
      </w:pPr>
      <w:r>
        <w:rPr>
          <w:noProof/>
          <w:lang w:eastAsia="hu-HU"/>
        </w:rPr>
        <w:drawing>
          <wp:inline distT="0" distB="0" distL="0" distR="0" wp14:anchorId="776299EA" wp14:editId="6302FDD5">
            <wp:extent cx="5760720" cy="1739900"/>
            <wp:effectExtent l="0" t="0" r="0" b="0"/>
            <wp:docPr id="200"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1739900"/>
                    </a:xfrm>
                    <a:prstGeom prst="rect">
                      <a:avLst/>
                    </a:prstGeom>
                  </pic:spPr>
                </pic:pic>
              </a:graphicData>
            </a:graphic>
          </wp:inline>
        </w:drawing>
      </w:r>
    </w:p>
    <w:p w14:paraId="40425CD7" w14:textId="5EBAA96A" w:rsidR="004A75CD" w:rsidRDefault="00B2487E" w:rsidP="007266D5">
      <w:pPr>
        <w:spacing w:before="120" w:after="120"/>
        <w:jc w:val="both"/>
        <w:rPr>
          <w:lang w:eastAsia="hu-HU"/>
        </w:rPr>
      </w:pPr>
      <w:r>
        <w:rPr>
          <w:lang w:eastAsia="hu-HU"/>
        </w:rPr>
        <w:t xml:space="preserve">A </w:t>
      </w:r>
      <w:r w:rsidRPr="00EF31B4">
        <w:rPr>
          <w:lang w:eastAsia="hu-HU"/>
        </w:rPr>
        <w:t>változtatások</w:t>
      </w:r>
      <w:r>
        <w:rPr>
          <w:lang w:eastAsia="hu-HU"/>
        </w:rPr>
        <w:t xml:space="preserve"> láthatóak a Nominálás szerkesztés ablakban. </w:t>
      </w:r>
      <w:r w:rsidRPr="00590D1C">
        <w:rPr>
          <w:lang w:eastAsia="hu-HU"/>
        </w:rPr>
        <w:t>Az órai nominálási mennyiségek egyenletes módon leosztásra kerülnek: a kerekítés szabályai szerint</w:t>
      </w:r>
      <w:r w:rsidRPr="00C11A2F">
        <w:rPr>
          <w:lang w:eastAsia="hu-HU"/>
        </w:rPr>
        <w:t>, a maradékot az utolsó órára gyűjtve.</w:t>
      </w:r>
    </w:p>
    <w:p w14:paraId="3DE94372" w14:textId="0527F8EF" w:rsidR="004A75CD" w:rsidRDefault="004A75CD" w:rsidP="007266D5">
      <w:pPr>
        <w:spacing w:before="120" w:after="120"/>
        <w:jc w:val="both"/>
        <w:rPr>
          <w:u w:val="single"/>
          <w:lang w:eastAsia="hu-HU"/>
        </w:rPr>
      </w:pPr>
      <w:r w:rsidRPr="0089675B">
        <w:rPr>
          <w:u w:val="single"/>
          <w:lang w:eastAsia="hu-HU"/>
        </w:rPr>
        <w:t>A funkció elérhetőségére vonatkozó megszorítások:</w:t>
      </w:r>
    </w:p>
    <w:p w14:paraId="7413F110" w14:textId="75D7A18D" w:rsidR="00B5184E" w:rsidRPr="0089675B" w:rsidRDefault="00B5184E" w:rsidP="00E86B07">
      <w:pPr>
        <w:spacing w:before="120" w:after="120"/>
        <w:jc w:val="both"/>
        <w:rPr>
          <w:lang w:eastAsia="hu-HU"/>
        </w:rPr>
      </w:pPr>
      <w:r w:rsidRPr="00B5184E">
        <w:rPr>
          <w:lang w:eastAsia="hu-HU"/>
        </w:rPr>
        <w:t>Futó gáznapon</w:t>
      </w:r>
      <w:r w:rsidR="009D2926">
        <w:rPr>
          <w:lang w:eastAsia="hu-HU"/>
        </w:rPr>
        <w:t xml:space="preserve"> </w:t>
      </w:r>
      <w:r w:rsidRPr="00B5184E">
        <w:rPr>
          <w:lang w:eastAsia="hu-HU"/>
        </w:rPr>
        <w:t xml:space="preserve">belül csak a portfólió nulladik verzióján érhető el a funkció. </w:t>
      </w:r>
      <w:r>
        <w:rPr>
          <w:lang w:eastAsia="hu-HU"/>
        </w:rPr>
        <w:t>Ilyenkor napi menn</w:t>
      </w:r>
      <w:r w:rsidRPr="00B5184E">
        <w:rPr>
          <w:lang w:eastAsia="hu-HU"/>
        </w:rPr>
        <w:t>y</w:t>
      </w:r>
      <w:r>
        <w:rPr>
          <w:lang w:eastAsia="hu-HU"/>
        </w:rPr>
        <w:t>i</w:t>
      </w:r>
      <w:r w:rsidRPr="00B5184E">
        <w:rPr>
          <w:lang w:eastAsia="hu-HU"/>
        </w:rPr>
        <w:t>ség már nem szerkeszthető, csak a sor mentése után az órai bontás szerkesztésével.</w:t>
      </w:r>
    </w:p>
    <w:p w14:paraId="4089E521" w14:textId="6E86F955" w:rsidR="00B5184E" w:rsidRPr="0089675B" w:rsidRDefault="00B5184E" w:rsidP="007266D5">
      <w:pPr>
        <w:spacing w:before="120" w:after="120"/>
        <w:jc w:val="both"/>
        <w:rPr>
          <w:u w:val="single"/>
          <w:lang w:eastAsia="hu-HU"/>
        </w:rPr>
      </w:pPr>
      <w:r w:rsidRPr="00B5184E">
        <w:rPr>
          <w:lang w:eastAsia="hu-HU"/>
        </w:rPr>
        <w:t>Futó gáznapon</w:t>
      </w:r>
      <w:r w:rsidR="009D2926">
        <w:rPr>
          <w:lang w:eastAsia="hu-HU"/>
        </w:rPr>
        <w:t xml:space="preserve"> </w:t>
      </w:r>
      <w:r w:rsidRPr="00B5184E">
        <w:rPr>
          <w:lang w:eastAsia="hu-HU"/>
        </w:rPr>
        <w:t>belül nem nulladik portfólió verzió esetén nem érhető el a funkció.</w:t>
      </w:r>
    </w:p>
    <w:p w14:paraId="6C1D1170" w14:textId="31262463" w:rsidR="00B6672A" w:rsidRDefault="00A073F3" w:rsidP="007266D5">
      <w:pPr>
        <w:spacing w:before="120" w:after="120"/>
        <w:jc w:val="both"/>
        <w:rPr>
          <w:lang w:eastAsia="hu-HU"/>
        </w:rPr>
      </w:pPr>
      <w:r>
        <w:rPr>
          <w:lang w:eastAsia="hu-HU"/>
        </w:rPr>
        <w:t>Az újra nominálási időszakban</w:t>
      </w:r>
      <w:r w:rsidR="00B6672A" w:rsidRPr="0075177B">
        <w:rPr>
          <w:lang w:eastAsia="hu-HU"/>
        </w:rPr>
        <w:t xml:space="preserve"> a funkció nem elérhető</w:t>
      </w:r>
      <w:r w:rsidR="001E38A5">
        <w:rPr>
          <w:lang w:eastAsia="hu-HU"/>
        </w:rPr>
        <w:t>,</w:t>
      </w:r>
      <w:r>
        <w:rPr>
          <w:lang w:eastAsia="hu-HU"/>
        </w:rPr>
        <w:t xml:space="preserve"> csak ha még nem történt módosítás a nominálásokban</w:t>
      </w:r>
      <w:r w:rsidR="00B6672A" w:rsidRPr="0075177B">
        <w:rPr>
          <w:lang w:eastAsia="hu-HU"/>
        </w:rPr>
        <w:t>.</w:t>
      </w:r>
      <w:r>
        <w:rPr>
          <w:lang w:eastAsia="hu-HU"/>
        </w:rPr>
        <w:t xml:space="preserve"> Ebben az esetben az Órai bontás szerkesztésével</w:t>
      </w:r>
    </w:p>
    <w:p w14:paraId="6E7292B4" w14:textId="2F35E744" w:rsidR="00F25C74" w:rsidRDefault="004A75CD" w:rsidP="000026A1">
      <w:pPr>
        <w:spacing w:before="120" w:after="120"/>
        <w:jc w:val="both"/>
        <w:rPr>
          <w:highlight w:val="yellow"/>
          <w:lang w:eastAsia="hu-HU"/>
        </w:rPr>
      </w:pPr>
      <w:r>
        <w:rPr>
          <w:noProof/>
          <w:lang w:eastAsia="hu-HU"/>
        </w:rPr>
        <w:drawing>
          <wp:inline distT="0" distB="0" distL="0" distR="0" wp14:anchorId="11F8E45D" wp14:editId="32A657BA">
            <wp:extent cx="5760720" cy="1757045"/>
            <wp:effectExtent l="0" t="0" r="0" b="0"/>
            <wp:docPr id="204" name="Kép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1757045"/>
                    </a:xfrm>
                    <a:prstGeom prst="rect">
                      <a:avLst/>
                    </a:prstGeom>
                  </pic:spPr>
                </pic:pic>
              </a:graphicData>
            </a:graphic>
          </wp:inline>
        </w:drawing>
      </w:r>
    </w:p>
    <w:p w14:paraId="3C72FE0C" w14:textId="77777777" w:rsidR="000E7158" w:rsidRDefault="000E7158" w:rsidP="000026A1">
      <w:pPr>
        <w:spacing w:before="120" w:after="120"/>
        <w:jc w:val="both"/>
        <w:rPr>
          <w:highlight w:val="yellow"/>
          <w:lang w:eastAsia="hu-HU"/>
        </w:rPr>
      </w:pPr>
      <w:r>
        <w:rPr>
          <w:lang w:eastAsia="hu-HU"/>
        </w:rPr>
        <w:t>I</w:t>
      </w:r>
      <w:r w:rsidRPr="000E7158">
        <w:rPr>
          <w:lang w:eastAsia="hu-HU"/>
        </w:rPr>
        <w:t>lyenkor napi mennyiség már nem szerkeszthető, csak a sor mentése után az órai bontás szerkesztésével.</w:t>
      </w:r>
    </w:p>
    <w:p w14:paraId="2288F98A" w14:textId="1338C1A0" w:rsidR="000E7158" w:rsidRDefault="00DA0F4D" w:rsidP="000026A1">
      <w:pPr>
        <w:spacing w:before="120" w:after="120"/>
        <w:jc w:val="both"/>
        <w:rPr>
          <w:highlight w:val="yellow"/>
          <w:lang w:eastAsia="hu-HU"/>
        </w:rPr>
      </w:pPr>
      <w:r>
        <w:rPr>
          <w:noProof/>
          <w:lang w:eastAsia="hu-HU"/>
        </w:rPr>
        <w:drawing>
          <wp:inline distT="0" distB="0" distL="0" distR="0" wp14:anchorId="5C675A75" wp14:editId="69656A90">
            <wp:extent cx="5760720" cy="2696845"/>
            <wp:effectExtent l="0" t="0" r="0" b="8255"/>
            <wp:docPr id="461" name="Kép 461"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sorok nullázása_7.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2696845"/>
                    </a:xfrm>
                    <a:prstGeom prst="rect">
                      <a:avLst/>
                    </a:prstGeom>
                  </pic:spPr>
                </pic:pic>
              </a:graphicData>
            </a:graphic>
          </wp:inline>
        </w:drawing>
      </w:r>
    </w:p>
    <w:p w14:paraId="7BD9DB2D" w14:textId="77777777" w:rsidR="000E7158" w:rsidRPr="00733EC6" w:rsidRDefault="00733EC6" w:rsidP="000026A1">
      <w:pPr>
        <w:spacing w:before="120" w:after="120"/>
        <w:jc w:val="both"/>
        <w:rPr>
          <w:lang w:eastAsia="hu-HU"/>
        </w:rPr>
      </w:pPr>
      <w:r w:rsidRPr="00733EC6">
        <w:rPr>
          <w:lang w:eastAsia="hu-HU"/>
        </w:rPr>
        <w:t>A történt változtatásokat a rendszer a mező bal felső sarkában lévő piros háromszöggel jelzi.</w:t>
      </w:r>
    </w:p>
    <w:p w14:paraId="6FBA4874" w14:textId="5432DD1D" w:rsidR="000408FF" w:rsidRDefault="008408CF" w:rsidP="000026A1">
      <w:pPr>
        <w:spacing w:before="120" w:after="120"/>
        <w:jc w:val="both"/>
        <w:rPr>
          <w:lang w:eastAsia="hu-HU"/>
        </w:rPr>
      </w:pPr>
      <w:r>
        <w:rPr>
          <w:noProof/>
          <w:lang w:eastAsia="hu-HU"/>
        </w:rPr>
        <w:drawing>
          <wp:inline distT="0" distB="0" distL="0" distR="0" wp14:anchorId="1B1323EA" wp14:editId="43B6D416">
            <wp:extent cx="5760720" cy="2707640"/>
            <wp:effectExtent l="0" t="0" r="0" b="0"/>
            <wp:docPr id="379" name="Kép 379"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sorok nullázása_8.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2707640"/>
                    </a:xfrm>
                    <a:prstGeom prst="rect">
                      <a:avLst/>
                    </a:prstGeom>
                  </pic:spPr>
                </pic:pic>
              </a:graphicData>
            </a:graphic>
          </wp:inline>
        </w:drawing>
      </w:r>
    </w:p>
    <w:p w14:paraId="587A74C3" w14:textId="0ABCBF91" w:rsidR="00733EC6" w:rsidRDefault="00733EC6" w:rsidP="000026A1">
      <w:pPr>
        <w:spacing w:before="120" w:after="120"/>
        <w:jc w:val="both"/>
        <w:rPr>
          <w:lang w:eastAsia="hu-HU"/>
        </w:rPr>
      </w:pPr>
      <w:r w:rsidRPr="00733EC6">
        <w:rPr>
          <w:lang w:eastAsia="hu-HU"/>
        </w:rPr>
        <w:t>Nem megfelelő (</w:t>
      </w:r>
      <w:r>
        <w:rPr>
          <w:lang w:eastAsia="hu-HU"/>
        </w:rPr>
        <w:t xml:space="preserve">pl.: </w:t>
      </w:r>
      <w:r w:rsidRPr="00733EC6">
        <w:rPr>
          <w:lang w:eastAsia="hu-HU"/>
        </w:rPr>
        <w:t xml:space="preserve">nominálható kapacitásnál nagyobb) összeg </w:t>
      </w:r>
      <w:r w:rsidR="001E38A5">
        <w:rPr>
          <w:lang w:eastAsia="hu-HU"/>
        </w:rPr>
        <w:t xml:space="preserve">esetén az érték nullázódik, és </w:t>
      </w:r>
      <w:r w:rsidRPr="00733EC6">
        <w:rPr>
          <w:lang w:eastAsia="hu-HU"/>
        </w:rPr>
        <w:t>a kurzor kiugrik a szerkesztésből.</w:t>
      </w:r>
    </w:p>
    <w:p w14:paraId="6CDE48F5" w14:textId="77777777" w:rsidR="000408FF" w:rsidRDefault="000408FF" w:rsidP="000026A1">
      <w:pPr>
        <w:spacing w:before="120" w:after="120"/>
        <w:jc w:val="both"/>
        <w:rPr>
          <w:lang w:eastAsia="hu-HU"/>
        </w:rPr>
      </w:pPr>
      <w:r>
        <w:rPr>
          <w:noProof/>
          <w:lang w:eastAsia="hu-HU"/>
        </w:rPr>
        <w:drawing>
          <wp:inline distT="0" distB="0" distL="0" distR="0" wp14:anchorId="05556B6B" wp14:editId="39068F6F">
            <wp:extent cx="5758180" cy="4324985"/>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8180" cy="4324985"/>
                    </a:xfrm>
                    <a:prstGeom prst="rect">
                      <a:avLst/>
                    </a:prstGeom>
                    <a:noFill/>
                    <a:ln>
                      <a:noFill/>
                    </a:ln>
                  </pic:spPr>
                </pic:pic>
              </a:graphicData>
            </a:graphic>
          </wp:inline>
        </w:drawing>
      </w:r>
    </w:p>
    <w:p w14:paraId="26A1E354" w14:textId="00C47400" w:rsidR="00CD735F" w:rsidRPr="00AC6447" w:rsidRDefault="00CD735F" w:rsidP="000026A1">
      <w:pPr>
        <w:pStyle w:val="Cmsor3"/>
        <w:spacing w:after="120"/>
        <w:jc w:val="both"/>
      </w:pPr>
      <w:bookmarkStart w:id="154" w:name="_Toc527447269"/>
      <w:bookmarkStart w:id="155" w:name="_Toc527463644"/>
      <w:bookmarkStart w:id="156" w:name="_Toc527463751"/>
      <w:bookmarkStart w:id="157" w:name="_Toc195254543"/>
      <w:bookmarkStart w:id="158" w:name="DeleteNominationRow"/>
      <w:r w:rsidRPr="00AC6447">
        <w:t>Nominálási sor</w:t>
      </w:r>
      <w:r w:rsidR="00554020">
        <w:t xml:space="preserve">ok </w:t>
      </w:r>
      <w:r w:rsidR="00340955">
        <w:t>nullázása</w:t>
      </w:r>
      <w:bookmarkEnd w:id="154"/>
      <w:bookmarkEnd w:id="155"/>
      <w:bookmarkEnd w:id="156"/>
      <w:bookmarkEnd w:id="157"/>
    </w:p>
    <w:bookmarkEnd w:id="158"/>
    <w:p w14:paraId="566332CE" w14:textId="77777777" w:rsidR="002874A4" w:rsidRPr="006740FC" w:rsidRDefault="0075177B" w:rsidP="002874A4">
      <w:pPr>
        <w:spacing w:before="120" w:after="120"/>
        <w:jc w:val="both"/>
        <w:rPr>
          <w:lang w:eastAsia="hu-HU"/>
        </w:rPr>
      </w:pPr>
      <w:r w:rsidRPr="0075177B">
        <w:rPr>
          <w:lang w:eastAsia="hu-HU"/>
        </w:rPr>
        <w:t>Nyissuk meg az Egyensúlyozási portfóliók nézeten egy portfóliót. Az adott portfólió megtekintő felületéről a „Nominálás szerkesztés” funkció</w:t>
      </w:r>
      <w:r>
        <w:rPr>
          <w:lang w:eastAsia="hu-HU"/>
        </w:rPr>
        <w:t xml:space="preserve">ját válasszuk ki. </w:t>
      </w:r>
      <w:r w:rsidR="002874A4" w:rsidRPr="006740FC">
        <w:rPr>
          <w:lang w:eastAsia="hu-HU"/>
        </w:rPr>
        <w:t>Kattintsunk a „</w:t>
      </w:r>
      <w:r w:rsidR="002874A4">
        <w:rPr>
          <w:lang w:eastAsia="hu-HU"/>
        </w:rPr>
        <w:t>Sorok nullázása</w:t>
      </w:r>
      <w:r w:rsidR="002874A4" w:rsidRPr="006740FC">
        <w:rPr>
          <w:lang w:eastAsia="hu-HU"/>
        </w:rPr>
        <w:t>” gombra.</w:t>
      </w:r>
    </w:p>
    <w:p w14:paraId="6F686E36" w14:textId="5F53F04D" w:rsidR="0037707D" w:rsidRDefault="00163776" w:rsidP="000026A1">
      <w:pPr>
        <w:spacing w:before="120" w:after="120"/>
        <w:jc w:val="both"/>
        <w:rPr>
          <w:lang w:eastAsia="hu-HU"/>
        </w:rPr>
      </w:pPr>
      <w:r>
        <w:rPr>
          <w:noProof/>
          <w:lang w:eastAsia="hu-HU"/>
        </w:rPr>
        <w:drawing>
          <wp:inline distT="0" distB="0" distL="0" distR="0" wp14:anchorId="0550BB81" wp14:editId="22481E15">
            <wp:extent cx="5760720" cy="2705735"/>
            <wp:effectExtent l="0" t="0" r="0" b="0"/>
            <wp:docPr id="329" name="Kép 329"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sorok nullázása.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2705735"/>
                    </a:xfrm>
                    <a:prstGeom prst="rect">
                      <a:avLst/>
                    </a:prstGeom>
                  </pic:spPr>
                </pic:pic>
              </a:graphicData>
            </a:graphic>
          </wp:inline>
        </w:drawing>
      </w:r>
    </w:p>
    <w:p w14:paraId="47657389" w14:textId="23239800" w:rsidR="00842CC9" w:rsidRDefault="0096128C" w:rsidP="000026A1">
      <w:pPr>
        <w:spacing w:before="120" w:after="120"/>
        <w:jc w:val="both"/>
        <w:rPr>
          <w:lang w:eastAsia="hu-HU"/>
        </w:rPr>
      </w:pPr>
      <w:r>
        <w:rPr>
          <w:lang w:eastAsia="hu-HU"/>
        </w:rPr>
        <w:t>A</w:t>
      </w:r>
      <w:r w:rsidR="0075177B">
        <w:rPr>
          <w:lang w:eastAsia="hu-HU"/>
        </w:rPr>
        <w:t xml:space="preserve"> </w:t>
      </w:r>
      <w:r w:rsidR="0075177B" w:rsidRPr="0075177B">
        <w:rPr>
          <w:lang w:eastAsia="hu-HU"/>
        </w:rPr>
        <w:t>nominálási sor mennyiségi adatai</w:t>
      </w:r>
      <w:r w:rsidR="00842CC9">
        <w:rPr>
          <w:lang w:eastAsia="hu-HU"/>
        </w:rPr>
        <w:t xml:space="preserve"> nullázódnak.</w:t>
      </w:r>
      <w:r w:rsidR="002C5602">
        <w:rPr>
          <w:lang w:eastAsia="hu-HU"/>
        </w:rPr>
        <w:t xml:space="preserve"> </w:t>
      </w:r>
      <w:r w:rsidR="00842CC9">
        <w:rPr>
          <w:lang w:eastAsia="hu-HU"/>
        </w:rPr>
        <w:t>A</w:t>
      </w:r>
      <w:r w:rsidR="0075177B">
        <w:rPr>
          <w:lang w:eastAsia="hu-HU"/>
        </w:rPr>
        <w:t xml:space="preserve">zonban a sor nem törlődik. </w:t>
      </w:r>
    </w:p>
    <w:p w14:paraId="1A0E1C9F" w14:textId="278AF3B8" w:rsidR="00842CC9" w:rsidRDefault="006A6872" w:rsidP="000026A1">
      <w:pPr>
        <w:spacing w:before="120" w:after="120"/>
        <w:jc w:val="both"/>
        <w:rPr>
          <w:lang w:eastAsia="hu-HU"/>
        </w:rPr>
      </w:pPr>
      <w:r>
        <w:rPr>
          <w:noProof/>
          <w:lang w:eastAsia="hu-HU"/>
        </w:rPr>
        <w:drawing>
          <wp:inline distT="0" distB="0" distL="0" distR="0" wp14:anchorId="2C645CB9" wp14:editId="0BCA6EA0">
            <wp:extent cx="5760720" cy="2717800"/>
            <wp:effectExtent l="0" t="0" r="0" b="6350"/>
            <wp:docPr id="463" name="Kép 463"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sorok nullázása_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2717800"/>
                    </a:xfrm>
                    <a:prstGeom prst="rect">
                      <a:avLst/>
                    </a:prstGeom>
                  </pic:spPr>
                </pic:pic>
              </a:graphicData>
            </a:graphic>
          </wp:inline>
        </w:drawing>
      </w:r>
    </w:p>
    <w:p w14:paraId="6D62800B" w14:textId="77777777" w:rsidR="00BE785C" w:rsidRDefault="0075177B" w:rsidP="000026A1">
      <w:pPr>
        <w:spacing w:before="120" w:after="120"/>
        <w:jc w:val="both"/>
        <w:rPr>
          <w:lang w:eastAsia="hu-HU"/>
        </w:rPr>
      </w:pPr>
      <w:r w:rsidRPr="0075177B">
        <w:rPr>
          <w:lang w:eastAsia="hu-HU"/>
        </w:rPr>
        <w:t>Ha adott napra már futott legalább egy zárási folyamat, akkor a funkció nem elérhető.</w:t>
      </w:r>
      <w:r w:rsidR="00763535" w:rsidDel="00763535">
        <w:rPr>
          <w:lang w:eastAsia="hu-HU"/>
        </w:rPr>
        <w:t xml:space="preserve"> </w:t>
      </w:r>
      <w:r w:rsidR="0089675B">
        <w:rPr>
          <w:lang w:eastAsia="hu-HU"/>
        </w:rPr>
        <w:t>Tehát az újranominálási időszakban.</w:t>
      </w:r>
    </w:p>
    <w:p w14:paraId="2B4F6CDB" w14:textId="1E6C89EA" w:rsidR="00842CC9" w:rsidRPr="0075177B" w:rsidRDefault="009F7E2B" w:rsidP="000026A1">
      <w:pPr>
        <w:spacing w:before="120" w:after="120"/>
        <w:jc w:val="both"/>
        <w:rPr>
          <w:lang w:eastAsia="hu-HU"/>
        </w:rPr>
      </w:pPr>
      <w:r>
        <w:rPr>
          <w:noProof/>
          <w:lang w:eastAsia="hu-HU"/>
        </w:rPr>
        <w:drawing>
          <wp:inline distT="0" distB="0" distL="0" distR="0" wp14:anchorId="78388E32" wp14:editId="68ADCA40">
            <wp:extent cx="5760720" cy="2717800"/>
            <wp:effectExtent l="0" t="0" r="0" b="6350"/>
            <wp:docPr id="462" name="Kép 462"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sorok nullázása_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2717800"/>
                    </a:xfrm>
                    <a:prstGeom prst="rect">
                      <a:avLst/>
                    </a:prstGeom>
                  </pic:spPr>
                </pic:pic>
              </a:graphicData>
            </a:graphic>
          </wp:inline>
        </w:drawing>
      </w:r>
    </w:p>
    <w:p w14:paraId="210FC635" w14:textId="77777777" w:rsidR="00CD735F" w:rsidRPr="0089675B" w:rsidRDefault="00CD735F" w:rsidP="000026A1">
      <w:pPr>
        <w:pStyle w:val="Cmsor3"/>
        <w:spacing w:after="120"/>
        <w:jc w:val="both"/>
      </w:pPr>
      <w:bookmarkStart w:id="159" w:name="_Toc527447270"/>
      <w:bookmarkStart w:id="160" w:name="_Toc527463645"/>
      <w:bookmarkStart w:id="161" w:name="_Toc527463752"/>
      <w:bookmarkStart w:id="162" w:name="_Toc195254544"/>
      <w:r w:rsidRPr="0089675B">
        <w:t>Órai bontás szerkesztése</w:t>
      </w:r>
      <w:bookmarkEnd w:id="159"/>
      <w:bookmarkEnd w:id="160"/>
      <w:bookmarkEnd w:id="161"/>
      <w:bookmarkEnd w:id="162"/>
    </w:p>
    <w:p w14:paraId="75339F04" w14:textId="77777777" w:rsidR="003A117A" w:rsidRPr="003A117A" w:rsidRDefault="003A117A" w:rsidP="000026A1">
      <w:pPr>
        <w:spacing w:before="120" w:after="120"/>
        <w:jc w:val="both"/>
        <w:rPr>
          <w:lang w:eastAsia="hu-HU"/>
        </w:rPr>
      </w:pPr>
      <w:r w:rsidRPr="003A117A">
        <w:rPr>
          <w:lang w:eastAsia="hu-HU"/>
        </w:rPr>
        <w:t>Nyissu</w:t>
      </w:r>
      <w:r w:rsidR="00763535">
        <w:rPr>
          <w:lang w:eastAsia="hu-HU"/>
        </w:rPr>
        <w:t>n</w:t>
      </w:r>
      <w:r w:rsidRPr="003A117A">
        <w:rPr>
          <w:lang w:eastAsia="hu-HU"/>
        </w:rPr>
        <w:t>k meg az Egyensúlyozási portfóliók nézeten egy portfóliót. Az adott portfólió megtekintő felületéről a „Nominálás szerkesztés” funkcióját válasszuk ki.</w:t>
      </w:r>
    </w:p>
    <w:p w14:paraId="58684C65" w14:textId="38292FF8" w:rsidR="00915AF4" w:rsidRDefault="00DA5604" w:rsidP="000026A1">
      <w:pPr>
        <w:spacing w:before="120" w:after="120"/>
        <w:jc w:val="both"/>
        <w:rPr>
          <w:lang w:eastAsia="hu-HU"/>
        </w:rPr>
      </w:pPr>
      <w:r>
        <w:rPr>
          <w:noProof/>
          <w:lang w:eastAsia="hu-HU"/>
        </w:rPr>
        <w:drawing>
          <wp:inline distT="0" distB="0" distL="0" distR="0" wp14:anchorId="6ED3D4CE" wp14:editId="5F937A7D">
            <wp:extent cx="5760720" cy="2707640"/>
            <wp:effectExtent l="0" t="0" r="0" b="0"/>
            <wp:docPr id="416" name="Kép 416"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sorok nullázása_9.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2707640"/>
                    </a:xfrm>
                    <a:prstGeom prst="rect">
                      <a:avLst/>
                    </a:prstGeom>
                  </pic:spPr>
                </pic:pic>
              </a:graphicData>
            </a:graphic>
          </wp:inline>
        </w:drawing>
      </w:r>
    </w:p>
    <w:p w14:paraId="3447A6EB" w14:textId="77777777" w:rsidR="003A117A" w:rsidRDefault="003A117A" w:rsidP="000026A1">
      <w:pPr>
        <w:spacing w:before="120" w:after="120"/>
        <w:jc w:val="both"/>
        <w:rPr>
          <w:lang w:eastAsia="hu-HU"/>
        </w:rPr>
      </w:pPr>
      <w:r w:rsidRPr="003A117A">
        <w:rPr>
          <w:lang w:eastAsia="hu-HU"/>
        </w:rPr>
        <w:t>A megjelenő nézetben ki kell választanunk egy nominálási sort, majd a képernyő jobb oldalán található Órai bontásban a kiválasztott időpontnál-időponttól írjuk be a Nominálási mennyiség oszlopba a kívánt mennyiséget.</w:t>
      </w:r>
      <w:r>
        <w:rPr>
          <w:lang w:eastAsia="hu-HU"/>
        </w:rPr>
        <w:t xml:space="preserve"> A Mentés gombot megnyomva a nominálási sor órai mennyiségei bekerülnek az adatbázisba.</w:t>
      </w:r>
    </w:p>
    <w:p w14:paraId="3BDB5240" w14:textId="43F9ED70" w:rsidR="0072332E" w:rsidRDefault="0072332E" w:rsidP="000026A1">
      <w:pPr>
        <w:spacing w:before="120" w:after="120"/>
        <w:jc w:val="both"/>
        <w:rPr>
          <w:lang w:eastAsia="hu-HU"/>
        </w:rPr>
      </w:pPr>
      <w:r w:rsidRPr="0072332E">
        <w:rPr>
          <w:lang w:eastAsia="hu-HU"/>
        </w:rPr>
        <w:t xml:space="preserve">Ha a nominálható kapacitásnak nem megfelelő értéket írtunk be, akkor ENTER vagy másik órai érték </w:t>
      </w:r>
      <w:r w:rsidR="00763535" w:rsidRPr="0072332E">
        <w:rPr>
          <w:lang w:eastAsia="hu-HU"/>
        </w:rPr>
        <w:t>rubrikába</w:t>
      </w:r>
      <w:r w:rsidRPr="0072332E">
        <w:rPr>
          <w:lang w:eastAsia="hu-HU"/>
        </w:rPr>
        <w:t xml:space="preserve"> kattintás hatásá</w:t>
      </w:r>
      <w:r w:rsidR="00763535">
        <w:rPr>
          <w:lang w:eastAsia="hu-HU"/>
        </w:rPr>
        <w:t xml:space="preserve">ra </w:t>
      </w:r>
      <w:r w:rsidRPr="0072332E">
        <w:rPr>
          <w:lang w:eastAsia="hu-HU"/>
        </w:rPr>
        <w:t>nullázódik.</w:t>
      </w:r>
    </w:p>
    <w:p w14:paraId="67EF22A9" w14:textId="3ECCC37E" w:rsidR="0072332E" w:rsidRDefault="00E10AD2" w:rsidP="000026A1">
      <w:pPr>
        <w:spacing w:before="120" w:after="120"/>
        <w:jc w:val="center"/>
        <w:rPr>
          <w:lang w:eastAsia="hu-HU"/>
        </w:rPr>
      </w:pPr>
      <w:r>
        <w:rPr>
          <w:lang w:eastAsia="hu-HU"/>
        </w:rPr>
        <w:br w:type="textWrapping" w:clear="all"/>
      </w:r>
      <w:r w:rsidR="008B69BE">
        <w:rPr>
          <w:noProof/>
          <w:lang w:eastAsia="hu-HU"/>
        </w:rPr>
        <w:drawing>
          <wp:inline distT="0" distB="0" distL="0" distR="0" wp14:anchorId="0A57C45D" wp14:editId="59D8EF88">
            <wp:extent cx="3602990" cy="3755390"/>
            <wp:effectExtent l="0" t="0" r="0" b="0"/>
            <wp:docPr id="121"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2990" cy="3755390"/>
                    </a:xfrm>
                    <a:prstGeom prst="rect">
                      <a:avLst/>
                    </a:prstGeom>
                    <a:noFill/>
                  </pic:spPr>
                </pic:pic>
              </a:graphicData>
            </a:graphic>
          </wp:inline>
        </w:drawing>
      </w:r>
    </w:p>
    <w:p w14:paraId="5C119D30" w14:textId="77777777" w:rsidR="003F55FC" w:rsidRDefault="003F55FC" w:rsidP="000026A1">
      <w:pPr>
        <w:spacing w:before="120" w:after="120"/>
        <w:jc w:val="both"/>
        <w:rPr>
          <w:lang w:eastAsia="hu-HU"/>
        </w:rPr>
      </w:pPr>
      <w:r w:rsidRPr="00252D44">
        <w:rPr>
          <w:lang w:eastAsia="hu-HU"/>
        </w:rPr>
        <w:t xml:space="preserve">Az órai zárás </w:t>
      </w:r>
      <w:r>
        <w:rPr>
          <w:lang w:eastAsia="hu-HU"/>
        </w:rPr>
        <w:t>indulásától már nem módosítható</w:t>
      </w:r>
      <w:r w:rsidRPr="00252D44">
        <w:rPr>
          <w:lang w:eastAsia="hu-HU"/>
        </w:rPr>
        <w:t>k az órai men</w:t>
      </w:r>
      <w:r>
        <w:rPr>
          <w:lang w:eastAsia="hu-HU"/>
        </w:rPr>
        <w:t>n</w:t>
      </w:r>
      <w:r w:rsidRPr="00252D44">
        <w:rPr>
          <w:lang w:eastAsia="hu-HU"/>
        </w:rPr>
        <w:t>yiségek, ezért az órai bontásban a napi me</w:t>
      </w:r>
      <w:r>
        <w:rPr>
          <w:lang w:eastAsia="hu-HU"/>
        </w:rPr>
        <w:t>nnyiség legfeljebb 2 órával az a</w:t>
      </w:r>
      <w:r w:rsidRPr="00252D44">
        <w:rPr>
          <w:lang w:eastAsia="hu-HU"/>
        </w:rPr>
        <w:t xml:space="preserve">dott óra kezdete előtt módosítható. A nem módosítható sorok szürkén, dőlten szedve jelennek </w:t>
      </w:r>
      <w:r>
        <w:rPr>
          <w:lang w:eastAsia="hu-HU"/>
        </w:rPr>
        <w:t>meg és a mező nem szerkeszthető.</w:t>
      </w:r>
    </w:p>
    <w:p w14:paraId="2AC81494" w14:textId="77777777" w:rsidR="007A08E0" w:rsidRPr="002F4678" w:rsidRDefault="007A08E0" w:rsidP="000026A1">
      <w:pPr>
        <w:pStyle w:val="Cmsor3"/>
        <w:spacing w:after="120"/>
      </w:pPr>
      <w:bookmarkStart w:id="163" w:name="_Toc527447271"/>
      <w:bookmarkStart w:id="164" w:name="_Toc527463646"/>
      <w:bookmarkStart w:id="165" w:name="_Toc527463753"/>
      <w:bookmarkStart w:id="166" w:name="_Toc195254545"/>
      <w:r w:rsidRPr="002F4678">
        <w:t>Kitöltése lefelé</w:t>
      </w:r>
      <w:bookmarkEnd w:id="163"/>
      <w:bookmarkEnd w:id="164"/>
      <w:bookmarkEnd w:id="165"/>
      <w:bookmarkEnd w:id="166"/>
    </w:p>
    <w:p w14:paraId="58CA38F2" w14:textId="3D6BCB12" w:rsidR="007A08E0" w:rsidRPr="00915AF4" w:rsidRDefault="007A08E0" w:rsidP="002135AD">
      <w:pPr>
        <w:spacing w:before="120" w:after="120"/>
        <w:jc w:val="both"/>
        <w:rPr>
          <w:lang w:eastAsia="hu-HU"/>
        </w:rPr>
      </w:pPr>
      <w:r w:rsidRPr="00915AF4">
        <w:rPr>
          <w:lang w:eastAsia="hu-HU"/>
        </w:rPr>
        <w:t>Nyissu</w:t>
      </w:r>
      <w:r w:rsidR="000E3C22">
        <w:rPr>
          <w:lang w:eastAsia="hu-HU"/>
        </w:rPr>
        <w:t>n</w:t>
      </w:r>
      <w:r w:rsidRPr="00915AF4">
        <w:rPr>
          <w:lang w:eastAsia="hu-HU"/>
        </w:rPr>
        <w:t xml:space="preserve">k meg az Egyensúlyozási portfóliók nézeten egy portfóliót. Az adott portfólió megtekintő felületéről a „Nominálás szerkesztés” funkciót válasszuk ki. </w:t>
      </w:r>
    </w:p>
    <w:p w14:paraId="60F78B2E" w14:textId="6F9299D7" w:rsidR="007A08E0" w:rsidRDefault="00D77770" w:rsidP="002135AD">
      <w:pPr>
        <w:spacing w:before="120" w:after="120"/>
        <w:jc w:val="both"/>
        <w:rPr>
          <w:lang w:eastAsia="hu-HU"/>
        </w:rPr>
      </w:pPr>
      <w:r>
        <w:rPr>
          <w:noProof/>
          <w:lang w:eastAsia="hu-HU"/>
        </w:rPr>
        <w:drawing>
          <wp:inline distT="0" distB="0" distL="0" distR="0" wp14:anchorId="43BC2B2F" wp14:editId="44F91284">
            <wp:extent cx="5760720" cy="2707640"/>
            <wp:effectExtent l="0" t="0" r="0" b="0"/>
            <wp:docPr id="658" name="Kép 658"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sorok nullázása_1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2707640"/>
                    </a:xfrm>
                    <a:prstGeom prst="rect">
                      <a:avLst/>
                    </a:prstGeom>
                  </pic:spPr>
                </pic:pic>
              </a:graphicData>
            </a:graphic>
          </wp:inline>
        </w:drawing>
      </w:r>
    </w:p>
    <w:p w14:paraId="7506C9E8" w14:textId="77777777" w:rsidR="00383DBA" w:rsidRDefault="007A08E0" w:rsidP="000026A1">
      <w:pPr>
        <w:spacing w:before="120" w:after="120"/>
        <w:jc w:val="both"/>
        <w:rPr>
          <w:lang w:eastAsia="hu-HU"/>
        </w:rPr>
      </w:pPr>
      <w:r>
        <w:rPr>
          <w:lang w:eastAsia="hu-HU"/>
        </w:rPr>
        <w:t xml:space="preserve">A megjelenő nézetben ki kell választanunk egy nominálási sort, majd a képernyő jobb oldalán található Órai bontásban a kiválasztott időpontnál írjuk be a Nominálási mennyiség oszlopba a kívánt mennyiséget. </w:t>
      </w:r>
      <w:r w:rsidRPr="00915AF4">
        <w:rPr>
          <w:lang w:eastAsia="hu-HU"/>
        </w:rPr>
        <w:t>Kattintsunk a „Kitöltés lefelé” gombra.</w:t>
      </w:r>
      <w:r>
        <w:rPr>
          <w:lang w:eastAsia="hu-HU"/>
        </w:rPr>
        <w:t xml:space="preserve"> Ekkor a rendszer a funkció hatására kitölti az adott órától a nap végéig az órai nominált mennyiséget. De mivel soronként is szerkeszthető a mennyiség, ezért ha meg szeretnénk változtatni az egyik időpontban a mennyiséget</w:t>
      </w:r>
      <w:r w:rsidR="001E38A5">
        <w:rPr>
          <w:lang w:eastAsia="hu-HU"/>
        </w:rPr>
        <w:t>,</w:t>
      </w:r>
      <w:r>
        <w:rPr>
          <w:lang w:eastAsia="hu-HU"/>
        </w:rPr>
        <w:t xml:space="preserve"> könnyen megtehetjük. </w:t>
      </w:r>
    </w:p>
    <w:p w14:paraId="13A359CD" w14:textId="6FC1B341" w:rsidR="007A08E0" w:rsidRDefault="007A08E0" w:rsidP="000026A1">
      <w:pPr>
        <w:spacing w:before="120" w:after="120"/>
        <w:jc w:val="both"/>
        <w:rPr>
          <w:lang w:eastAsia="hu-HU"/>
        </w:rPr>
      </w:pPr>
      <w:r>
        <w:rPr>
          <w:lang w:eastAsia="hu-HU"/>
        </w:rPr>
        <w:t>A Mentés gombbal a mennyiségek rögzítésre kerülnek</w:t>
      </w:r>
      <w:r w:rsidR="002F4678">
        <w:rPr>
          <w:lang w:eastAsia="hu-HU"/>
        </w:rPr>
        <w:t xml:space="preserve"> és a Napi mennyiség az órai mennyiségek összege lesz</w:t>
      </w:r>
      <w:r w:rsidR="000E3C22">
        <w:rPr>
          <w:lang w:eastAsia="hu-HU"/>
        </w:rPr>
        <w:t>.</w:t>
      </w:r>
    </w:p>
    <w:p w14:paraId="286F4C59" w14:textId="5B58CEC0" w:rsidR="009B157C" w:rsidRDefault="00B456DA" w:rsidP="009B157C">
      <w:pPr>
        <w:spacing w:before="120" w:after="120"/>
        <w:jc w:val="both"/>
        <w:rPr>
          <w:lang w:eastAsia="hu-HU"/>
        </w:rPr>
      </w:pPr>
      <w:r w:rsidRPr="00541EB3">
        <w:rPr>
          <w:lang w:eastAsia="hu-HU"/>
        </w:rPr>
        <w:t xml:space="preserve">Amennyiben a </w:t>
      </w:r>
      <w:r w:rsidR="00C86E6D" w:rsidRPr="00541EB3">
        <w:rPr>
          <w:lang w:eastAsia="hu-HU"/>
        </w:rPr>
        <w:t>r</w:t>
      </w:r>
      <w:r w:rsidRPr="00541EB3">
        <w:rPr>
          <w:lang w:eastAsia="hu-HU"/>
        </w:rPr>
        <w:t xml:space="preserve">endszerhasználó a portfóliójának egyensúlytalansága alapján WDO határérték sértésben van, a rendszer </w:t>
      </w:r>
      <w:r w:rsidR="00E73164">
        <w:rPr>
          <w:lang w:eastAsia="hu-HU"/>
        </w:rPr>
        <w:t>megjeleníti az</w:t>
      </w:r>
      <w:r w:rsidRPr="00541EB3">
        <w:rPr>
          <w:lang w:eastAsia="hu-HU"/>
        </w:rPr>
        <w:t xml:space="preserve"> [IN0089] hibaüzenetet, de a folyamat folytatható. </w:t>
      </w:r>
      <w:r w:rsidR="00887272" w:rsidRPr="00541EB3">
        <w:rPr>
          <w:lang w:eastAsia="hu-HU"/>
        </w:rPr>
        <w:t>„A menteni kívánt portfólióban a benyújtott nominálások alapján egyensúlytalansági határértéket meghaladó forráshiány került megállapításra. Az ebből adódó esetleges nominálás visszavágást a portfólió forráshiányának csökkentésével érheti el!</w:t>
      </w:r>
      <w:r w:rsidR="00815A3B" w:rsidRPr="00541EB3">
        <w:rPr>
          <w:lang w:eastAsia="hu-HU"/>
        </w:rPr>
        <w:t>”</w:t>
      </w:r>
      <w:r w:rsidR="00887272" w:rsidRPr="00541EB3">
        <w:rPr>
          <w:lang w:eastAsia="hu-HU"/>
        </w:rPr>
        <w:t xml:space="preserve"> </w:t>
      </w:r>
      <w:r w:rsidRPr="00541EB3">
        <w:rPr>
          <w:lang w:eastAsia="hu-HU"/>
        </w:rPr>
        <w:t xml:space="preserve">(Emellett email üzenet is kiküldésre kerül a </w:t>
      </w:r>
      <w:r w:rsidR="0005507F" w:rsidRPr="00541EB3">
        <w:rPr>
          <w:lang w:eastAsia="hu-HU"/>
        </w:rPr>
        <w:t>rendszerhasználónak</w:t>
      </w:r>
      <w:r w:rsidRPr="00541EB3">
        <w:rPr>
          <w:lang w:eastAsia="hu-HU"/>
        </w:rPr>
        <w:t xml:space="preserve"> az NZ0019-es sablonnal.)</w:t>
      </w:r>
      <w:r w:rsidR="009B157C" w:rsidRPr="009B157C">
        <w:rPr>
          <w:lang w:eastAsia="hu-HU"/>
        </w:rPr>
        <w:t xml:space="preserve"> </w:t>
      </w:r>
    </w:p>
    <w:p w14:paraId="731E02DD" w14:textId="77777777" w:rsidR="009B157C" w:rsidRDefault="009B157C" w:rsidP="009B157C">
      <w:pPr>
        <w:spacing w:before="120" w:after="120"/>
        <w:jc w:val="both"/>
        <w:rPr>
          <w:lang w:eastAsia="hu-HU"/>
        </w:rPr>
      </w:pPr>
    </w:p>
    <w:p w14:paraId="4BD69415" w14:textId="671CBC64" w:rsidR="008119D1" w:rsidRDefault="009B157C" w:rsidP="000026A1">
      <w:pPr>
        <w:spacing w:before="120" w:after="120"/>
        <w:jc w:val="both"/>
        <w:rPr>
          <w:lang w:eastAsia="hu-HU"/>
        </w:rPr>
      </w:pPr>
      <w:r>
        <w:rPr>
          <w:lang w:eastAsia="hu-HU"/>
        </w:rPr>
        <w:t>Nem megfelelő (nominálható kapacitásnál nagyobb) összeg esetén az érték nullázódik, és a kurzor kiugrik a szerkesztésből.</w:t>
      </w:r>
    </w:p>
    <w:p w14:paraId="5855EA5C" w14:textId="77777777" w:rsidR="007A08E0" w:rsidRDefault="007A08E0" w:rsidP="000026A1">
      <w:pPr>
        <w:spacing w:before="120" w:after="120"/>
        <w:jc w:val="center"/>
        <w:rPr>
          <w:lang w:eastAsia="hu-HU"/>
        </w:rPr>
      </w:pPr>
      <w:r>
        <w:rPr>
          <w:noProof/>
          <w:lang w:eastAsia="hu-HU"/>
        </w:rPr>
        <w:drawing>
          <wp:inline distT="0" distB="0" distL="0" distR="0" wp14:anchorId="456FAC64" wp14:editId="683563C6">
            <wp:extent cx="4472940" cy="4695825"/>
            <wp:effectExtent l="0" t="0" r="3810" b="9525"/>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72940" cy="4695825"/>
                    </a:xfrm>
                    <a:prstGeom prst="rect">
                      <a:avLst/>
                    </a:prstGeom>
                    <a:noFill/>
                    <a:ln>
                      <a:noFill/>
                    </a:ln>
                  </pic:spPr>
                </pic:pic>
              </a:graphicData>
            </a:graphic>
          </wp:inline>
        </w:drawing>
      </w:r>
    </w:p>
    <w:p w14:paraId="730CB3F2" w14:textId="77777777" w:rsidR="007A08E0" w:rsidRDefault="007A08E0" w:rsidP="000026A1">
      <w:pPr>
        <w:spacing w:before="120" w:after="120"/>
        <w:jc w:val="both"/>
        <w:rPr>
          <w:lang w:eastAsia="hu-HU"/>
        </w:rPr>
      </w:pPr>
      <w:r>
        <w:rPr>
          <w:lang w:eastAsia="hu-HU"/>
        </w:rPr>
        <w:t>Tört összeg esetén, a kerekítési szabályoknak megfelelően alakítja az értéket a rendszer.</w:t>
      </w:r>
    </w:p>
    <w:p w14:paraId="496033AA" w14:textId="77777777" w:rsidR="007A08E0" w:rsidRDefault="007A08E0" w:rsidP="000026A1">
      <w:pPr>
        <w:spacing w:before="120" w:after="120"/>
        <w:jc w:val="both"/>
        <w:rPr>
          <w:lang w:eastAsia="hu-HU"/>
        </w:rPr>
      </w:pPr>
      <w:r>
        <w:rPr>
          <w:noProof/>
          <w:lang w:eastAsia="hu-HU"/>
        </w:rPr>
        <w:drawing>
          <wp:inline distT="0" distB="0" distL="0" distR="0" wp14:anchorId="63418EE6" wp14:editId="48ECF17D">
            <wp:extent cx="5749925" cy="2891790"/>
            <wp:effectExtent l="0" t="0" r="3175" b="381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49925" cy="2891790"/>
                    </a:xfrm>
                    <a:prstGeom prst="rect">
                      <a:avLst/>
                    </a:prstGeom>
                    <a:noFill/>
                    <a:ln>
                      <a:noFill/>
                    </a:ln>
                  </pic:spPr>
                </pic:pic>
              </a:graphicData>
            </a:graphic>
          </wp:inline>
        </w:drawing>
      </w:r>
    </w:p>
    <w:p w14:paraId="0AAAD834" w14:textId="77777777" w:rsidR="007A08E0" w:rsidRDefault="007A08E0" w:rsidP="000026A1">
      <w:pPr>
        <w:spacing w:before="120" w:after="120"/>
        <w:jc w:val="both"/>
        <w:rPr>
          <w:lang w:eastAsia="hu-HU"/>
        </w:rPr>
      </w:pPr>
      <w:r>
        <w:rPr>
          <w:lang w:eastAsia="hu-HU"/>
        </w:rPr>
        <w:t>Ha a nominálható kapacitásnak nem megfelelő értéken használjuk a kitöltés lefelé gombot, akkor az érték nullázódik.</w:t>
      </w:r>
    </w:p>
    <w:p w14:paraId="2A11C9C8" w14:textId="77777777" w:rsidR="00B5184E" w:rsidRDefault="00B5184E" w:rsidP="000026A1">
      <w:pPr>
        <w:spacing w:before="120" w:after="120"/>
        <w:jc w:val="both"/>
        <w:rPr>
          <w:u w:val="single"/>
          <w:lang w:eastAsia="hu-HU"/>
        </w:rPr>
      </w:pPr>
      <w:r w:rsidRPr="0089675B">
        <w:rPr>
          <w:u w:val="single"/>
          <w:lang w:eastAsia="hu-HU"/>
        </w:rPr>
        <w:t>A funkció elérhetőségére vonatkozó megszorítások:</w:t>
      </w:r>
    </w:p>
    <w:p w14:paraId="5734F564" w14:textId="34BC2598" w:rsidR="007A08E0" w:rsidRPr="00915AF4" w:rsidRDefault="00B5184E" w:rsidP="000026A1">
      <w:pPr>
        <w:spacing w:before="120" w:after="120"/>
        <w:jc w:val="both"/>
        <w:rPr>
          <w:lang w:eastAsia="hu-HU"/>
        </w:rPr>
      </w:pPr>
      <w:r>
        <w:rPr>
          <w:lang w:eastAsia="hu-HU"/>
        </w:rPr>
        <w:t>A</w:t>
      </w:r>
      <w:r w:rsidR="007A08E0" w:rsidRPr="00252D44">
        <w:rPr>
          <w:lang w:eastAsia="hu-HU"/>
        </w:rPr>
        <w:t>z órai bontásban a napi me</w:t>
      </w:r>
      <w:r w:rsidR="007A08E0">
        <w:rPr>
          <w:lang w:eastAsia="hu-HU"/>
        </w:rPr>
        <w:t>nnyiség legfeljebb 2 órával az a</w:t>
      </w:r>
      <w:r w:rsidR="007A08E0" w:rsidRPr="00252D44">
        <w:rPr>
          <w:lang w:eastAsia="hu-HU"/>
        </w:rPr>
        <w:t>dott óra kezdete előtt módosítható. A nem módosítható sorok szürkén, dőlten szedve jelennek meg és a mező nem szerkeszthető, a kitöltés lefelé gomb nem aktív.</w:t>
      </w:r>
    </w:p>
    <w:p w14:paraId="25B6E781" w14:textId="77777777" w:rsidR="00CD735F" w:rsidRPr="00AC6447" w:rsidRDefault="00CD735F" w:rsidP="000026A1">
      <w:pPr>
        <w:pStyle w:val="Cmsor3"/>
        <w:spacing w:after="120"/>
      </w:pPr>
      <w:bookmarkStart w:id="167" w:name="_Toc527447272"/>
      <w:bookmarkStart w:id="168" w:name="_Toc527463647"/>
      <w:bookmarkStart w:id="169" w:name="_Toc527463754"/>
      <w:bookmarkStart w:id="170" w:name="_Toc195254546"/>
      <w:r w:rsidRPr="00AC6447">
        <w:t>Előző nap áttöltése</w:t>
      </w:r>
      <w:bookmarkEnd w:id="167"/>
      <w:bookmarkEnd w:id="168"/>
      <w:bookmarkEnd w:id="169"/>
      <w:bookmarkEnd w:id="170"/>
    </w:p>
    <w:p w14:paraId="74DC0219" w14:textId="77777777" w:rsidR="003A117A" w:rsidRPr="003A117A" w:rsidRDefault="003A117A" w:rsidP="000026A1">
      <w:pPr>
        <w:spacing w:before="120" w:after="120"/>
        <w:jc w:val="both"/>
        <w:rPr>
          <w:lang w:eastAsia="hu-HU"/>
        </w:rPr>
      </w:pPr>
      <w:r w:rsidRPr="003A117A">
        <w:rPr>
          <w:lang w:eastAsia="hu-HU"/>
        </w:rPr>
        <w:t>Nyissuk meg az Egyensúlyozási portfóliók nézeten egy portfóliót. Az adott portfólió megtekintő felületéről a „Nominálás szerkesztés” funkcióját válasszuk ki.</w:t>
      </w:r>
      <w:r>
        <w:rPr>
          <w:lang w:eastAsia="hu-HU"/>
        </w:rPr>
        <w:t xml:space="preserve"> A megjelenő nézetben kattintsunk az „Előző nap áttöltése” funkcióra.</w:t>
      </w:r>
    </w:p>
    <w:p w14:paraId="36460B42" w14:textId="4F4289A7" w:rsidR="00BE785C" w:rsidRDefault="007C312B" w:rsidP="000026A1">
      <w:pPr>
        <w:spacing w:before="120" w:after="120"/>
        <w:jc w:val="both"/>
        <w:rPr>
          <w:lang w:eastAsia="hu-HU"/>
        </w:rPr>
      </w:pPr>
      <w:r>
        <w:rPr>
          <w:noProof/>
          <w:lang w:eastAsia="hu-HU"/>
        </w:rPr>
        <w:drawing>
          <wp:inline distT="0" distB="0" distL="0" distR="0" wp14:anchorId="64AA97FB" wp14:editId="173AE196">
            <wp:extent cx="5760720" cy="2707640"/>
            <wp:effectExtent l="0" t="0" r="0" b="0"/>
            <wp:docPr id="659" name="Kép 659"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sorok nullázása_1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2707640"/>
                    </a:xfrm>
                    <a:prstGeom prst="rect">
                      <a:avLst/>
                    </a:prstGeom>
                  </pic:spPr>
                </pic:pic>
              </a:graphicData>
            </a:graphic>
          </wp:inline>
        </w:drawing>
      </w:r>
    </w:p>
    <w:p w14:paraId="23068C1E" w14:textId="77777777" w:rsidR="003A117A" w:rsidRDefault="003A117A" w:rsidP="000026A1">
      <w:pPr>
        <w:spacing w:before="120" w:after="120"/>
        <w:jc w:val="center"/>
        <w:rPr>
          <w:lang w:eastAsia="hu-HU"/>
        </w:rPr>
      </w:pPr>
      <w:r>
        <w:rPr>
          <w:noProof/>
          <w:lang w:eastAsia="hu-HU"/>
        </w:rPr>
        <w:drawing>
          <wp:inline distT="0" distB="0" distL="0" distR="0" wp14:anchorId="2BC2B989" wp14:editId="68547E7B">
            <wp:extent cx="5156835" cy="1186180"/>
            <wp:effectExtent l="0" t="0" r="571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56835" cy="1186180"/>
                    </a:xfrm>
                    <a:prstGeom prst="rect">
                      <a:avLst/>
                    </a:prstGeom>
                    <a:noFill/>
                    <a:ln>
                      <a:noFill/>
                    </a:ln>
                  </pic:spPr>
                </pic:pic>
              </a:graphicData>
            </a:graphic>
          </wp:inline>
        </w:drawing>
      </w:r>
    </w:p>
    <w:p w14:paraId="4D3A1F4F" w14:textId="77777777" w:rsidR="003A117A" w:rsidRDefault="003A117A" w:rsidP="000026A1">
      <w:pPr>
        <w:spacing w:before="120" w:after="120"/>
        <w:jc w:val="both"/>
        <w:rPr>
          <w:lang w:eastAsia="hu-HU"/>
        </w:rPr>
      </w:pPr>
      <w:r>
        <w:rPr>
          <w:lang w:eastAsia="hu-HU"/>
        </w:rPr>
        <w:t>A megerősítő kérdés jóváhagyását követően m</w:t>
      </w:r>
      <w:r w:rsidRPr="003A117A">
        <w:rPr>
          <w:lang w:eastAsia="hu-HU"/>
        </w:rPr>
        <w:t>ódosulnak a nominálási sorok. Az előző napi szállítási igények betöltődnek azonos hálózati pontokra és RH partnerekkel.</w:t>
      </w:r>
      <w:r>
        <w:rPr>
          <w:lang w:eastAsia="hu-HU"/>
        </w:rPr>
        <w:t xml:space="preserve"> A </w:t>
      </w:r>
      <w:r w:rsidR="003C045C">
        <w:rPr>
          <w:lang w:eastAsia="hu-HU"/>
        </w:rPr>
        <w:t>nominálás szerkesztése ablakban is menteni kell a lap alján, mert csak ekkor kerülnek az adatbázisba a mennyiségek.</w:t>
      </w:r>
    </w:p>
    <w:p w14:paraId="49CFED52" w14:textId="77777777" w:rsidR="00B6672A" w:rsidRDefault="00B6672A" w:rsidP="000026A1">
      <w:pPr>
        <w:spacing w:before="120" w:after="120"/>
        <w:jc w:val="both"/>
        <w:rPr>
          <w:lang w:eastAsia="hu-HU"/>
        </w:rPr>
      </w:pPr>
      <w:r w:rsidRPr="0075177B">
        <w:rPr>
          <w:lang w:eastAsia="hu-HU"/>
        </w:rPr>
        <w:t>Ha adott napra már futott legalább egy zárási folyamat, akkor a funkció nem elérhető.</w:t>
      </w:r>
    </w:p>
    <w:p w14:paraId="5E80CC77" w14:textId="6616B96D" w:rsidR="00B93280" w:rsidRDefault="00B93280" w:rsidP="000026A1">
      <w:pPr>
        <w:spacing w:before="120" w:after="120"/>
        <w:jc w:val="both"/>
        <w:rPr>
          <w:lang w:eastAsia="hu-HU"/>
        </w:rPr>
      </w:pPr>
      <w:r w:rsidRPr="00B93280">
        <w:rPr>
          <w:lang w:eastAsia="hu-HU"/>
        </w:rPr>
        <w:t>Ha az előző napi portfólió több nominálható pontot tartalmaz, akkor azok is áttöltődnek, de a portfólió</w:t>
      </w:r>
      <w:r>
        <w:rPr>
          <w:lang w:eastAsia="hu-HU"/>
        </w:rPr>
        <w:t xml:space="preserve"> mentése nem lehetséges, hiszen</w:t>
      </w:r>
      <w:r w:rsidRPr="00B93280">
        <w:rPr>
          <w:lang w:eastAsia="hu-HU"/>
        </w:rPr>
        <w:t xml:space="preserve"> a rendelkezésre álló nominálható kapacitásnál nagyob</w:t>
      </w:r>
      <w:r>
        <w:rPr>
          <w:lang w:eastAsia="hu-HU"/>
        </w:rPr>
        <w:t xml:space="preserve">b mennyiséget nem lehet megadni. A rendszer ekkor hibaüzenettel jelzi ezt és nem engedi elvégezni a mentést, csak </w:t>
      </w:r>
      <w:r w:rsidR="009D2926">
        <w:rPr>
          <w:lang w:eastAsia="hu-HU"/>
        </w:rPr>
        <w:t>akkor,</w:t>
      </w:r>
      <w:r>
        <w:rPr>
          <w:lang w:eastAsia="hu-HU"/>
        </w:rPr>
        <w:t xml:space="preserve"> ha az adott ponton és felhasználónál lehetséges a túlnominálás.</w:t>
      </w:r>
    </w:p>
    <w:p w14:paraId="0E30D4D0" w14:textId="77777777" w:rsidR="003D2F5E" w:rsidRDefault="003D2F5E" w:rsidP="000026A1">
      <w:pPr>
        <w:spacing w:before="120" w:after="120"/>
        <w:jc w:val="both"/>
        <w:rPr>
          <w:lang w:eastAsia="hu-HU"/>
        </w:rPr>
      </w:pPr>
      <w:r>
        <w:rPr>
          <w:noProof/>
          <w:lang w:eastAsia="hu-HU"/>
        </w:rPr>
        <w:drawing>
          <wp:inline distT="0" distB="0" distL="0" distR="0" wp14:anchorId="0C8519FD" wp14:editId="6942C890">
            <wp:extent cx="5717060" cy="3220720"/>
            <wp:effectExtent l="0" t="0" r="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5717060" cy="3220720"/>
                    </a:xfrm>
                    <a:prstGeom prst="rect">
                      <a:avLst/>
                    </a:prstGeom>
                    <a:noFill/>
                    <a:ln>
                      <a:noFill/>
                    </a:ln>
                    <a:extLst>
                      <a:ext uri="{53640926-AAD7-44D8-BBD7-CCE9431645EC}">
                        <a14:shadowObscured xmlns:a14="http://schemas.microsoft.com/office/drawing/2010/main"/>
                      </a:ext>
                    </a:extLst>
                  </pic:spPr>
                </pic:pic>
              </a:graphicData>
            </a:graphic>
          </wp:inline>
        </w:drawing>
      </w:r>
    </w:p>
    <w:p w14:paraId="6DCC8396" w14:textId="6F1E4569" w:rsidR="00B5184E" w:rsidRPr="00B5184E" w:rsidRDefault="00B5184E" w:rsidP="000026A1">
      <w:pPr>
        <w:spacing w:before="120" w:after="120"/>
        <w:jc w:val="both"/>
        <w:rPr>
          <w:u w:val="single"/>
          <w:lang w:eastAsia="hu-HU"/>
        </w:rPr>
      </w:pPr>
      <w:r w:rsidRPr="0089675B">
        <w:rPr>
          <w:u w:val="single"/>
          <w:lang w:eastAsia="hu-HU"/>
        </w:rPr>
        <w:t>A funkció elérhetőségére vonatkozó megszorítások:</w:t>
      </w:r>
    </w:p>
    <w:p w14:paraId="375902E1" w14:textId="1512DC24" w:rsidR="00B5184E" w:rsidRDefault="00B5184E" w:rsidP="000026A1">
      <w:pPr>
        <w:spacing w:before="120" w:after="120"/>
        <w:jc w:val="both"/>
        <w:rPr>
          <w:lang w:eastAsia="hu-HU"/>
        </w:rPr>
      </w:pPr>
      <w:r w:rsidRPr="00B5184E">
        <w:rPr>
          <w:lang w:eastAsia="hu-HU"/>
        </w:rPr>
        <w:t>Futó gáznapon</w:t>
      </w:r>
      <w:r w:rsidR="009D2926">
        <w:rPr>
          <w:lang w:eastAsia="hu-HU"/>
        </w:rPr>
        <w:t xml:space="preserve"> </w:t>
      </w:r>
      <w:r w:rsidRPr="00B5184E">
        <w:rPr>
          <w:lang w:eastAsia="hu-HU"/>
        </w:rPr>
        <w:t>belül nem érhető el a funkció.</w:t>
      </w:r>
    </w:p>
    <w:p w14:paraId="2D023F2B" w14:textId="77777777" w:rsidR="00C0372F" w:rsidRDefault="00C0372F" w:rsidP="000026A1">
      <w:pPr>
        <w:spacing w:before="120" w:after="120"/>
        <w:jc w:val="both"/>
        <w:rPr>
          <w:lang w:eastAsia="hu-HU"/>
        </w:rPr>
      </w:pPr>
    </w:p>
    <w:p w14:paraId="22D83C14" w14:textId="0E3B8FB9" w:rsidR="00D500AE" w:rsidRPr="00AE2A00" w:rsidRDefault="00D500AE" w:rsidP="00AE2A00">
      <w:pPr>
        <w:pStyle w:val="Cmsor2"/>
        <w:jc w:val="both"/>
        <w:rPr>
          <w:color w:val="1198E2" w:themeColor="accent2" w:themeShade="BF"/>
        </w:rPr>
      </w:pPr>
      <w:bookmarkStart w:id="171" w:name="_Toc195254547"/>
      <w:r w:rsidRPr="00AE2A00">
        <w:rPr>
          <w:color w:val="1198E2" w:themeColor="accent2" w:themeShade="BF"/>
        </w:rPr>
        <w:t>Nominálás szerkesztése – harmonizált portfólió esetén</w:t>
      </w:r>
      <w:bookmarkEnd w:id="171"/>
    </w:p>
    <w:p w14:paraId="1B4BBF26" w14:textId="013A1B56" w:rsidR="006D7CD7" w:rsidRDefault="006D7CD7" w:rsidP="006D7CD7">
      <w:pPr>
        <w:spacing w:before="120" w:after="120"/>
        <w:jc w:val="both"/>
        <w:rPr>
          <w:lang w:eastAsia="hu-HU"/>
        </w:rPr>
      </w:pPr>
      <w:r>
        <w:t xml:space="preserve">A harmonizált portfóliók esetén a nominálás szerkesztése a nem harmonizált portfóliókhoz hasonlóan történik, a fejezet a különbségeket </w:t>
      </w:r>
      <w:r w:rsidR="0089339E">
        <w:t>mutatja be</w:t>
      </w:r>
      <w:r>
        <w:t xml:space="preserve">. </w:t>
      </w:r>
    </w:p>
    <w:p w14:paraId="64DF88D9" w14:textId="77777777" w:rsidR="00EA4000" w:rsidRPr="006740FC" w:rsidRDefault="00EA4000" w:rsidP="006D7CD7">
      <w:pPr>
        <w:spacing w:before="120" w:after="120"/>
        <w:jc w:val="both"/>
        <w:rPr>
          <w:lang w:eastAsia="hu-HU"/>
        </w:rPr>
      </w:pPr>
      <w:r w:rsidRPr="006740FC">
        <w:rPr>
          <w:lang w:eastAsia="hu-HU"/>
        </w:rPr>
        <w:t xml:space="preserve">Nyissuk meg a Portfóliókezelés menüpont Egyensúlyozási portfóliók nézetét, majd </w:t>
      </w:r>
      <w:r>
        <w:rPr>
          <w:lang w:eastAsia="hu-HU"/>
        </w:rPr>
        <w:t>válasszunk</w:t>
      </w:r>
      <w:r w:rsidRPr="006740FC">
        <w:rPr>
          <w:lang w:eastAsia="hu-HU"/>
        </w:rPr>
        <w:t xml:space="preserve"> ki </w:t>
      </w:r>
      <w:r>
        <w:rPr>
          <w:lang w:eastAsia="hu-HU"/>
        </w:rPr>
        <w:t xml:space="preserve">egy „Harmonizált” típusú portfóliót. </w:t>
      </w:r>
      <w:r w:rsidRPr="006740FC">
        <w:rPr>
          <w:lang w:eastAsia="hu-HU"/>
        </w:rPr>
        <w:t>Kattintsunk az Azonosító oszlopban található linkre.</w:t>
      </w:r>
    </w:p>
    <w:p w14:paraId="6E91DBCC" w14:textId="77777777" w:rsidR="00EA4000" w:rsidRPr="006740FC" w:rsidRDefault="00EA4000" w:rsidP="006D7CD7">
      <w:pPr>
        <w:spacing w:before="120" w:after="120"/>
        <w:jc w:val="both"/>
        <w:rPr>
          <w:lang w:eastAsia="hu-HU"/>
        </w:rPr>
      </w:pPr>
      <w:r w:rsidRPr="006740FC">
        <w:rPr>
          <w:lang w:eastAsia="hu-HU"/>
        </w:rPr>
        <w:t>Ezután a portfólió adatlapja külön tabfülön megnyílik.</w:t>
      </w:r>
    </w:p>
    <w:p w14:paraId="6CAA21AF" w14:textId="77777777" w:rsidR="00EA4000" w:rsidRDefault="00EA4000" w:rsidP="00EA4000">
      <w:pPr>
        <w:spacing w:before="120" w:after="120"/>
        <w:jc w:val="both"/>
        <w:rPr>
          <w:lang w:eastAsia="hu-HU"/>
        </w:rPr>
      </w:pPr>
      <w:r>
        <w:rPr>
          <w:noProof/>
          <w:lang w:eastAsia="hu-HU"/>
        </w:rPr>
        <w:drawing>
          <wp:inline distT="0" distB="0" distL="0" distR="0" wp14:anchorId="55DB2B16" wp14:editId="5410D637">
            <wp:extent cx="5760720" cy="2858770"/>
            <wp:effectExtent l="0" t="0" r="0" b="0"/>
            <wp:docPr id="1870813644" name="Kép 42" descr="A képen szöveg, képernyőkép, szoftver, Számítógépes ikon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9069" name="Kép 42" descr="A képen szöveg, képernyőkép, szoftver, Számítógépes ikon látható&#10;&#10;Előfordulhat, hogy a mesterséges intelligencia által létrehozott tartalom helytele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858770"/>
                    </a:xfrm>
                    <a:prstGeom prst="rect">
                      <a:avLst/>
                    </a:prstGeom>
                  </pic:spPr>
                </pic:pic>
              </a:graphicData>
            </a:graphic>
          </wp:inline>
        </w:drawing>
      </w:r>
    </w:p>
    <w:p w14:paraId="4F7C2194" w14:textId="33DB7233" w:rsidR="003B1635" w:rsidRDefault="003B1635" w:rsidP="00AE2A00">
      <w:pPr>
        <w:spacing w:before="120" w:after="120"/>
        <w:jc w:val="both"/>
        <w:rPr>
          <w:lang w:eastAsia="hu-HU"/>
        </w:rPr>
      </w:pPr>
      <w:r>
        <w:rPr>
          <w:lang w:eastAsia="hu-HU"/>
        </w:rPr>
        <w:t xml:space="preserve">Mivel a harmonizált portfólió esetén a nominálást alapvetően </w:t>
      </w:r>
      <w:r w:rsidRPr="00AE2A00">
        <w:rPr>
          <w:lang w:eastAsia="hu-HU"/>
        </w:rPr>
        <w:t>hálózati pontonként egyesével</w:t>
      </w:r>
      <w:r>
        <w:rPr>
          <w:lang w:eastAsia="hu-HU"/>
        </w:rPr>
        <w:t xml:space="preserve"> kell elvégezni, a harmonizált portfólió megnyitását követően először egy hálózati pontot kell kijelölni a hálózati pontokat megjelenítő strukturált listában. Ezt követően jelenik meg a </w:t>
      </w:r>
      <w:r w:rsidRPr="00AE2A00">
        <w:rPr>
          <w:lang w:eastAsia="hu-HU"/>
        </w:rPr>
        <w:t>Nominálás szerkesztés</w:t>
      </w:r>
      <w:r>
        <w:rPr>
          <w:lang w:eastAsia="hu-HU"/>
        </w:rPr>
        <w:t xml:space="preserve"> funkciógomb. </w:t>
      </w:r>
    </w:p>
    <w:p w14:paraId="6477FA6D" w14:textId="77777777" w:rsidR="00140D42" w:rsidRDefault="00140D42" w:rsidP="00AE2A00">
      <w:pPr>
        <w:spacing w:before="120" w:after="120"/>
        <w:jc w:val="both"/>
        <w:rPr>
          <w:lang w:eastAsia="hu-HU"/>
        </w:rPr>
      </w:pPr>
      <w:r>
        <w:rPr>
          <w:lang w:eastAsia="hu-HU"/>
        </w:rPr>
        <w:t>A nominálás szerkesztés felületen kizárólag a kijelölt hálózati ponthoz tartozó nominálási sorok jelennek meg. A nominálási sorok alatt egy összesítő sor jelenik meg az adott hálózati pontra vonatkozóan.</w:t>
      </w:r>
    </w:p>
    <w:p w14:paraId="0E713C6B" w14:textId="77322539" w:rsidR="00140D42" w:rsidRDefault="00CA12DB" w:rsidP="000026A1">
      <w:pPr>
        <w:spacing w:before="120" w:after="120"/>
        <w:jc w:val="both"/>
        <w:rPr>
          <w:lang w:eastAsia="hu-HU"/>
        </w:rPr>
      </w:pPr>
      <w:r w:rsidRPr="00CA12DB">
        <w:rPr>
          <w:noProof/>
          <w:lang w:eastAsia="hu-HU"/>
        </w:rPr>
        <w:drawing>
          <wp:inline distT="0" distB="0" distL="0" distR="0" wp14:anchorId="59CAFB62" wp14:editId="78C60761">
            <wp:extent cx="5760720" cy="2749550"/>
            <wp:effectExtent l="0" t="0" r="0" b="0"/>
            <wp:docPr id="1181668217" name="Kép 1" descr="A képen szöveg, képernyőkép, szoftver, Számítógépes ikon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68217" name="Kép 1" descr="A képen szöveg, képernyőkép, szoftver, Számítógépes ikon látható&#10;&#10;Előfordulhat, hogy a mesterséges intelligencia által létrehozott tartalom helytelen."/>
                    <pic:cNvPicPr/>
                  </pic:nvPicPr>
                  <pic:blipFill>
                    <a:blip r:embed="rId93"/>
                    <a:stretch>
                      <a:fillRect/>
                    </a:stretch>
                  </pic:blipFill>
                  <pic:spPr>
                    <a:xfrm>
                      <a:off x="0" y="0"/>
                      <a:ext cx="5760720" cy="2749550"/>
                    </a:xfrm>
                    <a:prstGeom prst="rect">
                      <a:avLst/>
                    </a:prstGeom>
                  </pic:spPr>
                </pic:pic>
              </a:graphicData>
            </a:graphic>
          </wp:inline>
        </w:drawing>
      </w:r>
    </w:p>
    <w:p w14:paraId="14CD61AB" w14:textId="1B800A74" w:rsidR="00845DAA" w:rsidRDefault="00845DAA" w:rsidP="000026A1">
      <w:pPr>
        <w:spacing w:before="120" w:after="120"/>
        <w:jc w:val="both"/>
        <w:rPr>
          <w:lang w:eastAsia="hu-HU"/>
        </w:rPr>
      </w:pPr>
      <w:r w:rsidRPr="00AE2A00">
        <w:rPr>
          <w:lang w:eastAsia="hu-HU"/>
        </w:rPr>
        <w:t>Új nominálási sor felvitele</w:t>
      </w:r>
      <w:r>
        <w:rPr>
          <w:lang w:eastAsia="hu-HU"/>
        </w:rPr>
        <w:t xml:space="preserve"> esetén a Hálózati pont mező értéke automatikusan kitöltődik, és nem módosítható.</w:t>
      </w:r>
    </w:p>
    <w:p w14:paraId="29CCF86E" w14:textId="76E976DF" w:rsidR="00436411" w:rsidRDefault="00E86BBC" w:rsidP="00AE2A00">
      <w:pPr>
        <w:spacing w:before="120" w:after="120"/>
        <w:jc w:val="center"/>
        <w:rPr>
          <w:lang w:eastAsia="hu-HU"/>
        </w:rPr>
      </w:pPr>
      <w:r w:rsidRPr="00E86BBC">
        <w:rPr>
          <w:noProof/>
          <w:lang w:eastAsia="hu-HU"/>
        </w:rPr>
        <w:drawing>
          <wp:inline distT="0" distB="0" distL="0" distR="0" wp14:anchorId="75824F48" wp14:editId="20C227F9">
            <wp:extent cx="3633849" cy="1087912"/>
            <wp:effectExtent l="0" t="0" r="5080" b="0"/>
            <wp:docPr id="1774031685" name="Kép 1" descr="A képen szöveg, Betűtípus,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1685" name="Kép 1" descr="A képen szöveg, Betűtípus, szám, szoftver látható&#10;&#10;Előfordulhat, hogy a mesterséges intelligencia által létrehozott tartalom helytelen."/>
                    <pic:cNvPicPr/>
                  </pic:nvPicPr>
                  <pic:blipFill>
                    <a:blip r:embed="rId94"/>
                    <a:stretch>
                      <a:fillRect/>
                    </a:stretch>
                  </pic:blipFill>
                  <pic:spPr>
                    <a:xfrm>
                      <a:off x="0" y="0"/>
                      <a:ext cx="3649928" cy="1092726"/>
                    </a:xfrm>
                    <a:prstGeom prst="rect">
                      <a:avLst/>
                    </a:prstGeom>
                  </pic:spPr>
                </pic:pic>
              </a:graphicData>
            </a:graphic>
          </wp:inline>
        </w:drawing>
      </w:r>
    </w:p>
    <w:p w14:paraId="15EC3D02" w14:textId="77777777" w:rsidR="000313DC" w:rsidRDefault="000911BE" w:rsidP="000026A1">
      <w:pPr>
        <w:spacing w:before="120" w:after="120"/>
        <w:jc w:val="both"/>
      </w:pPr>
      <w:r>
        <w:t xml:space="preserve">A nominálás szerkesztés felületről indítható </w:t>
      </w:r>
      <w:r w:rsidRPr="00AE2A00">
        <w:t>Előző nap áttöltése</w:t>
      </w:r>
      <w:r>
        <w:t xml:space="preserve"> funkcióval mindig csak az adott hálózati pont előző napi nominálási adatai tölthetők át. </w:t>
      </w:r>
    </w:p>
    <w:p w14:paraId="0BE4D59F" w14:textId="067D7488" w:rsidR="002A380D" w:rsidRDefault="000911BE" w:rsidP="000026A1">
      <w:pPr>
        <w:spacing w:before="120" w:after="120"/>
        <w:jc w:val="both"/>
      </w:pPr>
      <w:r>
        <w:t xml:space="preserve">Amennyiben a teljes portfólió összes hálózati pontjára vonatkozóan szeretnénk az előző napi nominálási adatokat áttölteni, akkor az </w:t>
      </w:r>
      <w:r w:rsidRPr="00AE2A00">
        <w:t>Előző nap áttöltése</w:t>
      </w:r>
      <w:r>
        <w:t xml:space="preserve"> funkciót a nominálási portfólió felületéről, a hálózati pont struktúrájának egy magasabb szintjéről kell indítani (az Egyensúly, a Betáplálás, vagy a Vételezés mappát kijelölve).</w:t>
      </w:r>
    </w:p>
    <w:p w14:paraId="5929DE10" w14:textId="7A7F3449" w:rsidR="000911BE" w:rsidRDefault="00D320E2" w:rsidP="00FF3C07">
      <w:pPr>
        <w:spacing w:before="120" w:after="120"/>
        <w:jc w:val="both"/>
      </w:pPr>
      <w:r w:rsidRPr="00D320E2">
        <w:rPr>
          <w:noProof/>
        </w:rPr>
        <w:drawing>
          <wp:inline distT="0" distB="0" distL="0" distR="0" wp14:anchorId="7D05DB03" wp14:editId="005170A5">
            <wp:extent cx="5760720" cy="4184015"/>
            <wp:effectExtent l="0" t="0" r="0" b="6985"/>
            <wp:docPr id="298279731" name="Kép 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79731" name="Kép 1" descr="A képen szöveg, képernyőkép, szoftver, szám látható&#10;&#10;Előfordulhat, hogy a mesterséges intelligencia által létrehozott tartalom helytelen."/>
                    <pic:cNvPicPr/>
                  </pic:nvPicPr>
                  <pic:blipFill>
                    <a:blip r:embed="rId95"/>
                    <a:stretch>
                      <a:fillRect/>
                    </a:stretch>
                  </pic:blipFill>
                  <pic:spPr>
                    <a:xfrm>
                      <a:off x="0" y="0"/>
                      <a:ext cx="5760720" cy="4184015"/>
                    </a:xfrm>
                    <a:prstGeom prst="rect">
                      <a:avLst/>
                    </a:prstGeom>
                  </pic:spPr>
                </pic:pic>
              </a:graphicData>
            </a:graphic>
          </wp:inline>
        </w:drawing>
      </w:r>
    </w:p>
    <w:p w14:paraId="006DE1EF" w14:textId="77777777" w:rsidR="00311BA0" w:rsidRDefault="00311BA0" w:rsidP="00AE2A00">
      <w:pPr>
        <w:spacing w:before="120" w:after="120"/>
        <w:jc w:val="both"/>
      </w:pPr>
      <w:r>
        <w:t xml:space="preserve">A funkciót elindítva a rendszer megerősítést kér, és „Igen” esetén elkezdi az előző napi portfólió nominálási adatainak importálását, majd a folyamat végén egy felugró ablakban megjeleníti az importálás eredményét (pl.: </w:t>
      </w:r>
      <w:r w:rsidRPr="00242D5C">
        <w:t>[IN0120] 1/1 hálózati pont sikeresen betöltve.</w:t>
      </w:r>
      <w:r>
        <w:t>)</w:t>
      </w:r>
    </w:p>
    <w:p w14:paraId="12814486" w14:textId="77777777" w:rsidR="00311BA0" w:rsidRDefault="00311BA0" w:rsidP="00AE2A00">
      <w:pPr>
        <w:spacing w:before="120" w:after="120"/>
        <w:jc w:val="both"/>
      </w:pPr>
      <w:r>
        <w:t>Megjegyzés: Az előző napi áttöltésben mindig az összes hálózati pont érintett, függetlenül attól, hogy a funkciót melyik mappán állva indítottuk el (az Egyensúly, a Betáplálás, vagy a Vételezés mappát kijelölve).</w:t>
      </w:r>
    </w:p>
    <w:p w14:paraId="34FEA7C3" w14:textId="77875012" w:rsidR="000911BE" w:rsidRDefault="004672AA" w:rsidP="00FF3C07">
      <w:pPr>
        <w:spacing w:before="120" w:after="120"/>
        <w:jc w:val="both"/>
        <w:rPr>
          <w:lang w:eastAsia="hu-HU"/>
        </w:rPr>
      </w:pPr>
      <w:r>
        <w:t xml:space="preserve">A portfólió mentését </w:t>
      </w:r>
      <w:r w:rsidRPr="00340BD3">
        <w:t>követően</w:t>
      </w:r>
      <w:r>
        <w:t xml:space="preserve"> nem jön létre új verzió a harmonizált portfólióból, de NOMINT dokumentum létrejön az adott hálózati pontra vonatkozóan. Harmonizált portfólió esetén új verzió mindig az óránként futó nominálás zárás folyamat részeként</w:t>
      </w:r>
      <w:r w:rsidR="00B01ECA">
        <w:t xml:space="preserve"> </w:t>
      </w:r>
      <w:r>
        <w:t>jön létre.</w:t>
      </w:r>
    </w:p>
    <w:p w14:paraId="5ADBD69A" w14:textId="77777777" w:rsidR="002A380D" w:rsidRDefault="002A380D" w:rsidP="00FF3C07">
      <w:pPr>
        <w:spacing w:before="120" w:after="120"/>
        <w:jc w:val="both"/>
        <w:rPr>
          <w:lang w:eastAsia="hu-HU"/>
        </w:rPr>
      </w:pPr>
    </w:p>
    <w:p w14:paraId="0C836E7C" w14:textId="3A3EC941" w:rsidR="00EA2DC3" w:rsidRPr="00AC6447" w:rsidRDefault="00EA2DC3" w:rsidP="000026A1">
      <w:pPr>
        <w:pStyle w:val="Cmsor2"/>
        <w:jc w:val="both"/>
        <w:rPr>
          <w:color w:val="1198E2" w:themeColor="accent2" w:themeShade="BF"/>
        </w:rPr>
      </w:pPr>
      <w:bookmarkStart w:id="172" w:name="_Toc527447273"/>
      <w:bookmarkStart w:id="173" w:name="_Toc527463648"/>
      <w:bookmarkStart w:id="174" w:name="_Toc527463755"/>
      <w:bookmarkStart w:id="175" w:name="_Toc195254548"/>
      <w:bookmarkStart w:id="176" w:name="ExportNominationRow"/>
      <w:r w:rsidRPr="00AC6447">
        <w:rPr>
          <w:color w:val="1198E2" w:themeColor="accent2" w:themeShade="BF"/>
        </w:rPr>
        <w:t>Nominálási sorok exportálása</w:t>
      </w:r>
      <w:bookmarkEnd w:id="172"/>
      <w:bookmarkEnd w:id="173"/>
      <w:bookmarkEnd w:id="174"/>
      <w:bookmarkEnd w:id="175"/>
    </w:p>
    <w:bookmarkEnd w:id="176"/>
    <w:p w14:paraId="29324FC2" w14:textId="77777777" w:rsidR="00882DBC" w:rsidRPr="00882DBC" w:rsidRDefault="00882DBC" w:rsidP="000026A1">
      <w:pPr>
        <w:spacing w:before="120" w:after="120"/>
        <w:jc w:val="both"/>
        <w:rPr>
          <w:lang w:eastAsia="hu-HU"/>
        </w:rPr>
      </w:pPr>
      <w:r w:rsidRPr="00882DBC">
        <w:rPr>
          <w:lang w:eastAsia="hu-HU"/>
        </w:rPr>
        <w:t xml:space="preserve">Nyissuk meg az Egyensúlyozási portfóliók nézeten egy portfóliót. Az adott portfólió megtekintő felületéről a „Nominálás </w:t>
      </w:r>
      <w:r>
        <w:rPr>
          <w:lang w:eastAsia="hu-HU"/>
        </w:rPr>
        <w:t>export</w:t>
      </w:r>
      <w:r w:rsidRPr="00882DBC">
        <w:rPr>
          <w:lang w:eastAsia="hu-HU"/>
        </w:rPr>
        <w:t>” funkcióját válasszuk ki.</w:t>
      </w:r>
      <w:r w:rsidR="00C8637F">
        <w:rPr>
          <w:lang w:eastAsia="hu-HU"/>
        </w:rPr>
        <w:t xml:space="preserve"> A rendszer a megerősítő kérdés jóváhagyását követően megnyitja vagy menti (választásunknak megfelelően) azt az Excel fájlt, ami a portfólió legfrissebb verziójához tartozó nominálások adatait tartalmazza.</w:t>
      </w:r>
      <w:r w:rsidR="00DE3D9D">
        <w:rPr>
          <w:lang w:eastAsia="hu-HU"/>
        </w:rPr>
        <w:t xml:space="preserve"> A fájl neve a következőképpen alakul: NOMINT-[Szállíttatókód+portfóliódátuma:éééhhnn]-[portfólióverzió]</w:t>
      </w:r>
    </w:p>
    <w:p w14:paraId="0A2A8E9C" w14:textId="77777777" w:rsidR="003C045C" w:rsidRDefault="003C045C" w:rsidP="000026A1">
      <w:pPr>
        <w:spacing w:before="120" w:after="120"/>
        <w:jc w:val="both"/>
        <w:rPr>
          <w:lang w:eastAsia="hu-HU"/>
        </w:rPr>
      </w:pPr>
      <w:r>
        <w:rPr>
          <w:noProof/>
          <w:lang w:eastAsia="hu-HU"/>
        </w:rPr>
        <w:drawing>
          <wp:inline distT="0" distB="0" distL="0" distR="0" wp14:anchorId="42152B5B" wp14:editId="68D6E5CD">
            <wp:extent cx="5758180" cy="2619375"/>
            <wp:effectExtent l="0" t="0" r="0" b="952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8180" cy="2619375"/>
                    </a:xfrm>
                    <a:prstGeom prst="rect">
                      <a:avLst/>
                    </a:prstGeom>
                    <a:noFill/>
                    <a:ln>
                      <a:noFill/>
                    </a:ln>
                  </pic:spPr>
                </pic:pic>
              </a:graphicData>
            </a:graphic>
          </wp:inline>
        </w:drawing>
      </w:r>
    </w:p>
    <w:p w14:paraId="1DADB4F1" w14:textId="77777777" w:rsidR="00882DBC" w:rsidRDefault="00882DBC" w:rsidP="000026A1">
      <w:pPr>
        <w:spacing w:before="120" w:after="120"/>
        <w:jc w:val="both"/>
        <w:rPr>
          <w:lang w:eastAsia="hu-HU"/>
        </w:rPr>
      </w:pPr>
      <w:r w:rsidRPr="00882DBC">
        <w:rPr>
          <w:lang w:eastAsia="hu-HU"/>
        </w:rPr>
        <w:t xml:space="preserve">A generált </w:t>
      </w:r>
      <w:r w:rsidR="002D3025">
        <w:rPr>
          <w:lang w:eastAsia="hu-HU"/>
        </w:rPr>
        <w:t>E</w:t>
      </w:r>
      <w:r>
        <w:rPr>
          <w:lang w:eastAsia="hu-HU"/>
        </w:rPr>
        <w:t>xcelben két munkalap található az Info és a</w:t>
      </w:r>
      <w:r w:rsidRPr="00882DBC">
        <w:rPr>
          <w:lang w:eastAsia="hu-HU"/>
        </w:rPr>
        <w:t xml:space="preserve"> NOMINT. Az Info munkalapon általános információk találhatóak, a valódi adattartalom</w:t>
      </w:r>
      <w:r>
        <w:rPr>
          <w:lang w:eastAsia="hu-HU"/>
        </w:rPr>
        <w:t xml:space="preserve"> pedig</w:t>
      </w:r>
      <w:r w:rsidRPr="00882DBC">
        <w:rPr>
          <w:lang w:eastAsia="hu-HU"/>
        </w:rPr>
        <w:t xml:space="preserve"> a NOMINT munkalapra kerül órai bontásban.</w:t>
      </w:r>
    </w:p>
    <w:p w14:paraId="2C0332DB" w14:textId="77777777" w:rsidR="00882DBC" w:rsidRDefault="00882DBC" w:rsidP="000026A1">
      <w:pPr>
        <w:spacing w:before="120" w:after="120"/>
        <w:jc w:val="both"/>
        <w:rPr>
          <w:lang w:eastAsia="hu-HU"/>
        </w:rPr>
      </w:pPr>
      <w:r>
        <w:rPr>
          <w:noProof/>
          <w:lang w:eastAsia="hu-HU"/>
        </w:rPr>
        <w:drawing>
          <wp:inline distT="0" distB="0" distL="0" distR="0" wp14:anchorId="7BADCB8D" wp14:editId="77C8AE62">
            <wp:extent cx="5766435" cy="3130550"/>
            <wp:effectExtent l="0" t="0" r="5715"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6435" cy="3130550"/>
                    </a:xfrm>
                    <a:prstGeom prst="rect">
                      <a:avLst/>
                    </a:prstGeom>
                    <a:noFill/>
                    <a:ln>
                      <a:noFill/>
                    </a:ln>
                  </pic:spPr>
                </pic:pic>
              </a:graphicData>
            </a:graphic>
          </wp:inline>
        </w:drawing>
      </w:r>
    </w:p>
    <w:p w14:paraId="11C2C2F8" w14:textId="77777777" w:rsidR="00C8637F" w:rsidRDefault="00C8637F" w:rsidP="000026A1">
      <w:pPr>
        <w:spacing w:before="120" w:after="120"/>
        <w:jc w:val="both"/>
        <w:rPr>
          <w:lang w:eastAsia="hu-HU"/>
        </w:rPr>
      </w:pPr>
      <w:r w:rsidRPr="00C8637F">
        <w:rPr>
          <w:lang w:eastAsia="hu-HU"/>
        </w:rPr>
        <w:t>Ha nincs nominálá</w:t>
      </w:r>
      <w:r>
        <w:rPr>
          <w:lang w:eastAsia="hu-HU"/>
        </w:rPr>
        <w:t>s, akkor annyi rekord kerül az E</w:t>
      </w:r>
      <w:r w:rsidRPr="00C8637F">
        <w:rPr>
          <w:lang w:eastAsia="hu-HU"/>
        </w:rPr>
        <w:t>xcelbe, ahány hálózati pontra érvényes kapacitás szerződéssel rendelkezik az adott napon, de az órai adatoknál nulla értékkel</w:t>
      </w:r>
      <w:r>
        <w:rPr>
          <w:lang w:eastAsia="hu-HU"/>
        </w:rPr>
        <w:t>.</w:t>
      </w:r>
    </w:p>
    <w:p w14:paraId="7B8B8F4E" w14:textId="77777777" w:rsidR="001167CA" w:rsidRPr="00B5184E" w:rsidRDefault="001167CA" w:rsidP="000026A1">
      <w:pPr>
        <w:spacing w:before="120" w:after="120"/>
        <w:jc w:val="both"/>
        <w:rPr>
          <w:u w:val="single"/>
          <w:lang w:eastAsia="hu-HU"/>
        </w:rPr>
      </w:pPr>
      <w:r w:rsidRPr="0089675B">
        <w:rPr>
          <w:u w:val="single"/>
          <w:lang w:eastAsia="hu-HU"/>
        </w:rPr>
        <w:t>A funkció elérhetőségére vonatkozó megszorítások:</w:t>
      </w:r>
    </w:p>
    <w:p w14:paraId="5CCAA6DB" w14:textId="1F0C9790" w:rsidR="00DE3D9D" w:rsidRDefault="001167CA" w:rsidP="000026A1">
      <w:pPr>
        <w:spacing w:before="120" w:after="120"/>
        <w:jc w:val="both"/>
        <w:rPr>
          <w:lang w:eastAsia="hu-HU"/>
        </w:rPr>
      </w:pPr>
      <w:r>
        <w:rPr>
          <w:lang w:eastAsia="hu-HU"/>
        </w:rPr>
        <w:t>A funkció mindig elérhető.</w:t>
      </w:r>
      <w:r w:rsidR="009D2926">
        <w:rPr>
          <w:lang w:eastAsia="hu-HU"/>
        </w:rPr>
        <w:t xml:space="preserve"> </w:t>
      </w:r>
      <w:r w:rsidR="00DE3D9D">
        <w:rPr>
          <w:lang w:eastAsia="hu-HU"/>
        </w:rPr>
        <w:t>Ez a funkció nem összekeverendő és azonos a Beállítások funkcióban található exporttal!</w:t>
      </w:r>
    </w:p>
    <w:p w14:paraId="14FD506D" w14:textId="77777777" w:rsidR="00C0372F" w:rsidRPr="003C045C" w:rsidRDefault="00C0372F" w:rsidP="000026A1">
      <w:pPr>
        <w:spacing w:before="120" w:after="120"/>
        <w:jc w:val="both"/>
        <w:rPr>
          <w:lang w:eastAsia="hu-HU"/>
        </w:rPr>
      </w:pPr>
    </w:p>
    <w:p w14:paraId="657004C9" w14:textId="77777777" w:rsidR="00EA2DC3" w:rsidRPr="00AC6447" w:rsidRDefault="00EA2DC3" w:rsidP="000026A1">
      <w:pPr>
        <w:pStyle w:val="Cmsor2"/>
        <w:jc w:val="both"/>
        <w:rPr>
          <w:color w:val="1198E2" w:themeColor="accent2" w:themeShade="BF"/>
        </w:rPr>
      </w:pPr>
      <w:bookmarkStart w:id="177" w:name="_Toc527447274"/>
      <w:bookmarkStart w:id="178" w:name="_Toc527463649"/>
      <w:bookmarkStart w:id="179" w:name="_Toc527463756"/>
      <w:bookmarkStart w:id="180" w:name="_Toc195254549"/>
      <w:bookmarkStart w:id="181" w:name="ImportNominationRow"/>
      <w:r w:rsidRPr="00AC6447">
        <w:rPr>
          <w:color w:val="1198E2" w:themeColor="accent2" w:themeShade="BF"/>
        </w:rPr>
        <w:t>Nominálási sorok importálása</w:t>
      </w:r>
      <w:bookmarkEnd w:id="177"/>
      <w:bookmarkEnd w:id="178"/>
      <w:bookmarkEnd w:id="179"/>
      <w:bookmarkEnd w:id="180"/>
    </w:p>
    <w:bookmarkEnd w:id="181"/>
    <w:p w14:paraId="15747C12" w14:textId="2760A2E7" w:rsidR="00882DBC" w:rsidRPr="00882DBC" w:rsidRDefault="00882DBC" w:rsidP="000026A1">
      <w:pPr>
        <w:spacing w:before="120" w:after="120"/>
        <w:jc w:val="both"/>
        <w:rPr>
          <w:lang w:eastAsia="hu-HU"/>
        </w:rPr>
      </w:pPr>
      <w:r w:rsidRPr="00882DBC">
        <w:rPr>
          <w:lang w:eastAsia="hu-HU"/>
        </w:rPr>
        <w:t xml:space="preserve">Nyissuk meg az Egyensúlyozási portfóliók nézeten egy portfóliót. Az adott portfólió megtekintő felületéről a „Nominálás </w:t>
      </w:r>
      <w:r>
        <w:rPr>
          <w:lang w:eastAsia="hu-HU"/>
        </w:rPr>
        <w:t>import</w:t>
      </w:r>
      <w:r w:rsidRPr="00882DBC">
        <w:rPr>
          <w:lang w:eastAsia="hu-HU"/>
        </w:rPr>
        <w:t>” funkcióját válasszuk ki.</w:t>
      </w:r>
      <w:r w:rsidR="00DE3D9D">
        <w:rPr>
          <w:lang w:eastAsia="hu-HU"/>
        </w:rPr>
        <w:t xml:space="preserve"> </w:t>
      </w:r>
      <w:r w:rsidR="00DE3D9D" w:rsidRPr="00DE3D9D">
        <w:rPr>
          <w:lang w:eastAsia="hu-HU"/>
        </w:rPr>
        <w:t>Nominálási sorok Import funkciója az Export által előá</w:t>
      </w:r>
      <w:r w:rsidR="00DE3D9D">
        <w:rPr>
          <w:lang w:eastAsia="hu-HU"/>
        </w:rPr>
        <w:t>llított, megfelelő verziószámú E</w:t>
      </w:r>
      <w:r w:rsidR="00DE3D9D" w:rsidRPr="00DE3D9D">
        <w:rPr>
          <w:lang w:eastAsia="hu-HU"/>
        </w:rPr>
        <w:t>xcelt tudja fogadni</w:t>
      </w:r>
      <w:r w:rsidR="00DE3D9D">
        <w:rPr>
          <w:lang w:eastAsia="hu-HU"/>
        </w:rPr>
        <w:t xml:space="preserve">. </w:t>
      </w:r>
      <w:r w:rsidR="00DE485F">
        <w:rPr>
          <w:lang w:eastAsia="hu-HU"/>
        </w:rPr>
        <w:t>Kétszer ugyanazt a NOMINT dokumentumot nem tudja fogadni a rendszer.</w:t>
      </w:r>
      <w:r w:rsidR="004B1C43">
        <w:rPr>
          <w:lang w:eastAsia="hu-HU"/>
        </w:rPr>
        <w:t xml:space="preserve"> </w:t>
      </w:r>
      <w:r w:rsidR="00DE3D9D" w:rsidRPr="00DE3D9D">
        <w:rPr>
          <w:lang w:eastAsia="hu-HU"/>
        </w:rPr>
        <w:t>A betöltendő NOMINT fájlban lévő Info fül kitöltése nem kötelező.</w:t>
      </w:r>
      <w:r w:rsidR="00DE485F">
        <w:rPr>
          <w:lang w:eastAsia="hu-HU"/>
        </w:rPr>
        <w:t xml:space="preserve"> </w:t>
      </w:r>
      <w:r w:rsidR="00DE485F" w:rsidRPr="00EF31B4">
        <w:rPr>
          <w:lang w:eastAsia="hu-HU"/>
        </w:rPr>
        <w:t>A fájl neve lehet tetszőleges</w:t>
      </w:r>
      <w:r w:rsidR="004B1C43">
        <w:rPr>
          <w:lang w:eastAsia="hu-HU"/>
        </w:rPr>
        <w:t>, de az egyediség vizsgálat a fájl neve alapján történik</w:t>
      </w:r>
      <w:r w:rsidR="00DE485F" w:rsidRPr="00EF31B4">
        <w:rPr>
          <w:lang w:eastAsia="hu-HU"/>
        </w:rPr>
        <w:t>.</w:t>
      </w:r>
    </w:p>
    <w:p w14:paraId="30C88B58" w14:textId="77777777" w:rsidR="003C045C" w:rsidRDefault="003C045C" w:rsidP="000026A1">
      <w:pPr>
        <w:spacing w:before="120" w:after="120"/>
        <w:jc w:val="both"/>
        <w:rPr>
          <w:lang w:eastAsia="hu-HU"/>
        </w:rPr>
      </w:pPr>
      <w:r>
        <w:rPr>
          <w:noProof/>
          <w:lang w:eastAsia="hu-HU"/>
        </w:rPr>
        <w:drawing>
          <wp:inline distT="0" distB="0" distL="0" distR="0" wp14:anchorId="63A32B09" wp14:editId="05B6F182">
            <wp:extent cx="5758180" cy="2834005"/>
            <wp:effectExtent l="0" t="0" r="0" b="444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8180" cy="2834005"/>
                    </a:xfrm>
                    <a:prstGeom prst="rect">
                      <a:avLst/>
                    </a:prstGeom>
                    <a:noFill/>
                    <a:ln>
                      <a:noFill/>
                    </a:ln>
                  </pic:spPr>
                </pic:pic>
              </a:graphicData>
            </a:graphic>
          </wp:inline>
        </w:drawing>
      </w:r>
    </w:p>
    <w:p w14:paraId="1896696A" w14:textId="37A7F8BA" w:rsidR="00CA3481" w:rsidRPr="00CA3481" w:rsidRDefault="00CA3481" w:rsidP="000026A1">
      <w:pPr>
        <w:spacing w:before="120" w:after="120"/>
        <w:jc w:val="both"/>
        <w:rPr>
          <w:lang w:eastAsia="hu-HU"/>
        </w:rPr>
      </w:pPr>
      <w:r>
        <w:rPr>
          <w:lang w:eastAsia="hu-HU"/>
        </w:rPr>
        <w:t>Ezután megjelenik a „Nominálás importálása” ablak, amiben kiválaszthatjuk a betölteni kívánt fájlt.</w:t>
      </w:r>
    </w:p>
    <w:p w14:paraId="5D56D50F" w14:textId="77777777" w:rsidR="00B93280" w:rsidRDefault="00CA3481" w:rsidP="000026A1">
      <w:pPr>
        <w:spacing w:before="120" w:after="120"/>
        <w:jc w:val="center"/>
        <w:rPr>
          <w:lang w:eastAsia="hu-HU"/>
        </w:rPr>
      </w:pPr>
      <w:r>
        <w:rPr>
          <w:lang w:eastAsia="hu-HU"/>
        </w:rPr>
        <w:t>.</w:t>
      </w:r>
      <w:r w:rsidR="003C045C">
        <w:rPr>
          <w:noProof/>
          <w:lang w:eastAsia="hu-HU"/>
        </w:rPr>
        <w:drawing>
          <wp:inline distT="0" distB="0" distL="0" distR="0" wp14:anchorId="565BB7A8" wp14:editId="17A1810D">
            <wp:extent cx="4728210" cy="107061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28210" cy="1070610"/>
                    </a:xfrm>
                    <a:prstGeom prst="rect">
                      <a:avLst/>
                    </a:prstGeom>
                    <a:noFill/>
                    <a:ln>
                      <a:noFill/>
                    </a:ln>
                  </pic:spPr>
                </pic:pic>
              </a:graphicData>
            </a:graphic>
          </wp:inline>
        </w:drawing>
      </w:r>
    </w:p>
    <w:p w14:paraId="67387A36" w14:textId="4BCFC17F" w:rsidR="003C045C" w:rsidRPr="00EA2DC3" w:rsidRDefault="00621F83" w:rsidP="000026A1">
      <w:pPr>
        <w:spacing w:before="120" w:after="120"/>
        <w:rPr>
          <w:lang w:eastAsia="hu-HU"/>
        </w:rPr>
      </w:pPr>
      <w:r w:rsidRPr="00525587">
        <w:rPr>
          <w:lang w:eastAsia="hu-HU"/>
        </w:rPr>
        <w:t>Az új portfólió verzió csak azokat a nominálásokat tartalmazza, am</w:t>
      </w:r>
      <w:r w:rsidR="001A3478">
        <w:rPr>
          <w:lang w:eastAsia="hu-HU"/>
        </w:rPr>
        <w:t>i benne volt az E</w:t>
      </w:r>
      <w:r w:rsidRPr="00525587">
        <w:rPr>
          <w:lang w:eastAsia="hu-HU"/>
        </w:rPr>
        <w:t>xcelben. Ami nem szerepel sor az új állományban</w:t>
      </w:r>
      <w:r w:rsidR="004B1C43">
        <w:rPr>
          <w:lang w:eastAsia="hu-HU"/>
        </w:rPr>
        <w:t>, de már szerepelt a portfólióban,</w:t>
      </w:r>
      <w:r w:rsidRPr="00525587">
        <w:rPr>
          <w:lang w:eastAsia="hu-HU"/>
        </w:rPr>
        <w:t xml:space="preserve"> ott a nominált mennyiség nulla értékkel töltődik.</w:t>
      </w:r>
    </w:p>
    <w:p w14:paraId="54024DC0" w14:textId="59F33AC0" w:rsidR="004B1C43" w:rsidRDefault="00525587" w:rsidP="000026A1">
      <w:pPr>
        <w:spacing w:before="120" w:after="120"/>
        <w:jc w:val="both"/>
      </w:pPr>
      <w:r w:rsidRPr="00525587">
        <w:t xml:space="preserve">A „Feltöltés” funkciógombra kattintva, </w:t>
      </w:r>
      <w:r w:rsidR="004B1C43">
        <w:t xml:space="preserve">az </w:t>
      </w:r>
      <w:r w:rsidR="001E38A5">
        <w:t>Excelre</w:t>
      </w:r>
      <w:r w:rsidR="004B1C43">
        <w:t xml:space="preserve"> formai és tartalmi ellenőrzéseket futtat a rendszer. A tartalmi elle</w:t>
      </w:r>
      <w:r w:rsidR="009D2926">
        <w:t>n</w:t>
      </w:r>
      <w:r w:rsidR="004B1C43">
        <w:t>őrzések logikailag megegyeznek a nominálás szerkesztése funkció ellenőrzéseivel.</w:t>
      </w:r>
    </w:p>
    <w:p w14:paraId="7CB55AAE" w14:textId="7E45D2D3" w:rsidR="00525587" w:rsidRDefault="004B1C43" w:rsidP="000026A1">
      <w:pPr>
        <w:spacing w:before="120" w:after="120"/>
        <w:jc w:val="both"/>
      </w:pPr>
      <w:r>
        <w:t>A</w:t>
      </w:r>
      <w:r w:rsidR="0065726A">
        <w:t xml:space="preserve">z adatok mentésre kerülnek </w:t>
      </w:r>
      <w:r w:rsidR="0065726A" w:rsidRPr="0065726A">
        <w:t xml:space="preserve">a szállíttató adott napi portfóliójának egy új verziójában. </w:t>
      </w:r>
    </w:p>
    <w:p w14:paraId="4A8E9A78" w14:textId="44018777" w:rsidR="0069685F" w:rsidRPr="00F9579F" w:rsidRDefault="0069685F" w:rsidP="000026A1">
      <w:pPr>
        <w:spacing w:before="120" w:after="120"/>
        <w:jc w:val="both"/>
      </w:pPr>
      <w:r w:rsidRPr="00F9579F">
        <w:t>23 órás nap esetén a szokásos 24 órás excelt kell betölteni, de a kimaradó gázórát (02:00-03:00ig) nullával kell kitölteni,  ha nem nullával van kitöltve a rendszer akkor sem olvassa be.</w:t>
      </w:r>
    </w:p>
    <w:p w14:paraId="149E266B" w14:textId="28ACC6E3" w:rsidR="0069685F" w:rsidRPr="00F9579F" w:rsidRDefault="0069685F" w:rsidP="000026A1">
      <w:pPr>
        <w:spacing w:before="120" w:after="120"/>
        <w:jc w:val="both"/>
      </w:pPr>
      <w:r w:rsidRPr="00F9579F">
        <w:t>Ha 23 órás nap után az előző nap áttöltése funkciót használjuk akkor értelem szerűen az utolsó órára kerül a kimaradt óra</w:t>
      </w:r>
    </w:p>
    <w:p w14:paraId="60129596" w14:textId="77777777" w:rsidR="0069685F" w:rsidRPr="00F9579F" w:rsidRDefault="0069685F" w:rsidP="000026A1">
      <w:pPr>
        <w:spacing w:before="120" w:after="120"/>
        <w:jc w:val="both"/>
      </w:pPr>
    </w:p>
    <w:p w14:paraId="0A1332EE" w14:textId="6195431F" w:rsidR="0069685F" w:rsidRPr="00F9579F" w:rsidRDefault="0069685F" w:rsidP="000026A1">
      <w:pPr>
        <w:spacing w:before="120" w:after="120"/>
        <w:jc w:val="both"/>
      </w:pPr>
      <w:r w:rsidRPr="00F9579F">
        <w:t>25 órás gáznap esetén a kiexportált 25 soros excelt lehet hasznáni amiben a 02:00-03:00ig gázóra duplán szerepel.</w:t>
      </w:r>
    </w:p>
    <w:p w14:paraId="4FD8F6A2" w14:textId="77777777" w:rsidR="0069685F" w:rsidRPr="004B1C43" w:rsidRDefault="0069685F" w:rsidP="000026A1">
      <w:pPr>
        <w:spacing w:before="120" w:after="120"/>
        <w:jc w:val="both"/>
        <w:rPr>
          <w:highlight w:val="yellow"/>
        </w:rPr>
      </w:pPr>
    </w:p>
    <w:p w14:paraId="5464C915" w14:textId="77777777" w:rsidR="00CC0C73" w:rsidRPr="00443A9A" w:rsidRDefault="00CC0C73" w:rsidP="000026A1">
      <w:pPr>
        <w:pStyle w:val="Cmsor3"/>
        <w:spacing w:after="120"/>
      </w:pPr>
      <w:bookmarkStart w:id="182" w:name="_Toc527447275"/>
      <w:bookmarkStart w:id="183" w:name="_Toc527463650"/>
      <w:bookmarkStart w:id="184" w:name="_Toc527463757"/>
      <w:bookmarkStart w:id="185" w:name="_Toc195254550"/>
      <w:r w:rsidRPr="00443A9A">
        <w:t>Hibalehetőségek</w:t>
      </w:r>
      <w:bookmarkEnd w:id="182"/>
      <w:bookmarkEnd w:id="183"/>
      <w:bookmarkEnd w:id="184"/>
      <w:bookmarkEnd w:id="185"/>
    </w:p>
    <w:p w14:paraId="3EC1344B" w14:textId="3E104A32" w:rsidR="004B1C43" w:rsidRPr="0065726A" w:rsidRDefault="00BB312C" w:rsidP="00CE5D62">
      <w:pPr>
        <w:pStyle w:val="Listaszerbekezds"/>
        <w:numPr>
          <w:ilvl w:val="0"/>
          <w:numId w:val="10"/>
        </w:numPr>
        <w:spacing w:before="120" w:after="120"/>
        <w:jc w:val="both"/>
      </w:pPr>
      <w:r w:rsidRPr="00BB312C">
        <w:t>Ha az ellenőrzés során valamilyen formai és/vagy tartalmi követelménynek nem felel</w:t>
      </w:r>
      <w:r w:rsidR="004B1C43">
        <w:t xml:space="preserve"> meg a fájl, akkor a rendszer a</w:t>
      </w:r>
      <w:r w:rsidRPr="00BB312C">
        <w:t xml:space="preserve"> „</w:t>
      </w:r>
      <w:r w:rsidR="004B1C43">
        <w:t xml:space="preserve">Nominálás </w:t>
      </w:r>
      <w:r w:rsidRPr="00BB312C">
        <w:t>Importálás eredménye” képernyőn tájékoztatja a felhasználót hib</w:t>
      </w:r>
      <w:r w:rsidR="004B1C43">
        <w:t>aüzenet formájában. Ilyen eset</w:t>
      </w:r>
      <w:r w:rsidRPr="00BB312C">
        <w:t>ben</w:t>
      </w:r>
      <w:r w:rsidR="004B1C43">
        <w:t xml:space="preserve"> az</w:t>
      </w:r>
      <w:r w:rsidRPr="00BB312C">
        <w:t xml:space="preserve"> </w:t>
      </w:r>
      <w:r w:rsidR="00E50C3D">
        <w:t>adatok nem kerülnek mentésre.</w:t>
      </w:r>
    </w:p>
    <w:p w14:paraId="4CDFCE3E" w14:textId="09CE932B" w:rsidR="004B1C43" w:rsidRPr="0065726A" w:rsidRDefault="00E50C3D" w:rsidP="000026A1">
      <w:pPr>
        <w:spacing w:before="120" w:after="120"/>
        <w:jc w:val="both"/>
      </w:pPr>
      <w:r>
        <w:t>Formai ellenőrzés hibája:</w:t>
      </w:r>
    </w:p>
    <w:p w14:paraId="01308E48" w14:textId="40F7FFE8" w:rsidR="004B1C43" w:rsidRDefault="004B1C43" w:rsidP="000026A1">
      <w:pPr>
        <w:spacing w:before="120" w:after="120"/>
        <w:jc w:val="both"/>
      </w:pPr>
      <w:r>
        <w:rPr>
          <w:noProof/>
          <w:highlight w:val="yellow"/>
          <w:lang w:eastAsia="hu-HU"/>
        </w:rPr>
        <w:drawing>
          <wp:inline distT="0" distB="0" distL="0" distR="0" wp14:anchorId="052149E4" wp14:editId="691C64CD">
            <wp:extent cx="5761355" cy="2383790"/>
            <wp:effectExtent l="0" t="0" r="0" b="0"/>
            <wp:docPr id="189" name="Kép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inline>
        </w:drawing>
      </w:r>
    </w:p>
    <w:p w14:paraId="236213A5" w14:textId="4937D9AF" w:rsidR="00E50C3D" w:rsidRDefault="00E50C3D" w:rsidP="000026A1">
      <w:pPr>
        <w:spacing w:before="120" w:after="120"/>
        <w:jc w:val="both"/>
      </w:pPr>
      <w:r>
        <w:t>Tartalmi ellenőrzés hibája:</w:t>
      </w:r>
    </w:p>
    <w:p w14:paraId="735A6ECB" w14:textId="2370AB5B" w:rsidR="00043D64" w:rsidRDefault="00E50C3D" w:rsidP="000026A1">
      <w:pPr>
        <w:spacing w:before="120" w:after="120"/>
        <w:jc w:val="both"/>
      </w:pPr>
      <w:r>
        <w:rPr>
          <w:noProof/>
          <w:highlight w:val="red"/>
          <w:lang w:eastAsia="hu-HU"/>
        </w:rPr>
        <w:drawing>
          <wp:inline distT="0" distB="0" distL="0" distR="0" wp14:anchorId="4C993257" wp14:editId="43101E8B">
            <wp:extent cx="5760720" cy="1818308"/>
            <wp:effectExtent l="0" t="0" r="0"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1818308"/>
                    </a:xfrm>
                    <a:prstGeom prst="rect">
                      <a:avLst/>
                    </a:prstGeom>
                    <a:noFill/>
                  </pic:spPr>
                </pic:pic>
              </a:graphicData>
            </a:graphic>
          </wp:inline>
        </w:drawing>
      </w:r>
    </w:p>
    <w:p w14:paraId="4F32BE66" w14:textId="74E59680" w:rsidR="00043D64" w:rsidRPr="00043D64" w:rsidRDefault="00043D64" w:rsidP="00CE5D62">
      <w:pPr>
        <w:pStyle w:val="Listaszerbekezds"/>
        <w:numPr>
          <w:ilvl w:val="0"/>
          <w:numId w:val="10"/>
        </w:numPr>
        <w:spacing w:before="120" w:after="120"/>
        <w:jc w:val="both"/>
      </w:pPr>
      <w:r w:rsidRPr="00043D64">
        <w:t>Mentést nem akadályozó figyelmeztető üzenet</w:t>
      </w:r>
    </w:p>
    <w:p w14:paraId="6EA1294C" w14:textId="63B1639A" w:rsidR="004B1C43" w:rsidRDefault="00E50C3D" w:rsidP="000026A1">
      <w:pPr>
        <w:spacing w:before="120" w:after="120"/>
        <w:jc w:val="both"/>
      </w:pPr>
      <w:r w:rsidRPr="00E50C3D">
        <w:t>H</w:t>
      </w:r>
      <w:r w:rsidR="004B1C43" w:rsidRPr="00E50C3D">
        <w:t xml:space="preserve">a szeretnénk, hogy az adatok importálásra </w:t>
      </w:r>
      <w:r w:rsidR="009D2926" w:rsidRPr="00E50C3D">
        <w:t>kerüljenek,</w:t>
      </w:r>
      <w:r w:rsidR="004B1C43">
        <w:t xml:space="preserve"> kattintsunk az „Elfogadom és folytatom” gombra.</w:t>
      </w:r>
    </w:p>
    <w:p w14:paraId="37BA296B" w14:textId="77777777" w:rsidR="004B1C43" w:rsidRDefault="004B1C43" w:rsidP="000026A1">
      <w:pPr>
        <w:spacing w:before="120" w:after="120"/>
        <w:jc w:val="both"/>
        <w:rPr>
          <w:highlight w:val="yellow"/>
        </w:rPr>
      </w:pPr>
      <w:r>
        <w:rPr>
          <w:noProof/>
          <w:lang w:eastAsia="hu-HU"/>
        </w:rPr>
        <w:drawing>
          <wp:inline distT="0" distB="0" distL="0" distR="0" wp14:anchorId="7BD3BB6B" wp14:editId="04C9F801">
            <wp:extent cx="5760720" cy="1358265"/>
            <wp:effectExtent l="0" t="0" r="0" b="0"/>
            <wp:docPr id="188" name="Kép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358265"/>
                    </a:xfrm>
                    <a:prstGeom prst="rect">
                      <a:avLst/>
                    </a:prstGeom>
                  </pic:spPr>
                </pic:pic>
              </a:graphicData>
            </a:graphic>
          </wp:inline>
        </w:drawing>
      </w:r>
      <w:r w:rsidRPr="00525587" w:rsidDel="00203FD9">
        <w:rPr>
          <w:highlight w:val="yellow"/>
        </w:rPr>
        <w:t xml:space="preserve"> </w:t>
      </w:r>
    </w:p>
    <w:p w14:paraId="655CE70F" w14:textId="3A77B3BC" w:rsidR="00CD69AE" w:rsidRDefault="00E50C3D" w:rsidP="000026A1">
      <w:pPr>
        <w:spacing w:before="120" w:after="120"/>
        <w:jc w:val="both"/>
      </w:pPr>
      <w:r>
        <w:t>P</w:t>
      </w:r>
      <w:r w:rsidR="009160DE" w:rsidRPr="00853755">
        <w:t>éldául hogy önmagunkat szeretnénk-e megadni Rendszerhasználó partnernek. Ilyenkor a „Mégsem” gombot választva az adatok nem mentődnek el az adatbázisban és újra betölthetjük a fájlt, vagy „Elfogadhatjuk és folytathatjuk” az importálást, hogy az adatok mentésre kerüljenek.</w:t>
      </w:r>
    </w:p>
    <w:p w14:paraId="38191839" w14:textId="115A5C47" w:rsidR="00521752" w:rsidRDefault="00521752" w:rsidP="000026A1">
      <w:pPr>
        <w:spacing w:before="120" w:after="120"/>
        <w:jc w:val="both"/>
      </w:pPr>
      <w:r>
        <w:t>A nominálás importálásnak eredményeit kiexportálhatjuk xlsx, csv, xml, html, json formátumban.</w:t>
      </w:r>
      <w:r w:rsidR="009C552C">
        <w:t xml:space="preserve"> Leírja, hogy melyik oszlop </w:t>
      </w:r>
      <w:r w:rsidR="00E86B07">
        <w:t>hányadik</w:t>
      </w:r>
      <w:r w:rsidR="009C552C">
        <w:t xml:space="preserve"> sorában és mi az esetleges probléma.</w:t>
      </w:r>
    </w:p>
    <w:p w14:paraId="35C31128" w14:textId="77777777" w:rsidR="009C552C" w:rsidRDefault="009C552C" w:rsidP="000026A1">
      <w:pPr>
        <w:spacing w:before="120" w:after="120"/>
        <w:jc w:val="both"/>
      </w:pPr>
      <w:r>
        <w:t>xsls formátumban ez a következőképpen néz ki:</w:t>
      </w:r>
    </w:p>
    <w:p w14:paraId="26CC4E3C" w14:textId="01D0A558" w:rsidR="007748F5" w:rsidRDefault="009C552C" w:rsidP="000026A1">
      <w:pPr>
        <w:spacing w:before="120" w:after="120"/>
        <w:jc w:val="both"/>
        <w:rPr>
          <w:color w:val="1F497D"/>
        </w:rPr>
      </w:pPr>
      <w:r>
        <w:rPr>
          <w:noProof/>
          <w:lang w:eastAsia="hu-HU"/>
        </w:rPr>
        <w:drawing>
          <wp:inline distT="0" distB="0" distL="0" distR="0" wp14:anchorId="29E07B1C" wp14:editId="23DF9B2B">
            <wp:extent cx="5759450" cy="1225550"/>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1225550"/>
                    </a:xfrm>
                    <a:prstGeom prst="rect">
                      <a:avLst/>
                    </a:prstGeom>
                    <a:noFill/>
                    <a:ln>
                      <a:noFill/>
                    </a:ln>
                  </pic:spPr>
                </pic:pic>
              </a:graphicData>
            </a:graphic>
          </wp:inline>
        </w:drawing>
      </w:r>
    </w:p>
    <w:p w14:paraId="06E20F85" w14:textId="77777777" w:rsidR="004C47F2" w:rsidRPr="001417C9" w:rsidRDefault="00CC0C73" w:rsidP="000026A1">
      <w:pPr>
        <w:pStyle w:val="Cmsor3"/>
        <w:spacing w:after="120"/>
      </w:pPr>
      <w:bookmarkStart w:id="186" w:name="_Toc527447276"/>
      <w:bookmarkStart w:id="187" w:name="_Toc527463651"/>
      <w:bookmarkStart w:id="188" w:name="_Toc527463758"/>
      <w:bookmarkStart w:id="189" w:name="_Toc195254551"/>
      <w:r w:rsidRPr="001417C9">
        <w:t>Importálandó Excel felépítése</w:t>
      </w:r>
      <w:bookmarkEnd w:id="186"/>
      <w:bookmarkEnd w:id="187"/>
      <w:bookmarkEnd w:id="188"/>
      <w:bookmarkEnd w:id="189"/>
    </w:p>
    <w:p w14:paraId="01C70DE5" w14:textId="4A35CCB0" w:rsidR="004C47F2" w:rsidRDefault="004C47F2" w:rsidP="000026A1">
      <w:pPr>
        <w:spacing w:before="120" w:after="120"/>
        <w:jc w:val="both"/>
        <w:rPr>
          <w:color w:val="1F497D"/>
        </w:rPr>
      </w:pPr>
      <w:r w:rsidRPr="001417C9">
        <w:t xml:space="preserve">Az Excelben az Info munkalapon </w:t>
      </w:r>
      <w:r w:rsidR="001417C9">
        <w:t>nem kötelező a kitöltése, a rendszer ellenőrzést ezekre a mezőkre nem végez.</w:t>
      </w:r>
    </w:p>
    <w:p w14:paraId="5A34FE83" w14:textId="410367EB" w:rsidR="001417C9" w:rsidRDefault="004C47F2" w:rsidP="002135AD">
      <w:pPr>
        <w:spacing w:before="120" w:after="120"/>
        <w:jc w:val="center"/>
        <w:rPr>
          <w:color w:val="1F497D"/>
        </w:rPr>
      </w:pPr>
      <w:r>
        <w:rPr>
          <w:noProof/>
          <w:color w:val="1F497D"/>
          <w:lang w:eastAsia="hu-HU"/>
        </w:rPr>
        <w:drawing>
          <wp:inline distT="0" distB="0" distL="0" distR="0" wp14:anchorId="54508AB9" wp14:editId="30E6CDB3">
            <wp:extent cx="2057400" cy="5314950"/>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7400" cy="5314950"/>
                    </a:xfrm>
                    <a:prstGeom prst="rect">
                      <a:avLst/>
                    </a:prstGeom>
                    <a:noFill/>
                    <a:ln>
                      <a:noFill/>
                    </a:ln>
                  </pic:spPr>
                </pic:pic>
              </a:graphicData>
            </a:graphic>
          </wp:inline>
        </w:drawing>
      </w:r>
    </w:p>
    <w:p w14:paraId="62D46AFA" w14:textId="20E16A79" w:rsidR="001417C9" w:rsidRDefault="001338A8" w:rsidP="000026A1">
      <w:pPr>
        <w:spacing w:before="120" w:after="120"/>
      </w:pPr>
      <w:r w:rsidRPr="00EF31B4">
        <w:t>A NOMINT munkalapon</w:t>
      </w:r>
      <w:r w:rsidR="001417C9">
        <w:t xml:space="preserve"> a nominálási sorok oszlopos elrendezésbe vannak rendezve. A</w:t>
      </w:r>
      <w:r w:rsidRPr="00EF31B4">
        <w:t xml:space="preserve"> következő adatok</w:t>
      </w:r>
      <w:r w:rsidR="001417C9">
        <w:t>at kell kitölteni:</w:t>
      </w:r>
      <w:r w:rsidRPr="00EF31B4">
        <w:t xml:space="preserve"> </w:t>
      </w:r>
    </w:p>
    <w:p w14:paraId="5875AB7A" w14:textId="2EB415AD" w:rsidR="001417C9" w:rsidRDefault="001417C9" w:rsidP="000026A1">
      <w:pPr>
        <w:spacing w:before="120" w:after="120"/>
      </w:pPr>
      <w:r>
        <w:t>-</w:t>
      </w:r>
      <w:r w:rsidR="001338A8" w:rsidRPr="008B69BE">
        <w:t>DTM (date)</w:t>
      </w:r>
      <w:r w:rsidR="00955111">
        <w:t xml:space="preserve"> -</w:t>
      </w:r>
      <w:r w:rsidR="001338A8" w:rsidRPr="008B69BE">
        <w:t xml:space="preserve"> </w:t>
      </w:r>
      <w:r w:rsidR="0090610A">
        <w:t>az adott gáznap időpontja</w:t>
      </w:r>
      <w:r>
        <w:t>, meg kell</w:t>
      </w:r>
      <w:r w:rsidR="001E38A5">
        <w:t>, hogy</w:t>
      </w:r>
      <w:r>
        <w:t xml:space="preserve"> egyezzen</w:t>
      </w:r>
      <w:r w:rsidR="00955111">
        <w:t xml:space="preserve"> </w:t>
      </w:r>
      <w:r>
        <w:t>a portfólió vonatkozási napjával</w:t>
      </w:r>
    </w:p>
    <w:p w14:paraId="28DE9DB4" w14:textId="77777777" w:rsidR="001417C9" w:rsidRDefault="001417C9" w:rsidP="000026A1">
      <w:pPr>
        <w:spacing w:before="120" w:after="120"/>
      </w:pPr>
      <w:r>
        <w:t>-</w:t>
      </w:r>
      <w:r w:rsidR="0090610A" w:rsidRPr="008B69BE">
        <w:t xml:space="preserve">NAD (internal shipper) </w:t>
      </w:r>
      <w:r>
        <w:t>–</w:t>
      </w:r>
      <w:r w:rsidR="0090610A" w:rsidRPr="008B69BE">
        <w:t xml:space="preserve"> </w:t>
      </w:r>
      <w:r>
        <w:t>a r</w:t>
      </w:r>
      <w:r w:rsidR="001338A8" w:rsidRPr="00EF31B4">
        <w:t xml:space="preserve">endszerhasználó </w:t>
      </w:r>
      <w:r>
        <w:t>portfólió tulajdonos kódja</w:t>
      </w:r>
    </w:p>
    <w:p w14:paraId="2AF670CD" w14:textId="72F6B31B" w:rsidR="001338A8" w:rsidRPr="00EF31B4" w:rsidRDefault="001417C9" w:rsidP="000026A1">
      <w:pPr>
        <w:spacing w:before="120" w:after="120"/>
      </w:pPr>
      <w:r>
        <w:t>-</w:t>
      </w:r>
      <w:r w:rsidR="0090610A" w:rsidRPr="008B69BE">
        <w:t xml:space="preserve">LOC (location) - </w:t>
      </w:r>
      <w:r w:rsidR="001338A8" w:rsidRPr="00EF31B4">
        <w:t>Hálózati pont EIC kód</w:t>
      </w:r>
      <w:r w:rsidR="0090610A">
        <w:t>ja</w:t>
      </w:r>
    </w:p>
    <w:p w14:paraId="4B523832" w14:textId="36395B89" w:rsidR="001338A8" w:rsidRPr="00EF31B4" w:rsidRDefault="001417C9" w:rsidP="000026A1">
      <w:pPr>
        <w:spacing w:before="120" w:after="120"/>
        <w:jc w:val="both"/>
      </w:pPr>
      <w:r>
        <w:t>-</w:t>
      </w:r>
      <w:r w:rsidR="0090610A" w:rsidRPr="008B69BE">
        <w:t xml:space="preserve">NAD (external shipper) - </w:t>
      </w:r>
      <w:r w:rsidR="001338A8" w:rsidRPr="00EF31B4">
        <w:t>R</w:t>
      </w:r>
      <w:r w:rsidR="0090610A">
        <w:t>endszerh</w:t>
      </w:r>
      <w:r w:rsidR="0090610A" w:rsidRPr="008B69BE">
        <w:t>asználó</w:t>
      </w:r>
      <w:r w:rsidR="001338A8" w:rsidRPr="00EF31B4">
        <w:t xml:space="preserve"> partner </w:t>
      </w:r>
      <w:r>
        <w:t>kódja</w:t>
      </w:r>
    </w:p>
    <w:p w14:paraId="16EDD673" w14:textId="282A5D5D" w:rsidR="001338A8" w:rsidRPr="00EF31B4" w:rsidRDefault="001417C9" w:rsidP="000026A1">
      <w:pPr>
        <w:spacing w:before="120" w:after="120"/>
        <w:jc w:val="both"/>
      </w:pPr>
      <w:r>
        <w:t>-</w:t>
      </w:r>
      <w:r w:rsidR="0090610A" w:rsidRPr="008B69BE">
        <w:t xml:space="preserve">QTY (direction) </w:t>
      </w:r>
      <w:r w:rsidR="0090610A">
        <w:t>–</w:t>
      </w:r>
      <w:r w:rsidR="0090610A" w:rsidRPr="008B69BE">
        <w:t xml:space="preserve"> </w:t>
      </w:r>
      <w:r>
        <w:t>a hálózati pont</w:t>
      </w:r>
      <w:r w:rsidR="0090610A">
        <w:t xml:space="preserve"> </w:t>
      </w:r>
      <w:r w:rsidR="0090610A" w:rsidRPr="008B69BE">
        <w:t>i</w:t>
      </w:r>
      <w:r w:rsidR="001338A8" w:rsidRPr="00EF31B4">
        <w:t>rány</w:t>
      </w:r>
      <w:r>
        <w:t>a edigas kódokkal megadva: Z02-</w:t>
      </w:r>
      <w:r w:rsidR="0090610A">
        <w:t xml:space="preserve">be, </w:t>
      </w:r>
      <w:r>
        <w:t>Z03-</w:t>
      </w:r>
      <w:r w:rsidR="0090610A">
        <w:t xml:space="preserve">ki </w:t>
      </w:r>
    </w:p>
    <w:p w14:paraId="457C92DD" w14:textId="1F084F6E" w:rsidR="00780050" w:rsidRPr="000026A1" w:rsidRDefault="004B1C43" w:rsidP="000026A1">
      <w:pPr>
        <w:spacing w:before="120" w:after="120"/>
        <w:jc w:val="both"/>
      </w:pPr>
      <w:r>
        <w:rPr>
          <w:i/>
        </w:rPr>
        <w:t>-</w:t>
      </w:r>
      <w:r w:rsidR="00780050" w:rsidRPr="000026A1">
        <w:t>órai értékek kWh/h-ban kifejezve</w:t>
      </w:r>
    </w:p>
    <w:p w14:paraId="198CCA08" w14:textId="522CCE0B" w:rsidR="001338A8" w:rsidRDefault="001338A8" w:rsidP="000026A1">
      <w:pPr>
        <w:spacing w:before="120" w:after="120"/>
        <w:rPr>
          <w:color w:val="1F497D"/>
        </w:rPr>
      </w:pPr>
      <w:r>
        <w:rPr>
          <w:noProof/>
          <w:color w:val="1F497D"/>
          <w:lang w:eastAsia="hu-HU"/>
        </w:rPr>
        <w:drawing>
          <wp:inline distT="0" distB="0" distL="0" distR="0" wp14:anchorId="216E147C" wp14:editId="1714A554">
            <wp:extent cx="5759450" cy="4819650"/>
            <wp:effectExtent l="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4819650"/>
                    </a:xfrm>
                    <a:prstGeom prst="rect">
                      <a:avLst/>
                    </a:prstGeom>
                    <a:noFill/>
                    <a:ln>
                      <a:noFill/>
                    </a:ln>
                  </pic:spPr>
                </pic:pic>
              </a:graphicData>
            </a:graphic>
          </wp:inline>
        </w:drawing>
      </w:r>
    </w:p>
    <w:p w14:paraId="492F618F" w14:textId="77777777" w:rsidR="001F23B6" w:rsidRDefault="001F23B6" w:rsidP="000026A1">
      <w:pPr>
        <w:spacing w:before="120" w:after="120"/>
        <w:rPr>
          <w:color w:val="1F497D"/>
        </w:rPr>
      </w:pPr>
    </w:p>
    <w:p w14:paraId="39BE7DD2" w14:textId="77777777" w:rsidR="001F23B6" w:rsidRDefault="001F23B6" w:rsidP="000026A1">
      <w:pPr>
        <w:spacing w:before="120" w:after="120"/>
        <w:rPr>
          <w:color w:val="1F497D"/>
        </w:rPr>
      </w:pPr>
      <w:r>
        <w:rPr>
          <w:noProof/>
          <w:color w:val="1F497D"/>
          <w:lang w:eastAsia="hu-HU"/>
        </w:rPr>
        <w:drawing>
          <wp:inline distT="0" distB="0" distL="0" distR="0" wp14:anchorId="0E17378C" wp14:editId="2BBAB9E5">
            <wp:extent cx="5759450" cy="5010150"/>
            <wp:effectExtent l="0" t="0" r="0" b="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9450" cy="5010150"/>
                    </a:xfrm>
                    <a:prstGeom prst="rect">
                      <a:avLst/>
                    </a:prstGeom>
                    <a:noFill/>
                    <a:ln>
                      <a:noFill/>
                    </a:ln>
                  </pic:spPr>
                </pic:pic>
              </a:graphicData>
            </a:graphic>
          </wp:inline>
        </w:drawing>
      </w:r>
    </w:p>
    <w:p w14:paraId="63C5E59B" w14:textId="77777777" w:rsidR="00C0372F" w:rsidRDefault="00C0372F" w:rsidP="000026A1">
      <w:pPr>
        <w:spacing w:before="120" w:after="120"/>
        <w:rPr>
          <w:color w:val="1F497D"/>
        </w:rPr>
      </w:pPr>
    </w:p>
    <w:p w14:paraId="33DEDFF4" w14:textId="77777777" w:rsidR="005D3DC4" w:rsidRPr="004054E1" w:rsidRDefault="005D3DC4" w:rsidP="00AE2A00">
      <w:pPr>
        <w:pStyle w:val="Cmsor2"/>
      </w:pPr>
      <w:bookmarkStart w:id="190" w:name="_Toc195254552"/>
      <w:r w:rsidRPr="00AE2A00">
        <w:rPr>
          <w:color w:val="1198E2" w:themeColor="accent2" w:themeShade="BF"/>
        </w:rPr>
        <w:t>Nominálási sorok exportálása / importálása – harmonizált portfólió esetén</w:t>
      </w:r>
      <w:bookmarkEnd w:id="190"/>
    </w:p>
    <w:p w14:paraId="14D4E94E" w14:textId="3019AE6D" w:rsidR="00BB0579" w:rsidRDefault="00BB0579" w:rsidP="00BB0579">
      <w:pPr>
        <w:spacing w:before="120" w:after="120"/>
        <w:jc w:val="both"/>
        <w:rPr>
          <w:lang w:eastAsia="hu-HU"/>
        </w:rPr>
      </w:pPr>
      <w:r>
        <w:t>A harmonizált portfóliók esetén a nominálás</w:t>
      </w:r>
      <w:r w:rsidR="00171DE2">
        <w:t>i sorok exportálása</w:t>
      </w:r>
      <w:r w:rsidR="00AC6BEE">
        <w:t xml:space="preserve"> és importálása</w:t>
      </w:r>
      <w:r>
        <w:t xml:space="preserve"> a nem harmonizált portfóliókhoz hasonlóan történik, a fejezet a különbségeket </w:t>
      </w:r>
      <w:r w:rsidR="0089339E">
        <w:t>mutatja be</w:t>
      </w:r>
      <w:r>
        <w:t xml:space="preserve">. </w:t>
      </w:r>
    </w:p>
    <w:p w14:paraId="470704FD" w14:textId="77777777" w:rsidR="00BB0579" w:rsidRPr="006740FC" w:rsidRDefault="00BB0579" w:rsidP="00BB0579">
      <w:pPr>
        <w:spacing w:before="120" w:after="120"/>
        <w:jc w:val="both"/>
        <w:rPr>
          <w:lang w:eastAsia="hu-HU"/>
        </w:rPr>
      </w:pPr>
      <w:r w:rsidRPr="006740FC">
        <w:rPr>
          <w:lang w:eastAsia="hu-HU"/>
        </w:rPr>
        <w:t xml:space="preserve">Nyissuk meg a Portfóliókezelés menüpont Egyensúlyozási portfóliók nézetét, majd </w:t>
      </w:r>
      <w:r>
        <w:rPr>
          <w:lang w:eastAsia="hu-HU"/>
        </w:rPr>
        <w:t>válasszunk</w:t>
      </w:r>
      <w:r w:rsidRPr="006740FC">
        <w:rPr>
          <w:lang w:eastAsia="hu-HU"/>
        </w:rPr>
        <w:t xml:space="preserve"> ki </w:t>
      </w:r>
      <w:r>
        <w:rPr>
          <w:lang w:eastAsia="hu-HU"/>
        </w:rPr>
        <w:t xml:space="preserve">egy „Harmonizált” típusú portfóliót. </w:t>
      </w:r>
      <w:r w:rsidRPr="006740FC">
        <w:rPr>
          <w:lang w:eastAsia="hu-HU"/>
        </w:rPr>
        <w:t>Kattintsunk az Azonosító oszlopban található linkre.</w:t>
      </w:r>
    </w:p>
    <w:p w14:paraId="73574BD4" w14:textId="77777777" w:rsidR="00BB0579" w:rsidRPr="006740FC" w:rsidRDefault="00BB0579" w:rsidP="00BB0579">
      <w:pPr>
        <w:spacing w:before="120" w:after="120"/>
        <w:jc w:val="both"/>
        <w:rPr>
          <w:lang w:eastAsia="hu-HU"/>
        </w:rPr>
      </w:pPr>
      <w:r w:rsidRPr="006740FC">
        <w:rPr>
          <w:lang w:eastAsia="hu-HU"/>
        </w:rPr>
        <w:t>Ezután a portfólió adatlapja külön tabfülön megnyílik.</w:t>
      </w:r>
    </w:p>
    <w:p w14:paraId="7704EFC2" w14:textId="77777777" w:rsidR="00BB0579" w:rsidRDefault="00BB0579" w:rsidP="00BB0579">
      <w:pPr>
        <w:spacing w:before="120" w:after="120"/>
        <w:jc w:val="both"/>
        <w:rPr>
          <w:lang w:eastAsia="hu-HU"/>
        </w:rPr>
      </w:pPr>
      <w:r>
        <w:rPr>
          <w:noProof/>
          <w:lang w:eastAsia="hu-HU"/>
        </w:rPr>
        <w:drawing>
          <wp:inline distT="0" distB="0" distL="0" distR="0" wp14:anchorId="136EED79" wp14:editId="21990883">
            <wp:extent cx="5760720" cy="2858770"/>
            <wp:effectExtent l="0" t="0" r="0" b="0"/>
            <wp:docPr id="830677656" name="Kép 42" descr="A képen szöveg, képernyőkép, szoftver, Számítógépes ikon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9069" name="Kép 42" descr="A képen szöveg, képernyőkép, szoftver, Számítógépes ikon látható&#10;&#10;Előfordulhat, hogy a mesterséges intelligencia által létrehozott tartalom helytele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858770"/>
                    </a:xfrm>
                    <a:prstGeom prst="rect">
                      <a:avLst/>
                    </a:prstGeom>
                  </pic:spPr>
                </pic:pic>
              </a:graphicData>
            </a:graphic>
          </wp:inline>
        </w:drawing>
      </w:r>
    </w:p>
    <w:p w14:paraId="134059FC" w14:textId="77777777" w:rsidR="00D73487" w:rsidRPr="00AE2A00" w:rsidRDefault="00D73487" w:rsidP="00AE2A00">
      <w:pPr>
        <w:spacing w:before="120" w:after="120"/>
        <w:jc w:val="both"/>
        <w:rPr>
          <w:color w:val="1F497D"/>
        </w:rPr>
      </w:pPr>
      <w:r w:rsidRPr="00AE2A00">
        <w:rPr>
          <w:color w:val="1F497D"/>
        </w:rPr>
        <w:t>A harmonizált portfólió esetén a nominálás alapvetően hálózati pontonként történik. A harmonizált portfólió megnyitása után először egy hálózati pontot kell kijelölni a hálózati pontokat megjelenítő strukturált listában. Ezt követően jelenik meg a Nominálás export funkciógomb. Ebben az esetben a kijelölt hálózati pont nominálási sorai kerülnek exportálásra Excel fájlba.</w:t>
      </w:r>
    </w:p>
    <w:p w14:paraId="72937828" w14:textId="023D4C83" w:rsidR="00AC6BEE" w:rsidRDefault="00A47D40" w:rsidP="00D73487">
      <w:pPr>
        <w:spacing w:before="120" w:after="120"/>
        <w:jc w:val="both"/>
        <w:rPr>
          <w:color w:val="1F497D"/>
        </w:rPr>
      </w:pPr>
      <w:r w:rsidRPr="00A47D40">
        <w:rPr>
          <w:noProof/>
          <w:color w:val="1F497D"/>
        </w:rPr>
        <w:drawing>
          <wp:inline distT="0" distB="0" distL="0" distR="0" wp14:anchorId="04ACF9D6" wp14:editId="5C47B6DC">
            <wp:extent cx="5760720" cy="4199890"/>
            <wp:effectExtent l="0" t="0" r="0" b="0"/>
            <wp:docPr id="1598279095" name="Kép 1" descr="A képen szöveg, képernyőkép, szoftver, Webla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79095" name="Kép 1" descr="A képen szöveg, képernyőkép, szoftver, Weblap látható&#10;&#10;Előfordulhat, hogy a mesterséges intelligencia által létrehozott tartalom helytelen."/>
                    <pic:cNvPicPr/>
                  </pic:nvPicPr>
                  <pic:blipFill>
                    <a:blip r:embed="rId107"/>
                    <a:stretch>
                      <a:fillRect/>
                    </a:stretch>
                  </pic:blipFill>
                  <pic:spPr>
                    <a:xfrm>
                      <a:off x="0" y="0"/>
                      <a:ext cx="5760720" cy="4199890"/>
                    </a:xfrm>
                    <a:prstGeom prst="rect">
                      <a:avLst/>
                    </a:prstGeom>
                  </pic:spPr>
                </pic:pic>
              </a:graphicData>
            </a:graphic>
          </wp:inline>
        </w:drawing>
      </w:r>
    </w:p>
    <w:p w14:paraId="70CC9357" w14:textId="77777777" w:rsidR="00EB505C" w:rsidRDefault="00EB505C" w:rsidP="00D73487">
      <w:pPr>
        <w:spacing w:before="120" w:after="120"/>
        <w:jc w:val="both"/>
        <w:rPr>
          <w:color w:val="1F497D"/>
        </w:rPr>
      </w:pPr>
    </w:p>
    <w:p w14:paraId="3C8042E5" w14:textId="6D134565" w:rsidR="0031025B" w:rsidRDefault="0031025B" w:rsidP="00D73487">
      <w:pPr>
        <w:spacing w:before="120" w:after="120"/>
        <w:jc w:val="both"/>
        <w:rPr>
          <w:color w:val="1F497D"/>
        </w:rPr>
      </w:pPr>
      <w:r w:rsidRPr="00AE2A00">
        <w:rPr>
          <w:color w:val="1F497D"/>
        </w:rPr>
        <w:t>Amennyiben a teljes portfólió összes hálózati pontjára vonatkozóan szeretnénk az exportálást elvégezni, akkor az Nominálás export funkciót a nominálási portfólió felületéről, a hálózati pont struktúrájának egy magasabb szintjéről kell indítani (az Egyensúly, a Betáplálás, vagy a Vételezés mappát kijelölve). Ebben az esetben mindig az összes hálózati pont érintett az exportálásban, függetlenül attól, hogy a funkciót melyik mappán állva indítottuk el.</w:t>
      </w:r>
    </w:p>
    <w:p w14:paraId="45744192" w14:textId="6D5384C5" w:rsidR="00EB505C" w:rsidRDefault="00EB505C" w:rsidP="00AE2A00">
      <w:pPr>
        <w:spacing w:before="120" w:after="120"/>
        <w:jc w:val="both"/>
        <w:rPr>
          <w:color w:val="1F497D"/>
        </w:rPr>
      </w:pPr>
      <w:r w:rsidRPr="00D320E2">
        <w:rPr>
          <w:noProof/>
        </w:rPr>
        <w:drawing>
          <wp:inline distT="0" distB="0" distL="0" distR="0" wp14:anchorId="38196D08" wp14:editId="3E24634F">
            <wp:extent cx="5760720" cy="4184015"/>
            <wp:effectExtent l="0" t="0" r="0" b="6985"/>
            <wp:docPr id="1765565294" name="Kép 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79731" name="Kép 1" descr="A képen szöveg, képernyőkép, szoftver, szám látható&#10;&#10;Előfordulhat, hogy a mesterséges intelligencia által létrehozott tartalom helytelen."/>
                    <pic:cNvPicPr/>
                  </pic:nvPicPr>
                  <pic:blipFill>
                    <a:blip r:embed="rId95"/>
                    <a:stretch>
                      <a:fillRect/>
                    </a:stretch>
                  </pic:blipFill>
                  <pic:spPr>
                    <a:xfrm>
                      <a:off x="0" y="0"/>
                      <a:ext cx="5760720" cy="4184015"/>
                    </a:xfrm>
                    <a:prstGeom prst="rect">
                      <a:avLst/>
                    </a:prstGeom>
                  </pic:spPr>
                </pic:pic>
              </a:graphicData>
            </a:graphic>
          </wp:inline>
        </w:drawing>
      </w:r>
    </w:p>
    <w:p w14:paraId="0F9E9370" w14:textId="3E3EF97F" w:rsidR="002300F2" w:rsidRDefault="002300F2" w:rsidP="00AE2A00">
      <w:pPr>
        <w:spacing w:before="120" w:after="120"/>
        <w:jc w:val="both"/>
        <w:rPr>
          <w:color w:val="1F497D"/>
        </w:rPr>
      </w:pPr>
      <w:r w:rsidRPr="00AE2A00">
        <w:rPr>
          <w:color w:val="1F497D"/>
        </w:rPr>
        <w:t>A nominálás import funkció is képes egyszerre több hálózati pontra vonatkozóan nominálási sorokat betölteni Excel fájlból a portfólióba, úgy, mint a nem harmonizált portfoliók esetén. A Nominálás import funkciógomb szintén egy hálózati pont, vagy egy magasabb szintű elem kijelölését követően jelenik meg az eszközsorban, de a kijelölt elemtől függetlenül egyszerre bármennyi (akár az összes) pontra vonatkozó adat betölthető.</w:t>
      </w:r>
    </w:p>
    <w:p w14:paraId="7839A4B5" w14:textId="77777777" w:rsidR="006E08F7" w:rsidRDefault="006E08F7" w:rsidP="000026A1">
      <w:pPr>
        <w:spacing w:before="120" w:after="120"/>
        <w:rPr>
          <w:color w:val="1F497D"/>
        </w:rPr>
      </w:pPr>
    </w:p>
    <w:p w14:paraId="2BC43AB8" w14:textId="711E142F" w:rsidR="00A10A4C" w:rsidRDefault="00D92E48" w:rsidP="002135AD">
      <w:pPr>
        <w:pStyle w:val="Cmsor2"/>
        <w:rPr>
          <w:color w:val="1198E2" w:themeColor="accent2" w:themeShade="BF"/>
        </w:rPr>
      </w:pPr>
      <w:bookmarkStart w:id="191" w:name="_Toc527447277"/>
      <w:bookmarkStart w:id="192" w:name="_Toc527463652"/>
      <w:bookmarkStart w:id="193" w:name="_Toc527463759"/>
      <w:bookmarkStart w:id="194" w:name="_Toc195254553"/>
      <w:bookmarkStart w:id="195" w:name="OneSideNomination"/>
      <w:r w:rsidRPr="00D92E48">
        <w:rPr>
          <w:color w:val="1198E2" w:themeColor="accent2" w:themeShade="BF"/>
        </w:rPr>
        <w:t>Egyoldali nominálás</w:t>
      </w:r>
      <w:bookmarkEnd w:id="191"/>
      <w:bookmarkEnd w:id="192"/>
      <w:bookmarkEnd w:id="193"/>
      <w:bookmarkEnd w:id="194"/>
    </w:p>
    <w:bookmarkEnd w:id="195"/>
    <w:p w14:paraId="501A4107" w14:textId="77777777" w:rsidR="00B13090" w:rsidRDefault="00D92E48" w:rsidP="000026A1">
      <w:pPr>
        <w:spacing w:before="120" w:after="120"/>
        <w:jc w:val="both"/>
        <w:rPr>
          <w:lang w:eastAsia="hu-HU"/>
        </w:rPr>
      </w:pPr>
      <w:r w:rsidRPr="00D3162B">
        <w:rPr>
          <w:lang w:eastAsia="hu-HU"/>
        </w:rPr>
        <w:t>Nyissuk meg az Egyensúlyozási portfóliók nézeten egy portfóliót.</w:t>
      </w:r>
      <w:r w:rsidR="00A10A4C" w:rsidRPr="00A10A4C">
        <w:rPr>
          <w:rFonts w:asciiTheme="minorHAnsi" w:eastAsiaTheme="minorHAnsi" w:hAnsiTheme="minorHAnsi" w:cstheme="minorBidi"/>
          <w:szCs w:val="20"/>
        </w:rPr>
        <w:t xml:space="preserve"> </w:t>
      </w:r>
      <w:r w:rsidRPr="00D3162B">
        <w:rPr>
          <w:lang w:eastAsia="hu-HU"/>
        </w:rPr>
        <w:t xml:space="preserve">Az adott portfólió megtekintő felületéről a „Nominálás szerkesztés” funkcióját válasszuk ki. </w:t>
      </w:r>
    </w:p>
    <w:p w14:paraId="768FB250" w14:textId="754BA70E" w:rsidR="00D92E48" w:rsidRPr="00D3162B" w:rsidRDefault="00D92E48" w:rsidP="000026A1">
      <w:pPr>
        <w:spacing w:before="120" w:after="120"/>
        <w:jc w:val="both"/>
        <w:rPr>
          <w:lang w:eastAsia="hu-HU"/>
        </w:rPr>
      </w:pPr>
      <w:r w:rsidRPr="00D3162B">
        <w:rPr>
          <w:lang w:eastAsia="hu-HU"/>
        </w:rPr>
        <w:t>Majd a megjelenő</w:t>
      </w:r>
      <w:r w:rsidR="00B13090">
        <w:rPr>
          <w:lang w:eastAsia="hu-HU"/>
        </w:rPr>
        <w:t xml:space="preserve"> Nominálás szerkesztése</w:t>
      </w:r>
      <w:r w:rsidRPr="00D3162B">
        <w:rPr>
          <w:lang w:eastAsia="hu-HU"/>
        </w:rPr>
        <w:t xml:space="preserve"> felületen nyomjuk meg </w:t>
      </w:r>
      <w:r w:rsidRPr="00780050">
        <w:rPr>
          <w:lang w:eastAsia="hu-HU"/>
        </w:rPr>
        <w:t xml:space="preserve">az </w:t>
      </w:r>
      <w:r w:rsidRPr="00EF31B4">
        <w:rPr>
          <w:lang w:eastAsia="hu-HU"/>
        </w:rPr>
        <w:t>„</w:t>
      </w:r>
      <w:r w:rsidR="00466A96" w:rsidRPr="00EF31B4">
        <w:rPr>
          <w:lang w:eastAsia="hu-HU"/>
        </w:rPr>
        <w:t>Új nominálási sor</w:t>
      </w:r>
      <w:r w:rsidRPr="00EF31B4">
        <w:rPr>
          <w:lang w:eastAsia="hu-HU"/>
        </w:rPr>
        <w:t>”</w:t>
      </w:r>
      <w:r w:rsidRPr="00780050">
        <w:rPr>
          <w:lang w:eastAsia="hu-HU"/>
        </w:rPr>
        <w:t xml:space="preserve"> gombot</w:t>
      </w:r>
      <w:r w:rsidR="00B13090">
        <w:rPr>
          <w:lang w:eastAsia="hu-HU"/>
        </w:rPr>
        <w:t xml:space="preserve"> vagy egy sort kijelölve a Szerkeszt gombot.</w:t>
      </w:r>
    </w:p>
    <w:p w14:paraId="7254BEE4" w14:textId="5D89DCBC" w:rsidR="00B13090" w:rsidRDefault="00D92E48" w:rsidP="000026A1">
      <w:pPr>
        <w:spacing w:before="120" w:after="120"/>
        <w:jc w:val="both"/>
        <w:rPr>
          <w:lang w:eastAsia="hu-HU"/>
        </w:rPr>
      </w:pPr>
      <w:r w:rsidRPr="009160DE">
        <w:rPr>
          <w:lang w:eastAsia="hu-HU"/>
        </w:rPr>
        <w:t>A felugró ablakon a kötelező</w:t>
      </w:r>
      <w:r w:rsidR="00B13090">
        <w:rPr>
          <w:lang w:eastAsia="hu-HU"/>
        </w:rPr>
        <w:t>en kitöltendő mezőket adjuk meg és a Típu</w:t>
      </w:r>
      <w:r w:rsidR="001417C9">
        <w:rPr>
          <w:lang w:eastAsia="hu-HU"/>
        </w:rPr>
        <w:t>s mezőben Egyoldalit válasszunk, majd mentsünk.</w:t>
      </w:r>
    </w:p>
    <w:p w14:paraId="2296FD3B" w14:textId="77777777" w:rsidR="00D92E48" w:rsidRDefault="00D92E48" w:rsidP="000026A1">
      <w:pPr>
        <w:spacing w:before="120" w:after="120"/>
        <w:jc w:val="center"/>
        <w:rPr>
          <w:lang w:eastAsia="hu-HU"/>
        </w:rPr>
      </w:pPr>
      <w:r>
        <w:rPr>
          <w:noProof/>
          <w:lang w:eastAsia="hu-HU"/>
        </w:rPr>
        <w:drawing>
          <wp:inline distT="0" distB="0" distL="0" distR="0" wp14:anchorId="5926C710" wp14:editId="3FAF99A3">
            <wp:extent cx="4425950" cy="1346200"/>
            <wp:effectExtent l="0" t="0" r="0" b="6350"/>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25950" cy="1346200"/>
                    </a:xfrm>
                    <a:prstGeom prst="rect">
                      <a:avLst/>
                    </a:prstGeom>
                    <a:noFill/>
                    <a:ln>
                      <a:noFill/>
                    </a:ln>
                  </pic:spPr>
                </pic:pic>
              </a:graphicData>
            </a:graphic>
          </wp:inline>
        </w:drawing>
      </w:r>
    </w:p>
    <w:p w14:paraId="3D8472E9" w14:textId="6A754EA2" w:rsidR="001417C9" w:rsidRDefault="001417C9" w:rsidP="000026A1">
      <w:pPr>
        <w:spacing w:before="120" w:after="120"/>
        <w:jc w:val="both"/>
        <w:rPr>
          <w:lang w:eastAsia="hu-HU"/>
        </w:rPr>
      </w:pPr>
      <w:r>
        <w:rPr>
          <w:lang w:eastAsia="hu-HU"/>
        </w:rPr>
        <w:t>A nominálás szerkesztés ablakban a Mentés funkció hatására a változtatásokat a rendszer elmenti.</w:t>
      </w:r>
    </w:p>
    <w:p w14:paraId="0B365795" w14:textId="50CDD8AD" w:rsidR="00203FD9" w:rsidRDefault="001417C9" w:rsidP="000026A1">
      <w:pPr>
        <w:spacing w:before="120" w:after="120"/>
        <w:jc w:val="both"/>
        <w:rPr>
          <w:highlight w:val="green"/>
          <w:lang w:eastAsia="hu-HU"/>
        </w:rPr>
      </w:pPr>
      <w:r>
        <w:rPr>
          <w:lang w:eastAsia="hu-HU"/>
        </w:rPr>
        <w:t>Egyoldali</w:t>
      </w:r>
      <w:r w:rsidRPr="00D3162B">
        <w:rPr>
          <w:lang w:eastAsia="hu-HU"/>
        </w:rPr>
        <w:t xml:space="preserve"> nominálással nem lehet túlnominálni</w:t>
      </w:r>
      <w:r>
        <w:rPr>
          <w:lang w:eastAsia="hu-HU"/>
        </w:rPr>
        <w:t>!</w:t>
      </w:r>
    </w:p>
    <w:p w14:paraId="6D63C0EA" w14:textId="77777777" w:rsidR="006E39E1" w:rsidRPr="00B13090" w:rsidRDefault="006E39E1" w:rsidP="002135AD">
      <w:pPr>
        <w:spacing w:before="120" w:after="120"/>
        <w:jc w:val="both"/>
        <w:rPr>
          <w:u w:val="single"/>
          <w:lang w:eastAsia="hu-HU"/>
        </w:rPr>
      </w:pPr>
      <w:r w:rsidRPr="00B13090">
        <w:rPr>
          <w:u w:val="single"/>
          <w:lang w:eastAsia="hu-HU"/>
        </w:rPr>
        <w:t>A funkció elérhetőségére vonatkozó megszorítások:</w:t>
      </w:r>
    </w:p>
    <w:p w14:paraId="77717785" w14:textId="426650F8" w:rsidR="0014048F" w:rsidRDefault="0014048F" w:rsidP="000026A1">
      <w:pPr>
        <w:spacing w:before="120" w:after="120"/>
        <w:jc w:val="both"/>
        <w:rPr>
          <w:lang w:eastAsia="hu-HU"/>
        </w:rPr>
      </w:pPr>
      <w:r w:rsidRPr="0014048F">
        <w:rPr>
          <w:lang w:eastAsia="hu-HU"/>
        </w:rPr>
        <w:t xml:space="preserve">A </w:t>
      </w:r>
      <w:r>
        <w:rPr>
          <w:lang w:eastAsia="hu-HU"/>
        </w:rPr>
        <w:t>rendszerhasználó rendelkezik egyoldali nominálási engedéllyel, amiről az Egyoldali meghatalmazások csempéről tud informálódni.</w:t>
      </w:r>
    </w:p>
    <w:p w14:paraId="1530AB8D" w14:textId="77777777" w:rsidR="00BB0579" w:rsidRPr="005F4EED" w:rsidRDefault="00BB0579" w:rsidP="000026A1">
      <w:pPr>
        <w:spacing w:before="120" w:after="120"/>
        <w:jc w:val="both"/>
        <w:rPr>
          <w:lang w:eastAsia="hu-HU"/>
        </w:rPr>
      </w:pPr>
    </w:p>
    <w:p w14:paraId="1BF95EB3" w14:textId="77777777" w:rsidR="00D92E48" w:rsidRPr="00EF31B4" w:rsidRDefault="00D92E48" w:rsidP="002135AD">
      <w:pPr>
        <w:pStyle w:val="Cmsor2"/>
        <w:rPr>
          <w:color w:val="1198E2" w:themeColor="accent2" w:themeShade="BF"/>
        </w:rPr>
      </w:pPr>
      <w:bookmarkStart w:id="196" w:name="_Toc527447278"/>
      <w:bookmarkStart w:id="197" w:name="_Toc527463653"/>
      <w:bookmarkStart w:id="198" w:name="_Toc527463760"/>
      <w:bookmarkStart w:id="199" w:name="_Toc195254554"/>
      <w:bookmarkStart w:id="200" w:name="OverNomination"/>
      <w:r w:rsidRPr="00EF31B4">
        <w:rPr>
          <w:color w:val="1198E2" w:themeColor="accent2" w:themeShade="BF"/>
        </w:rPr>
        <w:t>Túlnominálás benyújtása</w:t>
      </w:r>
      <w:bookmarkEnd w:id="196"/>
      <w:bookmarkEnd w:id="197"/>
      <w:bookmarkEnd w:id="198"/>
      <w:bookmarkEnd w:id="199"/>
    </w:p>
    <w:bookmarkEnd w:id="200"/>
    <w:p w14:paraId="48B2B02D" w14:textId="328DBCE4" w:rsidR="00D92E48" w:rsidRPr="00AE0053" w:rsidRDefault="00D92E48" w:rsidP="000026A1">
      <w:pPr>
        <w:spacing w:before="120" w:after="120"/>
        <w:jc w:val="both"/>
        <w:rPr>
          <w:highlight w:val="yellow"/>
          <w:lang w:eastAsia="hu-HU"/>
        </w:rPr>
      </w:pPr>
      <w:r w:rsidRPr="00AE0053">
        <w:rPr>
          <w:lang w:eastAsia="hu-HU"/>
        </w:rPr>
        <w:t xml:space="preserve">Olyan speciális </w:t>
      </w:r>
      <w:r>
        <w:rPr>
          <w:lang w:eastAsia="hu-HU"/>
        </w:rPr>
        <w:t>kétoldal</w:t>
      </w:r>
      <w:r w:rsidR="005B5D1A">
        <w:rPr>
          <w:lang w:eastAsia="hu-HU"/>
        </w:rPr>
        <w:t>i</w:t>
      </w:r>
      <w:r>
        <w:rPr>
          <w:lang w:eastAsia="hu-HU"/>
        </w:rPr>
        <w:t xml:space="preserve"> </w:t>
      </w:r>
      <w:r w:rsidRPr="00AE0053">
        <w:rPr>
          <w:lang w:eastAsia="hu-HU"/>
        </w:rPr>
        <w:t>nominálás, amivel azonnali kapacitásvásárlás történik.</w:t>
      </w:r>
    </w:p>
    <w:p w14:paraId="0A1D7C34" w14:textId="21AC061C" w:rsidR="00D92E48" w:rsidRDefault="005B074A" w:rsidP="002135AD">
      <w:pPr>
        <w:spacing w:before="120" w:after="120"/>
        <w:jc w:val="both"/>
        <w:rPr>
          <w:lang w:eastAsia="hu-HU"/>
        </w:rPr>
      </w:pPr>
      <w:r>
        <w:rPr>
          <w:lang w:eastAsia="hu-HU"/>
        </w:rPr>
        <w:t>A szállíttató a nominálható</w:t>
      </w:r>
      <w:r w:rsidR="00D92E48" w:rsidRPr="00430339">
        <w:rPr>
          <w:lang w:eastAsia="hu-HU"/>
        </w:rPr>
        <w:t xml:space="preserve"> kapacitás értéke felett nominálhat a rendszerben, ha az számára engedélyezve van és hálózati ponton </w:t>
      </w:r>
      <w:r w:rsidR="00D92E48">
        <w:rPr>
          <w:lang w:eastAsia="hu-HU"/>
        </w:rPr>
        <w:t>a túlnominálás engedélyezett (túlnominálható</w:t>
      </w:r>
      <w:r w:rsidR="00D92E48" w:rsidRPr="00430339">
        <w:rPr>
          <w:lang w:eastAsia="hu-HU"/>
        </w:rPr>
        <w:t xml:space="preserve"> pont). </w:t>
      </w:r>
      <w:r>
        <w:rPr>
          <w:lang w:eastAsia="hu-HU"/>
        </w:rPr>
        <w:t>Valamint</w:t>
      </w:r>
      <w:r w:rsidR="00D92E48" w:rsidRPr="00430339">
        <w:rPr>
          <w:lang w:eastAsia="hu-HU"/>
        </w:rPr>
        <w:t xml:space="preserve"> lehetősége van olyan </w:t>
      </w:r>
      <w:r w:rsidR="00D92E48">
        <w:rPr>
          <w:lang w:eastAsia="hu-HU"/>
        </w:rPr>
        <w:t>túlnominálható</w:t>
      </w:r>
      <w:r w:rsidR="00D92E48" w:rsidRPr="00430339">
        <w:rPr>
          <w:lang w:eastAsia="hu-HU"/>
        </w:rPr>
        <w:t xml:space="preserve"> pontra is nominálni, ami</w:t>
      </w:r>
      <w:r>
        <w:rPr>
          <w:lang w:eastAsia="hu-HU"/>
        </w:rPr>
        <w:t>re</w:t>
      </w:r>
      <w:r w:rsidR="00D92E48" w:rsidRPr="00430339">
        <w:rPr>
          <w:lang w:eastAsia="hu-HU"/>
        </w:rPr>
        <w:t xml:space="preserve"> nem </w:t>
      </w:r>
      <w:r>
        <w:rPr>
          <w:lang w:eastAsia="hu-HU"/>
        </w:rPr>
        <w:t>rendelkezik</w:t>
      </w:r>
      <w:r w:rsidR="00D92E48" w:rsidRPr="00430339">
        <w:rPr>
          <w:lang w:eastAsia="hu-HU"/>
        </w:rPr>
        <w:t xml:space="preserve"> nominálható kapacitás</w:t>
      </w:r>
      <w:r>
        <w:rPr>
          <w:lang w:eastAsia="hu-HU"/>
        </w:rPr>
        <w:t>sal</w:t>
      </w:r>
      <w:r w:rsidR="00D92E48" w:rsidRPr="00430339">
        <w:rPr>
          <w:lang w:eastAsia="hu-HU"/>
        </w:rPr>
        <w:t>.</w:t>
      </w:r>
    </w:p>
    <w:p w14:paraId="2900EAF5" w14:textId="4DB06C42" w:rsidR="003A5278" w:rsidRDefault="003A5278" w:rsidP="000026A1">
      <w:pPr>
        <w:spacing w:before="120" w:after="120"/>
        <w:jc w:val="both"/>
        <w:rPr>
          <w:lang w:eastAsia="hu-HU"/>
        </w:rPr>
      </w:pPr>
      <w:r>
        <w:rPr>
          <w:lang w:eastAsia="hu-HU"/>
        </w:rPr>
        <w:t>Nyissuk meg a Portfóliókezelés menüpont Egyensúlyozási portfóliók nézetét egy portfóliót kijelölve, vagy egy adott egyensúlyozási portfólió megtekintő felületéről indítsuk a „Nominálás szerkesztés” funkciót.</w:t>
      </w:r>
    </w:p>
    <w:p w14:paraId="4ADE3E7F" w14:textId="4A19CC8F" w:rsidR="005B074A" w:rsidRDefault="00A25698" w:rsidP="000026A1">
      <w:pPr>
        <w:spacing w:before="120" w:after="120"/>
        <w:jc w:val="both"/>
        <w:rPr>
          <w:lang w:eastAsia="hu-HU"/>
        </w:rPr>
      </w:pPr>
      <w:r>
        <w:rPr>
          <w:lang w:eastAsia="hu-HU"/>
        </w:rPr>
        <w:t xml:space="preserve">A portfólióba </w:t>
      </w:r>
      <w:r w:rsidRPr="003A5278">
        <w:rPr>
          <w:lang w:eastAsia="hu-HU"/>
        </w:rPr>
        <w:t>csak a nominálható kapacitással rendelkező sorok jelen</w:t>
      </w:r>
      <w:r>
        <w:rPr>
          <w:lang w:eastAsia="hu-HU"/>
        </w:rPr>
        <w:t>nek meg</w:t>
      </w:r>
      <w:r w:rsidR="00817A79">
        <w:rPr>
          <w:lang w:eastAsia="hu-HU"/>
        </w:rPr>
        <w:t>,</w:t>
      </w:r>
      <w:r>
        <w:rPr>
          <w:lang w:eastAsia="hu-HU"/>
        </w:rPr>
        <w:t xml:space="preserve"> de a</w:t>
      </w:r>
      <w:r w:rsidR="005B074A">
        <w:rPr>
          <w:lang w:eastAsia="hu-HU"/>
        </w:rPr>
        <w:t xml:space="preserve"> túlnominálható sorok dőlten szedve jelennek meg a portfóli</w:t>
      </w:r>
      <w:r w:rsidR="00A619D3">
        <w:rPr>
          <w:lang w:eastAsia="hu-HU"/>
        </w:rPr>
        <w:t>óban:</w:t>
      </w:r>
      <w:r>
        <w:rPr>
          <w:lang w:eastAsia="hu-HU"/>
        </w:rPr>
        <w:t xml:space="preserve"> </w:t>
      </w:r>
    </w:p>
    <w:p w14:paraId="3A4E65DD" w14:textId="0077DFE2" w:rsidR="00A25698" w:rsidRDefault="00A619D3" w:rsidP="000026A1">
      <w:pPr>
        <w:spacing w:before="120" w:after="120"/>
        <w:jc w:val="both"/>
        <w:rPr>
          <w:lang w:eastAsia="hu-HU"/>
        </w:rPr>
      </w:pPr>
      <w:r>
        <w:rPr>
          <w:noProof/>
          <w:lang w:eastAsia="hu-HU"/>
        </w:rPr>
        <w:drawing>
          <wp:inline distT="0" distB="0" distL="0" distR="0" wp14:anchorId="1CBB7C5B" wp14:editId="67140496">
            <wp:extent cx="5760720" cy="2302510"/>
            <wp:effectExtent l="0" t="0" r="0" b="2540"/>
            <wp:docPr id="205" name="Kép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2302510"/>
                    </a:xfrm>
                    <a:prstGeom prst="rect">
                      <a:avLst/>
                    </a:prstGeom>
                  </pic:spPr>
                </pic:pic>
              </a:graphicData>
            </a:graphic>
          </wp:inline>
        </w:drawing>
      </w:r>
    </w:p>
    <w:p w14:paraId="47DDA1BA" w14:textId="716C1E1E" w:rsidR="00A619D3" w:rsidRPr="003A5278" w:rsidRDefault="00A619D3" w:rsidP="000026A1">
      <w:pPr>
        <w:spacing w:before="120" w:after="120"/>
        <w:jc w:val="both"/>
        <w:rPr>
          <w:lang w:eastAsia="hu-HU"/>
        </w:rPr>
      </w:pPr>
      <w:r>
        <w:rPr>
          <w:lang w:eastAsia="hu-HU"/>
        </w:rPr>
        <w:t xml:space="preserve">A </w:t>
      </w:r>
      <w:r w:rsidRPr="003A5278">
        <w:rPr>
          <w:lang w:eastAsia="hu-HU"/>
        </w:rPr>
        <w:t xml:space="preserve">Nominálás szerkesztés funkció </w:t>
      </w:r>
      <w:r w:rsidR="00A25698">
        <w:rPr>
          <w:lang w:eastAsia="hu-HU"/>
        </w:rPr>
        <w:t xml:space="preserve">és annak </w:t>
      </w:r>
      <w:r w:rsidRPr="003A5278">
        <w:rPr>
          <w:lang w:eastAsia="hu-HU"/>
        </w:rPr>
        <w:t xml:space="preserve">minden alfunkciója ugyanúgy működik a </w:t>
      </w:r>
      <w:r w:rsidR="00D377CC">
        <w:rPr>
          <w:lang w:eastAsia="hu-HU"/>
        </w:rPr>
        <w:t>kétoldali nominálási sorokon</w:t>
      </w:r>
      <w:r w:rsidR="00424D57">
        <w:rPr>
          <w:lang w:eastAsia="hu-HU"/>
        </w:rPr>
        <w:t>, a következő plusz lehetőséggel:</w:t>
      </w:r>
    </w:p>
    <w:p w14:paraId="2578B3A4" w14:textId="0B2BFC5B" w:rsidR="00A619D3" w:rsidRDefault="00A619D3" w:rsidP="000026A1">
      <w:pPr>
        <w:spacing w:before="120" w:after="120"/>
        <w:jc w:val="both"/>
        <w:rPr>
          <w:lang w:eastAsia="hu-HU"/>
        </w:rPr>
      </w:pPr>
      <w:r w:rsidRPr="003A5278">
        <w:rPr>
          <w:lang w:eastAsia="hu-HU"/>
        </w:rPr>
        <w:t>Új sor hozzáadásánál a hál</w:t>
      </w:r>
      <w:r>
        <w:rPr>
          <w:lang w:eastAsia="hu-HU"/>
        </w:rPr>
        <w:t>ózati pont választóban minden túlnomi</w:t>
      </w:r>
      <w:r w:rsidR="00817A79">
        <w:rPr>
          <w:lang w:eastAsia="hu-HU"/>
        </w:rPr>
        <w:t>n</w:t>
      </w:r>
      <w:r>
        <w:rPr>
          <w:lang w:eastAsia="hu-HU"/>
        </w:rPr>
        <w:t>álás</w:t>
      </w:r>
      <w:r w:rsidRPr="003A5278">
        <w:rPr>
          <w:lang w:eastAsia="hu-HU"/>
        </w:rPr>
        <w:t xml:space="preserve"> engedélyezett partnernek megjelenik minden </w:t>
      </w:r>
      <w:r>
        <w:rPr>
          <w:lang w:eastAsia="hu-HU"/>
        </w:rPr>
        <w:t>túlnominálható</w:t>
      </w:r>
      <w:r w:rsidRPr="003A5278">
        <w:rPr>
          <w:lang w:eastAsia="hu-HU"/>
        </w:rPr>
        <w:t xml:space="preserve"> pont</w:t>
      </w:r>
      <w:r w:rsidR="00A25698">
        <w:rPr>
          <w:lang w:eastAsia="hu-HU"/>
        </w:rPr>
        <w:t xml:space="preserve">. </w:t>
      </w:r>
      <w:r w:rsidRPr="003A5278">
        <w:rPr>
          <w:lang w:eastAsia="hu-HU"/>
        </w:rPr>
        <w:t xml:space="preserve">Ha </w:t>
      </w:r>
      <w:r>
        <w:rPr>
          <w:lang w:eastAsia="hu-HU"/>
        </w:rPr>
        <w:t>túlnominálható</w:t>
      </w:r>
      <w:r w:rsidRPr="003A5278">
        <w:rPr>
          <w:lang w:eastAsia="hu-HU"/>
        </w:rPr>
        <w:t xml:space="preserve"> pontot választott ki, </w:t>
      </w:r>
      <w:r w:rsidR="00A25698">
        <w:rPr>
          <w:lang w:eastAsia="hu-HU"/>
        </w:rPr>
        <w:t>amire rendelkezik nominálható kapacitással</w:t>
      </w:r>
      <w:r w:rsidR="00D377CC">
        <w:rPr>
          <w:lang w:eastAsia="hu-HU"/>
        </w:rPr>
        <w:t xml:space="preserve"> </w:t>
      </w:r>
      <w:r w:rsidRPr="00D377CC">
        <w:rPr>
          <w:lang w:eastAsia="hu-HU"/>
        </w:rPr>
        <w:t xml:space="preserve">akkor a max nominálható kapacitás a pont nem megszakítható </w:t>
      </w:r>
      <w:r w:rsidR="00A25698" w:rsidRPr="00D377CC">
        <w:rPr>
          <w:lang w:eastAsia="hu-HU"/>
        </w:rPr>
        <w:t>technikai</w:t>
      </w:r>
      <w:r w:rsidRPr="00D377CC">
        <w:rPr>
          <w:lang w:eastAsia="hu-HU"/>
        </w:rPr>
        <w:t xml:space="preserve"> kapacitása lesz.</w:t>
      </w:r>
    </w:p>
    <w:p w14:paraId="10BBFB12" w14:textId="0E4E4EA5" w:rsidR="00A10A4C" w:rsidRPr="00A619D3" w:rsidRDefault="00A25698" w:rsidP="000026A1">
      <w:pPr>
        <w:spacing w:before="120" w:after="120"/>
        <w:jc w:val="both"/>
        <w:rPr>
          <w:highlight w:val="yellow"/>
          <w:lang w:eastAsia="hu-HU"/>
        </w:rPr>
      </w:pPr>
      <w:r>
        <w:rPr>
          <w:noProof/>
          <w:lang w:eastAsia="hu-HU"/>
        </w:rPr>
        <w:drawing>
          <wp:inline distT="0" distB="0" distL="0" distR="0" wp14:anchorId="75402AE5" wp14:editId="081230E7">
            <wp:extent cx="5760720" cy="2506980"/>
            <wp:effectExtent l="0" t="0" r="0" b="7620"/>
            <wp:docPr id="208" name="Kép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2506980"/>
                    </a:xfrm>
                    <a:prstGeom prst="rect">
                      <a:avLst/>
                    </a:prstGeom>
                  </pic:spPr>
                </pic:pic>
              </a:graphicData>
            </a:graphic>
          </wp:inline>
        </w:drawing>
      </w:r>
    </w:p>
    <w:p w14:paraId="5FB4FA43" w14:textId="6BB4826F" w:rsidR="00424D57" w:rsidRDefault="0014048F" w:rsidP="000026A1">
      <w:pPr>
        <w:spacing w:before="120" w:after="120"/>
        <w:jc w:val="both"/>
        <w:rPr>
          <w:lang w:eastAsia="hu-HU"/>
        </w:rPr>
      </w:pPr>
      <w:r>
        <w:rPr>
          <w:lang w:eastAsia="hu-HU"/>
        </w:rPr>
        <w:t>A nominálás szerkesztés</w:t>
      </w:r>
      <w:r w:rsidR="00A619D3">
        <w:rPr>
          <w:lang w:eastAsia="hu-HU"/>
        </w:rPr>
        <w:t xml:space="preserve"> mentésekor</w:t>
      </w:r>
      <w:r w:rsidR="00A10A4C">
        <w:rPr>
          <w:lang w:eastAsia="hu-HU"/>
        </w:rPr>
        <w:t xml:space="preserve"> lefutnak a</w:t>
      </w:r>
      <w:r w:rsidR="00424D57">
        <w:rPr>
          <w:lang w:eastAsia="hu-HU"/>
        </w:rPr>
        <w:t xml:space="preserve"> s</w:t>
      </w:r>
      <w:r w:rsidR="00A10A4C">
        <w:rPr>
          <w:lang w:eastAsia="hu-HU"/>
        </w:rPr>
        <w:t>z</w:t>
      </w:r>
      <w:r w:rsidR="00424D57">
        <w:rPr>
          <w:lang w:eastAsia="hu-HU"/>
        </w:rPr>
        <w:t>okásos</w:t>
      </w:r>
      <w:r w:rsidR="00A10A4C">
        <w:rPr>
          <w:lang w:eastAsia="hu-HU"/>
        </w:rPr>
        <w:t xml:space="preserve"> ellenőrzések</w:t>
      </w:r>
      <w:r w:rsidR="00424D57">
        <w:rPr>
          <w:lang w:eastAsia="hu-HU"/>
        </w:rPr>
        <w:t>.</w:t>
      </w:r>
    </w:p>
    <w:p w14:paraId="68E4441A" w14:textId="423EB3F4" w:rsidR="00A10A4C" w:rsidRPr="00EF31B4" w:rsidRDefault="00424D57" w:rsidP="000026A1">
      <w:pPr>
        <w:spacing w:before="120" w:after="120"/>
        <w:jc w:val="both"/>
        <w:rPr>
          <w:lang w:eastAsia="hu-HU"/>
        </w:rPr>
      </w:pPr>
      <w:r>
        <w:rPr>
          <w:lang w:eastAsia="hu-HU"/>
        </w:rPr>
        <w:t>A kapacitás</w:t>
      </w:r>
      <w:r w:rsidR="009D2926">
        <w:rPr>
          <w:lang w:eastAsia="hu-HU"/>
        </w:rPr>
        <w:t xml:space="preserve"> </w:t>
      </w:r>
      <w:r>
        <w:rPr>
          <w:lang w:eastAsia="hu-HU"/>
        </w:rPr>
        <w:t>vásárlás tényére speciális figyelmeztető üzenet hívja fel a figyelmet</w:t>
      </w:r>
      <w:r w:rsidR="008D7CAD">
        <w:rPr>
          <w:lang w:eastAsia="hu-HU"/>
        </w:rPr>
        <w:t xml:space="preserve">. </w:t>
      </w:r>
      <w:r>
        <w:rPr>
          <w:lang w:eastAsia="hu-HU"/>
        </w:rPr>
        <w:t>A</w:t>
      </w:r>
      <w:r w:rsidR="00A10A4C">
        <w:rPr>
          <w:lang w:eastAsia="hu-HU"/>
        </w:rPr>
        <w:t xml:space="preserve">z „Elfogadom és folytatom” gomb megnyomásával a sorok mentésre kerülnek. </w:t>
      </w:r>
    </w:p>
    <w:p w14:paraId="12756171" w14:textId="6E2D6522" w:rsidR="00424D57" w:rsidRDefault="00D92E48" w:rsidP="000026A1">
      <w:pPr>
        <w:spacing w:before="120" w:after="120"/>
        <w:rPr>
          <w:highlight w:val="yellow"/>
          <w:lang w:eastAsia="hu-HU"/>
        </w:rPr>
      </w:pPr>
      <w:r>
        <w:rPr>
          <w:noProof/>
          <w:highlight w:val="yellow"/>
          <w:lang w:eastAsia="hu-HU"/>
        </w:rPr>
        <w:drawing>
          <wp:inline distT="0" distB="0" distL="0" distR="0" wp14:anchorId="5A79C1C0" wp14:editId="0C0AD279">
            <wp:extent cx="5758180" cy="1713230"/>
            <wp:effectExtent l="0" t="0" r="0" b="1270"/>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8180" cy="1713230"/>
                    </a:xfrm>
                    <a:prstGeom prst="rect">
                      <a:avLst/>
                    </a:prstGeom>
                    <a:noFill/>
                    <a:ln>
                      <a:noFill/>
                    </a:ln>
                  </pic:spPr>
                </pic:pic>
              </a:graphicData>
            </a:graphic>
          </wp:inline>
        </w:drawing>
      </w:r>
    </w:p>
    <w:p w14:paraId="5A80FE19" w14:textId="069A19A4" w:rsidR="005B5D1A" w:rsidRDefault="00424D57" w:rsidP="000026A1">
      <w:pPr>
        <w:spacing w:before="120" w:after="120"/>
        <w:rPr>
          <w:highlight w:val="yellow"/>
          <w:lang w:eastAsia="hu-HU"/>
        </w:rPr>
      </w:pPr>
      <w:r w:rsidRPr="00424D57">
        <w:rPr>
          <w:lang w:eastAsia="hu-HU"/>
        </w:rPr>
        <w:t>A túlnominált sor a portfólióban naranc</w:t>
      </w:r>
      <w:r w:rsidR="009D2926">
        <w:rPr>
          <w:lang w:eastAsia="hu-HU"/>
        </w:rPr>
        <w:t>s</w:t>
      </w:r>
      <w:r w:rsidRPr="00424D57">
        <w:rPr>
          <w:lang w:eastAsia="hu-HU"/>
        </w:rPr>
        <w:t>sárgán szedett:</w:t>
      </w:r>
    </w:p>
    <w:p w14:paraId="15C924B2" w14:textId="1D7DD063" w:rsidR="005B5D1A" w:rsidRDefault="00424D57" w:rsidP="000026A1">
      <w:pPr>
        <w:spacing w:before="120" w:after="120"/>
        <w:rPr>
          <w:highlight w:val="yellow"/>
          <w:lang w:eastAsia="hu-HU"/>
        </w:rPr>
      </w:pPr>
      <w:r>
        <w:rPr>
          <w:noProof/>
          <w:lang w:eastAsia="hu-HU"/>
        </w:rPr>
        <w:drawing>
          <wp:inline distT="0" distB="0" distL="0" distR="0" wp14:anchorId="7EB01BFC" wp14:editId="4852257F">
            <wp:extent cx="5760720" cy="2553970"/>
            <wp:effectExtent l="0" t="0" r="0" b="0"/>
            <wp:docPr id="206" name="Kép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2553970"/>
                    </a:xfrm>
                    <a:prstGeom prst="rect">
                      <a:avLst/>
                    </a:prstGeom>
                  </pic:spPr>
                </pic:pic>
              </a:graphicData>
            </a:graphic>
          </wp:inline>
        </w:drawing>
      </w:r>
    </w:p>
    <w:p w14:paraId="4106D024" w14:textId="48186D5D" w:rsidR="005B5D1A" w:rsidRPr="00B13090" w:rsidRDefault="005B5D1A" w:rsidP="002135AD">
      <w:pPr>
        <w:spacing w:before="120" w:after="120"/>
        <w:jc w:val="both"/>
        <w:rPr>
          <w:u w:val="single"/>
          <w:lang w:eastAsia="hu-HU"/>
        </w:rPr>
      </w:pPr>
      <w:r w:rsidRPr="00B13090">
        <w:rPr>
          <w:u w:val="single"/>
          <w:lang w:eastAsia="hu-HU"/>
        </w:rPr>
        <w:t>A funkció elérhetőségére vonatkozó megszorítások:</w:t>
      </w:r>
    </w:p>
    <w:p w14:paraId="6BF378D5" w14:textId="62C6B959" w:rsidR="00D377CC" w:rsidRDefault="005B074A" w:rsidP="000026A1">
      <w:pPr>
        <w:spacing w:before="120" w:after="120"/>
        <w:jc w:val="both"/>
        <w:rPr>
          <w:lang w:eastAsia="hu-HU"/>
        </w:rPr>
      </w:pPr>
      <w:r>
        <w:rPr>
          <w:lang w:eastAsia="hu-HU"/>
        </w:rPr>
        <w:t>Túlnominálás csak a következő vagy a futó gáznapra lehetséges.</w:t>
      </w:r>
      <w:r w:rsidR="00D377CC">
        <w:rPr>
          <w:lang w:eastAsia="hu-HU"/>
        </w:rPr>
        <w:t xml:space="preserve"> Egyoldali nominálással nem lehetséges túlnominálni.</w:t>
      </w:r>
    </w:p>
    <w:p w14:paraId="67A821D2" w14:textId="77777777" w:rsidR="00464727" w:rsidRPr="006740FC" w:rsidRDefault="00464727" w:rsidP="00464727">
      <w:pPr>
        <w:pStyle w:val="Cmsor2"/>
        <w:numPr>
          <w:ilvl w:val="1"/>
          <w:numId w:val="1"/>
        </w:numPr>
        <w:jc w:val="both"/>
      </w:pPr>
      <w:bookmarkStart w:id="201" w:name="_Toc524524296"/>
      <w:bookmarkStart w:id="202" w:name="_Toc525533581"/>
      <w:bookmarkStart w:id="203" w:name="_Toc525560328"/>
      <w:bookmarkStart w:id="204" w:name="_Toc524524297"/>
      <w:bookmarkStart w:id="205" w:name="_Toc525533582"/>
      <w:bookmarkStart w:id="206" w:name="_Toc525560329"/>
      <w:bookmarkStart w:id="207" w:name="_Toc524524298"/>
      <w:bookmarkStart w:id="208" w:name="_Toc525533583"/>
      <w:bookmarkStart w:id="209" w:name="_Toc525560330"/>
      <w:bookmarkStart w:id="210" w:name="_Toc524524299"/>
      <w:bookmarkStart w:id="211" w:name="_Toc525533584"/>
      <w:bookmarkStart w:id="212" w:name="_Toc525560331"/>
      <w:bookmarkStart w:id="213" w:name="_Toc524524300"/>
      <w:bookmarkStart w:id="214" w:name="_Toc525533585"/>
      <w:bookmarkStart w:id="215" w:name="_Toc525560332"/>
      <w:bookmarkStart w:id="216" w:name="_Toc524524301"/>
      <w:bookmarkStart w:id="217" w:name="_Toc525533586"/>
      <w:bookmarkStart w:id="218" w:name="_Toc525560333"/>
      <w:bookmarkStart w:id="219" w:name="_Toc524524302"/>
      <w:bookmarkStart w:id="220" w:name="_Toc525533587"/>
      <w:bookmarkStart w:id="221" w:name="_Toc525560334"/>
      <w:bookmarkStart w:id="222" w:name="_Toc524524303"/>
      <w:bookmarkStart w:id="223" w:name="_Toc525533588"/>
      <w:bookmarkStart w:id="224" w:name="_Toc525560335"/>
      <w:bookmarkStart w:id="225" w:name="_Toc524524304"/>
      <w:bookmarkStart w:id="226" w:name="_Toc525533589"/>
      <w:bookmarkStart w:id="227" w:name="_Toc525560336"/>
      <w:bookmarkStart w:id="228" w:name="_Toc524524305"/>
      <w:bookmarkStart w:id="229" w:name="_Toc525533590"/>
      <w:bookmarkStart w:id="230" w:name="_Toc525560337"/>
      <w:bookmarkStart w:id="231" w:name="_Toc524524306"/>
      <w:bookmarkStart w:id="232" w:name="_Toc525533591"/>
      <w:bookmarkStart w:id="233" w:name="_Toc525560338"/>
      <w:bookmarkStart w:id="234" w:name="_Toc524524307"/>
      <w:bookmarkStart w:id="235" w:name="_Toc525533592"/>
      <w:bookmarkStart w:id="236" w:name="_Toc525560339"/>
      <w:bookmarkStart w:id="237" w:name="_Toc524524308"/>
      <w:bookmarkStart w:id="238" w:name="_Toc525533593"/>
      <w:bookmarkStart w:id="239" w:name="_Toc525560340"/>
      <w:bookmarkStart w:id="240" w:name="_Toc524524309"/>
      <w:bookmarkStart w:id="241" w:name="_Toc525533594"/>
      <w:bookmarkStart w:id="242" w:name="_Toc525560341"/>
      <w:bookmarkStart w:id="243" w:name="_Toc524524310"/>
      <w:bookmarkStart w:id="244" w:name="_Toc525533595"/>
      <w:bookmarkStart w:id="245" w:name="_Toc525560342"/>
      <w:bookmarkStart w:id="246" w:name="_Toc524524311"/>
      <w:bookmarkStart w:id="247" w:name="_Toc525533596"/>
      <w:bookmarkStart w:id="248" w:name="_Toc525560343"/>
      <w:bookmarkStart w:id="249" w:name="_Toc524524312"/>
      <w:bookmarkStart w:id="250" w:name="_Toc525533597"/>
      <w:bookmarkStart w:id="251" w:name="_Toc525560344"/>
      <w:bookmarkStart w:id="252" w:name="_Toc515548564"/>
      <w:bookmarkStart w:id="253" w:name="_Toc528593919"/>
      <w:bookmarkStart w:id="254" w:name="_Toc529965598"/>
      <w:bookmarkStart w:id="255" w:name="_Toc10044627"/>
      <w:bookmarkStart w:id="256" w:name="_Toc70951266"/>
      <w:bookmarkStart w:id="257" w:name="_Toc179376683"/>
      <w:bookmarkStart w:id="258" w:name="_Toc195254555"/>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r w:rsidRPr="006740FC">
        <w:t>Tranzakciós értesítések kezelése</w:t>
      </w:r>
      <w:bookmarkEnd w:id="252"/>
      <w:bookmarkEnd w:id="253"/>
      <w:bookmarkEnd w:id="254"/>
      <w:bookmarkEnd w:id="255"/>
      <w:bookmarkEnd w:id="256"/>
      <w:bookmarkEnd w:id="257"/>
      <w:bookmarkEnd w:id="258"/>
    </w:p>
    <w:p w14:paraId="38267485" w14:textId="77777777" w:rsidR="00464727" w:rsidRPr="006740FC" w:rsidRDefault="00464727" w:rsidP="00464727">
      <w:pPr>
        <w:spacing w:before="120" w:after="120"/>
        <w:jc w:val="both"/>
        <w:rPr>
          <w:lang w:eastAsia="hu-HU"/>
        </w:rPr>
      </w:pPr>
      <w:r w:rsidRPr="006740FC">
        <w:rPr>
          <w:lang w:eastAsia="hu-HU"/>
        </w:rPr>
        <w:t>A szállíttatók a hálózati pontokon való átszállítás nélkül átadhatják egymásnak a földgáz tulajdonjogát. Ezt tranzakciós értesítés rendszerbe rögzítésével jelezhetik. Az értesítés csak akkor kerül a beszámításra a portfólió Egyensúlyába, ha az átadó (eladó) és az átvevő (vevő) is rögzítette a tranzakciót. Azok a tranzakciós értesítések, amelyek külső gázkereskedési platformról érkeznek a rendszerbe azonnal beszámítanak a portfólió egyensúlyába.</w:t>
      </w:r>
    </w:p>
    <w:p w14:paraId="3650D621" w14:textId="77777777" w:rsidR="00464727" w:rsidRPr="006740FC" w:rsidRDefault="00464727" w:rsidP="00464727">
      <w:pPr>
        <w:spacing w:before="120" w:after="120"/>
        <w:jc w:val="both"/>
        <w:rPr>
          <w:lang w:eastAsia="hu-HU"/>
        </w:rPr>
      </w:pPr>
      <w:r w:rsidRPr="006740FC">
        <w:rPr>
          <w:lang w:eastAsia="hu-HU"/>
        </w:rPr>
        <w:t>Tárgy gáznap előtt 60 nappal 06:00 órától tárgy gáznap végéig van lehetőség az értesítések beadására, törlésére vagy visszavonásra jelölésére.</w:t>
      </w:r>
    </w:p>
    <w:p w14:paraId="56337239" w14:textId="77777777" w:rsidR="00464727" w:rsidRPr="006740FC" w:rsidRDefault="00464727" w:rsidP="00464727">
      <w:pPr>
        <w:spacing w:before="120" w:after="120"/>
        <w:jc w:val="both"/>
        <w:rPr>
          <w:lang w:eastAsia="hu-HU"/>
        </w:rPr>
      </w:pPr>
      <w:r w:rsidRPr="006740FC">
        <w:rPr>
          <w:lang w:eastAsia="hu-HU"/>
        </w:rPr>
        <w:t>A tranzakciós értesítések a következő állapotokat vehetik fel:</w:t>
      </w:r>
    </w:p>
    <w:p w14:paraId="0EB1E46E" w14:textId="77777777" w:rsidR="00464727" w:rsidRPr="006740FC" w:rsidRDefault="00464727" w:rsidP="00464727">
      <w:pPr>
        <w:numPr>
          <w:ilvl w:val="0"/>
          <w:numId w:val="9"/>
        </w:numPr>
        <w:spacing w:before="120" w:after="120"/>
        <w:jc w:val="both"/>
        <w:rPr>
          <w:lang w:eastAsia="hu-HU"/>
        </w:rPr>
      </w:pPr>
      <w:r w:rsidRPr="006740FC">
        <w:rPr>
          <w:b/>
          <w:lang w:eastAsia="hu-HU"/>
        </w:rPr>
        <w:t>Létrehozott:</w:t>
      </w:r>
      <w:r w:rsidRPr="006740FC">
        <w:rPr>
          <w:lang w:eastAsia="hu-HU"/>
        </w:rPr>
        <w:t xml:space="preserve"> Olyan a rendszerhasználó által létrehozott értesítés, aminek a kereskedelmi partner még nem hozta létre az ügylet párját. A portfólió egyensúlyát nem módosítja. Törölhető.</w:t>
      </w:r>
    </w:p>
    <w:p w14:paraId="5994FCC4" w14:textId="77777777" w:rsidR="00464727" w:rsidRPr="006740FC" w:rsidRDefault="00464727" w:rsidP="00464727">
      <w:pPr>
        <w:numPr>
          <w:ilvl w:val="0"/>
          <w:numId w:val="9"/>
        </w:numPr>
        <w:spacing w:before="120" w:after="120"/>
        <w:jc w:val="both"/>
        <w:rPr>
          <w:lang w:eastAsia="hu-HU"/>
        </w:rPr>
      </w:pPr>
      <w:r w:rsidRPr="006740FC">
        <w:rPr>
          <w:b/>
          <w:lang w:eastAsia="hu-HU"/>
        </w:rPr>
        <w:t>Törölt</w:t>
      </w:r>
      <w:r w:rsidRPr="006740FC">
        <w:rPr>
          <w:lang w:eastAsia="hu-HU"/>
        </w:rPr>
        <w:t>: Olyan kézzel létrehozott értesítés, amelyet a ren</w:t>
      </w:r>
      <w:r>
        <w:rPr>
          <w:lang w:eastAsia="hu-HU"/>
        </w:rPr>
        <w:t>d</w:t>
      </w:r>
      <w:r w:rsidRPr="006740FC">
        <w:rPr>
          <w:lang w:eastAsia="hu-HU"/>
        </w:rPr>
        <w:t>szerhasználó törölt még mielőtt a kereskedelmi partner is rögzítette volna az ügyletet. A portfólió egyensúlyát nem módosítja. További művelet nem végezhető rajta.</w:t>
      </w:r>
    </w:p>
    <w:p w14:paraId="43B1DCDF" w14:textId="77777777" w:rsidR="00464727" w:rsidRPr="00AC40F4" w:rsidRDefault="00464727" w:rsidP="00464727">
      <w:pPr>
        <w:numPr>
          <w:ilvl w:val="0"/>
          <w:numId w:val="9"/>
        </w:numPr>
        <w:spacing w:before="120" w:after="120"/>
        <w:jc w:val="both"/>
        <w:rPr>
          <w:b/>
          <w:lang w:eastAsia="hu-HU"/>
        </w:rPr>
      </w:pPr>
      <w:r w:rsidRPr="006740FC">
        <w:rPr>
          <w:b/>
          <w:lang w:eastAsia="hu-HU"/>
        </w:rPr>
        <w:t>Párosított/Azonos:</w:t>
      </w:r>
      <w:r w:rsidRPr="006740FC">
        <w:rPr>
          <w:lang w:eastAsia="hu-HU"/>
        </w:rPr>
        <w:t xml:space="preserve"> Olyan előzőleg már mindkét partner által berögzített és párra talált értesítés, amelyben a rendszerhasználó és a kereskedelmi partner által benyújtott mennyiségek megegyeztek. Az Allokált mennyiség beleszámít a portfólió egyensúlyába és visszavonásra jelölhető.</w:t>
      </w:r>
    </w:p>
    <w:p w14:paraId="19731F8C" w14:textId="77777777" w:rsidR="00464727" w:rsidRPr="006740FC" w:rsidRDefault="00464727" w:rsidP="00464727">
      <w:pPr>
        <w:numPr>
          <w:ilvl w:val="0"/>
          <w:numId w:val="9"/>
        </w:numPr>
        <w:spacing w:before="120" w:after="120"/>
        <w:jc w:val="both"/>
        <w:rPr>
          <w:b/>
          <w:lang w:eastAsia="hu-HU"/>
        </w:rPr>
      </w:pPr>
      <w:r w:rsidRPr="006740FC">
        <w:rPr>
          <w:b/>
          <w:lang w:eastAsia="hu-HU"/>
        </w:rPr>
        <w:t>Mennyiségi Mismatch/Eltérő:</w:t>
      </w:r>
      <w:r w:rsidRPr="006740FC">
        <w:rPr>
          <w:lang w:eastAsia="hu-HU"/>
        </w:rPr>
        <w:t xml:space="preserve"> olyan előzőleg már mindkét partner által berögzített és párra talált értesítés, amelyben a rendszerhasználó és a kereskedelmi partner által benyújtott mennyiségek eltértek, így a kettő közül a kisebb érték került allokálásra. Az Allokált mennyiség beleszámít a portfólió egyensúlyába és visszavonásra jelölhető.</w:t>
      </w:r>
    </w:p>
    <w:p w14:paraId="708DEABD" w14:textId="77777777" w:rsidR="00464727" w:rsidRPr="006740FC" w:rsidRDefault="00464727" w:rsidP="00464727">
      <w:pPr>
        <w:numPr>
          <w:ilvl w:val="0"/>
          <w:numId w:val="9"/>
        </w:numPr>
        <w:spacing w:before="120" w:after="120"/>
        <w:jc w:val="both"/>
        <w:rPr>
          <w:b/>
          <w:lang w:eastAsia="hu-HU"/>
        </w:rPr>
      </w:pPr>
      <w:r w:rsidRPr="006740FC">
        <w:rPr>
          <w:b/>
          <w:lang w:eastAsia="hu-HU"/>
        </w:rPr>
        <w:t xml:space="preserve">Visszavonásra jelölt: </w:t>
      </w:r>
      <w:r w:rsidRPr="006740FC">
        <w:rPr>
          <w:lang w:eastAsia="hu-HU"/>
        </w:rPr>
        <w:t>olyan előzőleg már mindkét partner által berögzített és párra talált értesítés, amelyet a rendszerhasználó visszavonásra jelölt, de a kereskedelmi partner még nem. Az Allokált mennyiség beleszámít a portfólió egyensúlyába. További művelet nem végezhető rajta.</w:t>
      </w:r>
    </w:p>
    <w:p w14:paraId="0F734D4C" w14:textId="77777777" w:rsidR="00464727" w:rsidRPr="006740FC" w:rsidRDefault="00464727" w:rsidP="00464727">
      <w:pPr>
        <w:numPr>
          <w:ilvl w:val="0"/>
          <w:numId w:val="9"/>
        </w:numPr>
        <w:spacing w:before="120" w:after="120"/>
        <w:jc w:val="both"/>
        <w:rPr>
          <w:b/>
          <w:lang w:eastAsia="hu-HU"/>
        </w:rPr>
      </w:pPr>
      <w:r w:rsidRPr="006740FC">
        <w:rPr>
          <w:b/>
          <w:lang w:eastAsia="hu-HU"/>
        </w:rPr>
        <w:t xml:space="preserve">Visszavont: </w:t>
      </w:r>
      <w:r w:rsidRPr="006740FC">
        <w:rPr>
          <w:lang w:eastAsia="hu-HU"/>
        </w:rPr>
        <w:t>olyan előzőleg már mindkét partner által berögzített és párra talált értesítés, amelyet mindketten kölcsönösen visszavonásra jelöltek. A portfólió egyensúlyát nem módosítja. További művelet nem végezhető rajta.</w:t>
      </w:r>
    </w:p>
    <w:p w14:paraId="5569212B" w14:textId="77777777" w:rsidR="00464727" w:rsidRPr="006740FC" w:rsidRDefault="00464727" w:rsidP="00464727">
      <w:pPr>
        <w:spacing w:before="120" w:after="120"/>
        <w:jc w:val="both"/>
        <w:rPr>
          <w:b/>
          <w:lang w:eastAsia="hu-HU"/>
        </w:rPr>
      </w:pPr>
      <w:r w:rsidRPr="006740FC">
        <w:rPr>
          <w:lang w:eastAsia="hu-HU"/>
        </w:rPr>
        <w:t>A rendszer minden állapotváltozásról email értesítést küld a kereskedelmi partnernek, valamint növeli a portfólió verziószámát.</w:t>
      </w:r>
    </w:p>
    <w:p w14:paraId="3D2A502E" w14:textId="77777777" w:rsidR="00464727" w:rsidRPr="006740FC" w:rsidRDefault="00464727" w:rsidP="00464727">
      <w:pPr>
        <w:pStyle w:val="Cmsor3"/>
        <w:numPr>
          <w:ilvl w:val="2"/>
          <w:numId w:val="1"/>
        </w:numPr>
        <w:ind w:left="851"/>
      </w:pPr>
      <w:bookmarkStart w:id="259" w:name="_Toc515548565"/>
      <w:bookmarkStart w:id="260" w:name="_Toc528593920"/>
      <w:bookmarkStart w:id="261" w:name="_Toc529965599"/>
      <w:bookmarkStart w:id="262" w:name="_Toc10044628"/>
      <w:bookmarkStart w:id="263" w:name="_Toc70951267"/>
      <w:bookmarkStart w:id="264" w:name="_Toc179376684"/>
      <w:bookmarkStart w:id="265" w:name="_Toc195254556"/>
      <w:r w:rsidRPr="006740FC">
        <w:t>Manuális tranzakciós értesítés rögzítése</w:t>
      </w:r>
      <w:bookmarkEnd w:id="259"/>
      <w:bookmarkEnd w:id="260"/>
      <w:bookmarkEnd w:id="261"/>
      <w:bookmarkEnd w:id="262"/>
      <w:bookmarkEnd w:id="263"/>
      <w:bookmarkEnd w:id="264"/>
      <w:bookmarkEnd w:id="265"/>
    </w:p>
    <w:p w14:paraId="1B52BB39" w14:textId="77777777" w:rsidR="00464727" w:rsidRPr="006740FC" w:rsidRDefault="00464727" w:rsidP="00464727">
      <w:pPr>
        <w:spacing w:before="120" w:after="120"/>
        <w:jc w:val="both"/>
        <w:rPr>
          <w:lang w:eastAsia="hu-HU"/>
        </w:rPr>
      </w:pPr>
      <w:r w:rsidRPr="006740FC">
        <w:rPr>
          <w:lang w:eastAsia="hu-HU"/>
        </w:rPr>
        <w:t xml:space="preserve">Nyissuk meg a kiválasztott Egyensúlyozási portfólió Megtekintő nézetét, majd a Tranzakciós értesítések csempén kattintsunk az „Új tranzakciós értesítés” gombra. </w:t>
      </w:r>
    </w:p>
    <w:p w14:paraId="4FE52A43" w14:textId="77777777" w:rsidR="00464727" w:rsidRDefault="00464727" w:rsidP="00464727">
      <w:pPr>
        <w:spacing w:before="120" w:after="120"/>
        <w:jc w:val="both"/>
        <w:rPr>
          <w:lang w:eastAsia="hu-HU"/>
        </w:rPr>
      </w:pPr>
      <w:r w:rsidRPr="006740FC">
        <w:rPr>
          <w:noProof/>
          <w:lang w:eastAsia="hu-HU"/>
        </w:rPr>
        <w:drawing>
          <wp:inline distT="0" distB="0" distL="0" distR="0" wp14:anchorId="64917100" wp14:editId="1226DBBD">
            <wp:extent cx="5749925" cy="2644140"/>
            <wp:effectExtent l="0" t="0" r="3175" b="3810"/>
            <wp:docPr id="530" name="Kép 530" descr="A képen szöveg, képernyőkép, szám, Betűtípu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Kép 530" descr="A képen szöveg, képernyőkép, szám, Betűtípus látható&#10;&#10;Előfordulhat, hogy a mesterséges intelligencia által létrehozott tartalom helytele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49925" cy="2644140"/>
                    </a:xfrm>
                    <a:prstGeom prst="rect">
                      <a:avLst/>
                    </a:prstGeom>
                    <a:noFill/>
                    <a:ln>
                      <a:noFill/>
                    </a:ln>
                  </pic:spPr>
                </pic:pic>
              </a:graphicData>
            </a:graphic>
          </wp:inline>
        </w:drawing>
      </w:r>
    </w:p>
    <w:p w14:paraId="25931ACB" w14:textId="77777777" w:rsidR="00464727" w:rsidRDefault="00464727" w:rsidP="00464727">
      <w:pPr>
        <w:spacing w:before="120" w:after="120"/>
        <w:jc w:val="both"/>
        <w:rPr>
          <w:lang w:eastAsia="hu-HU"/>
        </w:rPr>
      </w:pPr>
      <w:r>
        <w:rPr>
          <w:lang w:eastAsia="hu-HU"/>
        </w:rPr>
        <w:t xml:space="preserve">Harmonizált egyensúlyozási portfólió esetén, a portfólió megtekintő nézetén válasszuk a Tranzakciós értesítések tab fület, és kattintsunk az „Új tranzakciós értesítés” gombra. </w:t>
      </w:r>
    </w:p>
    <w:p w14:paraId="1777980B" w14:textId="77777777" w:rsidR="00464727" w:rsidRDefault="00464727" w:rsidP="00464727">
      <w:pPr>
        <w:spacing w:before="120" w:after="120"/>
        <w:jc w:val="both"/>
        <w:rPr>
          <w:lang w:eastAsia="hu-HU"/>
        </w:rPr>
      </w:pPr>
      <w:r>
        <w:rPr>
          <w:noProof/>
          <w:lang w:eastAsia="hu-HU"/>
        </w:rPr>
        <w:drawing>
          <wp:inline distT="0" distB="0" distL="0" distR="0" wp14:anchorId="7FB794BA" wp14:editId="40D19F0D">
            <wp:extent cx="5760720" cy="1831975"/>
            <wp:effectExtent l="0" t="0" r="0" b="0"/>
            <wp:docPr id="923000545" name="Kép 39" descr="A képen szöveg, képernyőkép, szoftver, Webla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00545" name="Kép 39" descr="A képen szöveg, képernyőkép, szoftver, Weblap látható&#10;&#10;Előfordulhat, hogy a mesterséges intelligencia által létrehozott tartalom helytelen."/>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1831975"/>
                    </a:xfrm>
                    <a:prstGeom prst="rect">
                      <a:avLst/>
                    </a:prstGeom>
                  </pic:spPr>
                </pic:pic>
              </a:graphicData>
            </a:graphic>
          </wp:inline>
        </w:drawing>
      </w:r>
    </w:p>
    <w:p w14:paraId="62109D9C" w14:textId="77777777" w:rsidR="00464727" w:rsidRPr="006740FC" w:rsidRDefault="00464727" w:rsidP="00464727">
      <w:pPr>
        <w:spacing w:before="120" w:after="120"/>
        <w:jc w:val="both"/>
        <w:rPr>
          <w:lang w:eastAsia="hu-HU"/>
        </w:rPr>
      </w:pPr>
      <w:r w:rsidRPr="006740FC">
        <w:rPr>
          <w:lang w:eastAsia="hu-HU"/>
        </w:rPr>
        <w:t>A megjelenő ablakon töltsük ki a kötelező mezőket a kívánt adatokkal, majd mentsük.</w:t>
      </w:r>
    </w:p>
    <w:p w14:paraId="327B4BAE"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44CF9CC0" wp14:editId="031B298A">
            <wp:extent cx="5758180" cy="2207895"/>
            <wp:effectExtent l="0" t="0" r="0" b="1905"/>
            <wp:docPr id="531" name="Kép 531" descr="A képen szöveg, szoftver, szám, Betűtípu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Kép 531" descr="A képen szöveg, szoftver, szám, Betűtípus látható&#10;&#10;Előfordulhat, hogy a mesterséges intelligencia által létrehozott tartalom helytel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8180" cy="2207895"/>
                    </a:xfrm>
                    <a:prstGeom prst="rect">
                      <a:avLst/>
                    </a:prstGeom>
                    <a:noFill/>
                    <a:ln>
                      <a:noFill/>
                    </a:ln>
                  </pic:spPr>
                </pic:pic>
              </a:graphicData>
            </a:graphic>
          </wp:inline>
        </w:drawing>
      </w:r>
    </w:p>
    <w:p w14:paraId="3F131C2A" w14:textId="77777777" w:rsidR="00464727" w:rsidRPr="006740FC" w:rsidRDefault="00464727" w:rsidP="00464727">
      <w:pPr>
        <w:spacing w:before="120" w:after="120"/>
        <w:jc w:val="both"/>
        <w:rPr>
          <w:lang w:eastAsia="hu-HU"/>
        </w:rPr>
      </w:pPr>
    </w:p>
    <w:p w14:paraId="5B2C5BCF" w14:textId="77777777" w:rsidR="00464727" w:rsidRPr="006740FC" w:rsidRDefault="00464727" w:rsidP="00464727">
      <w:pPr>
        <w:spacing w:before="120" w:after="120"/>
        <w:jc w:val="both"/>
        <w:rPr>
          <w:lang w:eastAsia="hu-HU"/>
        </w:rPr>
      </w:pPr>
      <w:r w:rsidRPr="006740FC">
        <w:rPr>
          <w:lang w:eastAsia="hu-HU"/>
        </w:rPr>
        <w:t>-Hálózati pont: az a hálózati pont, amelyen a kereskedés történik</w:t>
      </w:r>
    </w:p>
    <w:p w14:paraId="4FCB0B42" w14:textId="77777777" w:rsidR="00464727" w:rsidRPr="006740FC" w:rsidRDefault="00464727" w:rsidP="00464727">
      <w:pPr>
        <w:spacing w:before="120" w:after="120"/>
        <w:jc w:val="both"/>
        <w:rPr>
          <w:lang w:eastAsia="hu-HU"/>
        </w:rPr>
      </w:pPr>
      <w:r w:rsidRPr="006740FC">
        <w:rPr>
          <w:lang w:eastAsia="hu-HU"/>
        </w:rPr>
        <w:t>-Kereskedelmi partner: az a másik rendszerhasználó, akivel az ügyletkötés történik</w:t>
      </w:r>
    </w:p>
    <w:p w14:paraId="3B7BD4DE" w14:textId="77777777" w:rsidR="00464727" w:rsidRPr="006740FC" w:rsidRDefault="00464727" w:rsidP="00464727">
      <w:pPr>
        <w:spacing w:before="120" w:after="120"/>
        <w:jc w:val="both"/>
        <w:rPr>
          <w:lang w:eastAsia="hu-HU"/>
        </w:rPr>
      </w:pPr>
      <w:r w:rsidRPr="006740FC">
        <w:rPr>
          <w:lang w:eastAsia="hu-HU"/>
        </w:rPr>
        <w:t>-Tranzakciós értesítés típusa: átvétel típusú, ha vásárlás történik, átadás típusú ha eladás történik</w:t>
      </w:r>
    </w:p>
    <w:p w14:paraId="18A22616" w14:textId="77777777" w:rsidR="00464727" w:rsidRPr="006740FC" w:rsidRDefault="00464727" w:rsidP="00464727">
      <w:pPr>
        <w:spacing w:before="120" w:after="120"/>
        <w:jc w:val="both"/>
        <w:rPr>
          <w:lang w:eastAsia="hu-HU"/>
        </w:rPr>
      </w:pPr>
      <w:r w:rsidRPr="006740FC">
        <w:rPr>
          <w:lang w:eastAsia="hu-HU"/>
        </w:rPr>
        <w:t>-Benyújtott mennyiség</w:t>
      </w:r>
    </w:p>
    <w:p w14:paraId="1F9BE0E0" w14:textId="77777777" w:rsidR="00464727" w:rsidRPr="006740FC" w:rsidRDefault="00464727" w:rsidP="00464727">
      <w:pPr>
        <w:spacing w:before="120" w:after="120"/>
        <w:jc w:val="both"/>
        <w:rPr>
          <w:lang w:eastAsia="hu-HU"/>
        </w:rPr>
      </w:pPr>
      <w:r w:rsidRPr="006740FC">
        <w:rPr>
          <w:lang w:eastAsia="hu-HU"/>
        </w:rPr>
        <w:t>-Megjegyzés</w:t>
      </w:r>
    </w:p>
    <w:p w14:paraId="3A0EC4C5" w14:textId="77777777" w:rsidR="00464727" w:rsidRDefault="00464727" w:rsidP="00464727">
      <w:pPr>
        <w:spacing w:before="120" w:after="120"/>
        <w:jc w:val="both"/>
        <w:rPr>
          <w:lang w:eastAsia="hu-HU"/>
        </w:rPr>
      </w:pPr>
      <w:r w:rsidRPr="006740FC">
        <w:rPr>
          <w:lang w:eastAsia="hu-HU"/>
        </w:rPr>
        <w:t>Mentéskor megképződik egy értesítés „Létrejött” státusszal, ami a portfólió egyensúlyát nem módosítja.</w:t>
      </w:r>
      <w:r>
        <w:rPr>
          <w:lang w:eastAsia="hu-HU"/>
        </w:rPr>
        <w:t xml:space="preserve"> </w:t>
      </w:r>
    </w:p>
    <w:p w14:paraId="639F99C6" w14:textId="77777777" w:rsidR="00464727" w:rsidRDefault="00464727" w:rsidP="00464727">
      <w:pPr>
        <w:spacing w:before="120" w:after="120"/>
        <w:jc w:val="both"/>
        <w:rPr>
          <w:lang w:eastAsia="hu-HU"/>
        </w:rPr>
      </w:pPr>
      <w:r>
        <w:rPr>
          <w:lang w:eastAsia="hu-HU"/>
        </w:rPr>
        <w:t xml:space="preserve">Ha a partner 6.1-es edigas szabványt használ, akkor a mentés követően létrejön egy NOMINT Trade bejövő dokumentum. </w:t>
      </w:r>
    </w:p>
    <w:p w14:paraId="7CDB2375" w14:textId="77777777" w:rsidR="00464727" w:rsidRDefault="00464727" w:rsidP="00464727">
      <w:pPr>
        <w:spacing w:before="120" w:after="120"/>
        <w:jc w:val="both"/>
        <w:rPr>
          <w:lang w:eastAsia="hu-HU"/>
        </w:rPr>
      </w:pPr>
      <w:r w:rsidRPr="006740FC">
        <w:rPr>
          <w:lang w:eastAsia="hu-HU"/>
        </w:rPr>
        <w:t>A kereskedelmi partner automatikus email értesítést kap a teljes tranzakcióról.</w:t>
      </w:r>
    </w:p>
    <w:p w14:paraId="7DEC3A3C" w14:textId="77777777" w:rsidR="00464727" w:rsidRDefault="00464727" w:rsidP="00464727">
      <w:pPr>
        <w:spacing w:before="120" w:after="120"/>
        <w:jc w:val="both"/>
        <w:rPr>
          <w:lang w:eastAsia="hu-HU"/>
        </w:rPr>
      </w:pPr>
      <w:r>
        <w:rPr>
          <w:lang w:eastAsia="hu-HU"/>
        </w:rPr>
        <w:t xml:space="preserve">Ha a parnterek 6.1. edigas szabványt használnak akkor azt követően, hogy a kereskedelmi partner rögzített egy ellenirányú tranzakciós értesítést, és a tradek párosodtak, minkét partnernek képződik NOMRES Trade visszaigazolt dokumentum. </w:t>
      </w:r>
    </w:p>
    <w:p w14:paraId="6A82FE04" w14:textId="77777777" w:rsidR="00464727" w:rsidRDefault="00464727" w:rsidP="00464727">
      <w:pPr>
        <w:spacing w:before="120" w:after="120"/>
        <w:jc w:val="both"/>
        <w:rPr>
          <w:lang w:eastAsia="hu-HU"/>
        </w:rPr>
      </w:pPr>
      <w:r>
        <w:rPr>
          <w:lang w:eastAsia="hu-HU"/>
        </w:rPr>
        <w:t xml:space="preserve">Harmonizált típusú portfólió esetén lehetőség tranzakciós értesítés rögzítésére az Egyensúlyozási portfólió tabon a fa szerkezetről indítva is. Átvétel típusú tranzakciós értesítés rögzítéséhez jelöljük ki a Betáplálás (IN) csomópont alatt található MGP pontot, Átadás rögzítéséhez pedig a Vételezés (OUT) csomópont alatt található MGP pontot, majd kattintsunk az Új tranzakciós értesítés gombra. </w:t>
      </w:r>
    </w:p>
    <w:p w14:paraId="3E57C0C9" w14:textId="77777777" w:rsidR="00464727" w:rsidRDefault="00464727" w:rsidP="00464727">
      <w:pPr>
        <w:spacing w:before="120" w:after="120"/>
        <w:jc w:val="center"/>
        <w:rPr>
          <w:lang w:eastAsia="hu-HU"/>
        </w:rPr>
      </w:pPr>
      <w:r>
        <w:rPr>
          <w:noProof/>
          <w:lang w:eastAsia="hu-HU"/>
        </w:rPr>
        <mc:AlternateContent>
          <mc:Choice Requires="wps">
            <w:drawing>
              <wp:anchor distT="0" distB="0" distL="114300" distR="114300" simplePos="0" relativeHeight="251658244" behindDoc="0" locked="0" layoutInCell="1" allowOverlap="1" wp14:anchorId="56A261B1" wp14:editId="2E8AAD2D">
                <wp:simplePos x="0" y="0"/>
                <wp:positionH relativeFrom="column">
                  <wp:posOffset>1046410</wp:posOffset>
                </wp:positionH>
                <wp:positionV relativeFrom="paragraph">
                  <wp:posOffset>367608</wp:posOffset>
                </wp:positionV>
                <wp:extent cx="262551" cy="289711"/>
                <wp:effectExtent l="19050" t="19050" r="23495" b="15240"/>
                <wp:wrapNone/>
                <wp:docPr id="825904456" name="Nyíl: felfelé mutató 44"/>
                <wp:cNvGraphicFramePr/>
                <a:graphic xmlns:a="http://schemas.openxmlformats.org/drawingml/2006/main">
                  <a:graphicData uri="http://schemas.microsoft.com/office/word/2010/wordprocessingShape">
                    <wps:wsp>
                      <wps:cNvSpPr/>
                      <wps:spPr>
                        <a:xfrm>
                          <a:off x="0" y="0"/>
                          <a:ext cx="262551" cy="289711"/>
                        </a:xfrm>
                        <a:prstGeom prst="upArrow">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type w14:anchorId="353B8DC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Nyíl: felfelé mutató 44" o:spid="_x0000_s1026" type="#_x0000_t68" style="position:absolute;margin-left:82.4pt;margin-top:28.95pt;width:20.65pt;height:22.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7WWhAIAAGsFAAAOAAAAZHJzL2Uyb0RvYy54bWysVEtv2zAMvg/YfxB0X/1A00dQpwhaZBhQ&#10;tMXaoWdFlmMDsqhRSpzs14+SHwm6YodhOSiUSX4kP5G8ud23mu0UugZMwbOzlDNlJJSN2RT8x+vq&#10;yxVnzgtTCg1GFfygHL9dfP5009m5yqEGXSpkBGLcvLMFr7238yRxslatcGdglSFlBdgKT1fcJCWK&#10;jtBbneRpepF0gKVFkMo5+nrfK/ki4leVkv6pqpzyTBeccvPxxHiuw5ksbsR8g8LWjRzSEP+QRSsa&#10;Q0EnqHvhBdti8wdU20gEB5U/k9AmUFWNVLEGqiZL31XzUgurYi1EjrMTTe7/wcrH3Yt9RqKhs27u&#10;SAxV7Ctswz/lx/aRrMNEltp7JuljfpHPZhlnklT51fVllgUyk6OzRee/KmhZEAq+tUtE6CJLYvfg&#10;fG89WoVwBlaN1vFJtGEd9VN+mabRw4FuyqANdg436zuNbCfoVVerlH5D7BMzykQbSuhYV5T8QauA&#10;oc13VbGmDJX0EULLqQlWSKmMz3pVLUrVR8tmJ8FGj1h2BAzIFWU5YQ8Ao2UPMmL3DAz2wVXFjp2c&#10;h9L/5jx5xMhg/OTcNgbwo8o0VTVE7u1HknpqAktrKA/PyBD6eXFWrhp6xAfh/LNAGhAaJRp6/0RH&#10;pYFeCgaJsxrw10ffgz31LWk562jgCu5+bgUqzvQ3Qx19nZ2fhwmNl/PZZU4XPNWsTzVm294BvT41&#10;IGUXxWDv9ShWCO0b7YZliEoqYSTFLrj0OF7ufL8IaLtItVxGM5pKK/yDebEygAdWQ4e+7t8E2qGT&#10;PY3AI4zDKebvurm3DZ4GllsPVRNb/cjrwDdNdGycYfuElXF6j1bHHbn4DQAA//8DAFBLAwQUAAYA&#10;CAAAACEAxfYNzuEAAAAKAQAADwAAAGRycy9kb3ducmV2LnhtbEyPT0vDQBTE74LfYXmCF7G7rTbV&#10;mE0R/xwEMbQVobdN9pkEs29DdtvEb+/zpMdhhpnfZOvJdeKIQ2g9aZjPFAikytuWag3vu+fLGxAh&#10;GrKm84QavjHAOj89yUxq/UgbPG5jLbiEQmo0NDH2qZShatCZMPM9EnuffnAmshxqaQczcrnr5EKp&#10;RDrTEi80pseHBquv7cFpeIr+5XWjpv3Hxb7w42NZtG91ofX52XR/ByLiFP/C8IvP6JAzU+kPZIPo&#10;WCfXjB41LFe3IDiwUMkcRMmOulqCzDP5/0L+AwAA//8DAFBLAQItABQABgAIAAAAIQC2gziS/gAA&#10;AOEBAAATAAAAAAAAAAAAAAAAAAAAAABbQ29udGVudF9UeXBlc10ueG1sUEsBAi0AFAAGAAgAAAAh&#10;ADj9If/WAAAAlAEAAAsAAAAAAAAAAAAAAAAALwEAAF9yZWxzLy5yZWxzUEsBAi0AFAAGAAgAAAAh&#10;AEbTtZaEAgAAawUAAA4AAAAAAAAAAAAAAAAALgIAAGRycy9lMm9Eb2MueG1sUEsBAi0AFAAGAAgA&#10;AAAhAMX2Dc7hAAAACgEAAA8AAAAAAAAAAAAAAAAA3gQAAGRycy9kb3ducmV2LnhtbFBLBQYAAAAA&#10;BAAEAPMAAADsBQAAAAA=&#10;" adj="9788" filled="f" strokecolor="red" strokeweight="1pt"/>
            </w:pict>
          </mc:Fallback>
        </mc:AlternateContent>
      </w:r>
      <w:r w:rsidRPr="00EE5073">
        <w:rPr>
          <w:noProof/>
          <w:lang w:eastAsia="hu-HU"/>
        </w:rPr>
        <w:drawing>
          <wp:inline distT="0" distB="0" distL="0" distR="0" wp14:anchorId="19226414" wp14:editId="576606BE">
            <wp:extent cx="4346068" cy="3782689"/>
            <wp:effectExtent l="0" t="0" r="0" b="8890"/>
            <wp:docPr id="8593097" name="Kép 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097" name="Kép 1" descr="A képen szöveg, képernyőkép, szoftver, szám látható&#10;&#10;Előfordulhat, hogy a mesterséges intelligencia által létrehozott tartalom helytelen."/>
                    <pic:cNvPicPr/>
                  </pic:nvPicPr>
                  <pic:blipFill>
                    <a:blip r:embed="rId116"/>
                    <a:stretch>
                      <a:fillRect/>
                    </a:stretch>
                  </pic:blipFill>
                  <pic:spPr>
                    <a:xfrm>
                      <a:off x="0" y="0"/>
                      <a:ext cx="4357382" cy="3792537"/>
                    </a:xfrm>
                    <a:prstGeom prst="rect">
                      <a:avLst/>
                    </a:prstGeom>
                  </pic:spPr>
                </pic:pic>
              </a:graphicData>
            </a:graphic>
          </wp:inline>
        </w:drawing>
      </w:r>
    </w:p>
    <w:p w14:paraId="478BB6FC" w14:textId="77777777" w:rsidR="00464727" w:rsidRDefault="00464727" w:rsidP="00464727">
      <w:pPr>
        <w:spacing w:before="120" w:after="120"/>
        <w:rPr>
          <w:lang w:eastAsia="hu-HU"/>
        </w:rPr>
      </w:pPr>
      <w:r>
        <w:rPr>
          <w:lang w:eastAsia="hu-HU"/>
        </w:rPr>
        <w:t xml:space="preserve">Ebben az esetben a megjelenő létrehozó ablakban a Tranzakció típusa automatikusan kitöltőik Átvétel vagy Átadás típussal, attól függően, hogy a fa szerkezetről honnan indítottuk a létrehozást. Ez a mező nem módosítható. Emellett a Hálózati pont mező is automatikusan kitöltődik az MGP ponttal, de módosítható. </w:t>
      </w:r>
    </w:p>
    <w:p w14:paraId="55F7C4D3" w14:textId="77777777" w:rsidR="00464727" w:rsidRPr="006740FC" w:rsidRDefault="00464727" w:rsidP="00464727">
      <w:pPr>
        <w:spacing w:before="120" w:after="120"/>
        <w:jc w:val="center"/>
        <w:rPr>
          <w:lang w:eastAsia="hu-HU"/>
        </w:rPr>
      </w:pPr>
      <w:r w:rsidRPr="00931B24">
        <w:rPr>
          <w:noProof/>
          <w:lang w:eastAsia="hu-HU"/>
        </w:rPr>
        <w:drawing>
          <wp:inline distT="0" distB="0" distL="0" distR="0" wp14:anchorId="001D78B3" wp14:editId="05AC1E0F">
            <wp:extent cx="4470601" cy="1653314"/>
            <wp:effectExtent l="0" t="0" r="6350" b="4445"/>
            <wp:docPr id="1497326656" name="Kép 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26656" name="Kép 1" descr="A képen szöveg, képernyőkép, szoftver, szám látható&#10;&#10;Előfordulhat, hogy a mesterséges intelligencia által létrehozott tartalom helytelen."/>
                    <pic:cNvPicPr/>
                  </pic:nvPicPr>
                  <pic:blipFill>
                    <a:blip r:embed="rId117"/>
                    <a:stretch>
                      <a:fillRect/>
                    </a:stretch>
                  </pic:blipFill>
                  <pic:spPr>
                    <a:xfrm>
                      <a:off x="0" y="0"/>
                      <a:ext cx="4483313" cy="1658015"/>
                    </a:xfrm>
                    <a:prstGeom prst="rect">
                      <a:avLst/>
                    </a:prstGeom>
                  </pic:spPr>
                </pic:pic>
              </a:graphicData>
            </a:graphic>
          </wp:inline>
        </w:drawing>
      </w:r>
    </w:p>
    <w:p w14:paraId="1D46C658" w14:textId="77777777" w:rsidR="00464727" w:rsidRDefault="00464727" w:rsidP="00464727">
      <w:pPr>
        <w:spacing w:before="120" w:after="120"/>
        <w:jc w:val="both"/>
      </w:pPr>
    </w:p>
    <w:p w14:paraId="3F33E2D4" w14:textId="77777777" w:rsidR="00464727" w:rsidRDefault="00464727" w:rsidP="00464727">
      <w:pPr>
        <w:spacing w:before="120" w:after="120"/>
        <w:jc w:val="both"/>
      </w:pPr>
      <w:r w:rsidRPr="00AD45BB">
        <w:t xml:space="preserve">Amennyiben a </w:t>
      </w:r>
      <w:r>
        <w:t>r</w:t>
      </w:r>
      <w:r w:rsidRPr="00AD45BB">
        <w:t xml:space="preserve">endszerhasználó a portfóliójának egyensúlytalansága alapján WDO határérték sértésben van, a rendszer </w:t>
      </w:r>
      <w:r>
        <w:t>megjeleníti</w:t>
      </w:r>
      <w:r w:rsidRPr="00AD45BB">
        <w:t xml:space="preserve"> az [IN0089] hibaüzenetet</w:t>
      </w:r>
      <w:r>
        <w:t>,</w:t>
      </w:r>
      <w:r w:rsidRPr="00AD45BB">
        <w:t xml:space="preserve"> de </w:t>
      </w:r>
      <w:r>
        <w:t xml:space="preserve">a </w:t>
      </w:r>
      <w:r w:rsidRPr="00AD45BB">
        <w:t xml:space="preserve">folyamat folytatható. </w:t>
      </w:r>
      <w:r w:rsidRPr="00003A5C">
        <w:rPr>
          <w:lang w:eastAsia="hu-HU"/>
        </w:rPr>
        <w:t xml:space="preserve">„A menteni kívánt portfólióban a benyújtott nominálások alapján egyensúlytalansági határértéket meghaladó forráshiány került megállapításra. Az ebből adódó esetleges nominálás visszavágást a portfólió forráshiányának csökkentésével érheti el!” </w:t>
      </w:r>
      <w:r w:rsidRPr="00AD45BB">
        <w:t xml:space="preserve">(Emellett email üzenet is kiküldésre kerül a </w:t>
      </w:r>
      <w:r>
        <w:t>r</w:t>
      </w:r>
      <w:r w:rsidRPr="00AD45BB">
        <w:t>endszerhasználó</w:t>
      </w:r>
      <w:r>
        <w:t xml:space="preserve">nak </w:t>
      </w:r>
      <w:r w:rsidRPr="00AD45BB">
        <w:t>az NZ0019-es sablonnal.)</w:t>
      </w:r>
    </w:p>
    <w:p w14:paraId="4491B615" w14:textId="77777777" w:rsidR="00464727" w:rsidRDefault="00464727" w:rsidP="00464727">
      <w:pPr>
        <w:spacing w:before="120" w:after="120"/>
        <w:jc w:val="both"/>
      </w:pPr>
      <w:r w:rsidRPr="00AD45BB">
        <w:t>Amennyiben megtörténik a maching, és a</w:t>
      </w:r>
      <w:r>
        <w:t xml:space="preserve"> r</w:t>
      </w:r>
      <w:r w:rsidRPr="00AD45BB">
        <w:t xml:space="preserve">endszerhasználó </w:t>
      </w:r>
      <w:r>
        <w:t xml:space="preserve">a </w:t>
      </w:r>
      <w:r w:rsidRPr="00AD45BB">
        <w:t>portfóliója ala</w:t>
      </w:r>
      <w:r>
        <w:t>p</w:t>
      </w:r>
      <w:r w:rsidRPr="00AD45BB">
        <w:t>ján még mindig WDO határértéksértés</w:t>
      </w:r>
      <w:r>
        <w:t>ben van</w:t>
      </w:r>
      <w:r w:rsidRPr="00AD45BB">
        <w:t xml:space="preserve">, akkor szintén fog kapni egy email üzenetet. </w:t>
      </w:r>
    </w:p>
    <w:p w14:paraId="25032004" w14:textId="77777777" w:rsidR="00464727" w:rsidRPr="006740FC" w:rsidRDefault="00464727" w:rsidP="00464727">
      <w:pPr>
        <w:spacing w:before="120" w:after="120"/>
        <w:jc w:val="both"/>
        <w:rPr>
          <w:lang w:eastAsia="hu-HU"/>
        </w:rPr>
      </w:pPr>
    </w:p>
    <w:p w14:paraId="03F011DF"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3709CD50" wp14:editId="1BDD4182">
            <wp:extent cx="5758180" cy="2578735"/>
            <wp:effectExtent l="0" t="0" r="0" b="0"/>
            <wp:docPr id="532" name="Kép 532" descr="A képen szöveg, képernyőkép,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Kép 532" descr="A képen szöveg, képernyőkép, szám, szoftver látható&#10;&#10;Előfordulhat, hogy a mesterséges intelligencia által létrehozott tartalom helytele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8180" cy="2578735"/>
                    </a:xfrm>
                    <a:prstGeom prst="rect">
                      <a:avLst/>
                    </a:prstGeom>
                    <a:noFill/>
                    <a:ln>
                      <a:noFill/>
                    </a:ln>
                  </pic:spPr>
                </pic:pic>
              </a:graphicData>
            </a:graphic>
          </wp:inline>
        </w:drawing>
      </w:r>
    </w:p>
    <w:p w14:paraId="2BEA5860" w14:textId="77777777" w:rsidR="00464727" w:rsidRPr="006740FC" w:rsidRDefault="00464727" w:rsidP="00464727">
      <w:pPr>
        <w:spacing w:before="120" w:after="120"/>
        <w:jc w:val="both"/>
        <w:rPr>
          <w:lang w:eastAsia="hu-HU"/>
        </w:rPr>
      </w:pPr>
      <w:r w:rsidRPr="006740FC">
        <w:rPr>
          <w:lang w:eastAsia="hu-HU"/>
        </w:rPr>
        <w:t>Főszabály:</w:t>
      </w:r>
    </w:p>
    <w:p w14:paraId="584D35D6" w14:textId="77777777" w:rsidR="00464727" w:rsidRPr="006740FC" w:rsidRDefault="00464727" w:rsidP="00464727">
      <w:pPr>
        <w:spacing w:before="120" w:after="120"/>
        <w:jc w:val="both"/>
        <w:rPr>
          <w:lang w:eastAsia="hu-HU"/>
        </w:rPr>
      </w:pPr>
      <w:r w:rsidRPr="006740FC">
        <w:rPr>
          <w:lang w:eastAsia="hu-HU"/>
        </w:rPr>
        <w:t xml:space="preserve">Adott gáznapon, adott hálózati ponton, adott irányban ugyanazon rendszerhasználó és kereskedelmi partner között csak 1 tranzakciós értesítés rögzíthető a rendszerben. </w:t>
      </w:r>
    </w:p>
    <w:p w14:paraId="25174037" w14:textId="77777777" w:rsidR="00464727" w:rsidRPr="006740FC" w:rsidRDefault="00464727" w:rsidP="00464727">
      <w:pPr>
        <w:spacing w:before="120" w:after="120"/>
        <w:jc w:val="both"/>
        <w:rPr>
          <w:lang w:eastAsia="hu-HU"/>
        </w:rPr>
      </w:pPr>
      <w:r w:rsidRPr="006740FC">
        <w:rPr>
          <w:lang w:eastAsia="hu-HU"/>
        </w:rPr>
        <w:t>Ha a kereskedelmi partner is rögzít megfelelő párt, akkor az értesítés automatikusan állapotot vált: Párosított vagy Mennyiségi mismatch és beszámítódik a portfólió egyensúlyába. Ha a megtalált kereskedelmi partner eltérő mennyiséget rögzített, akkor a kisebb elvet alkalmazva képződik az Allokált mennyiség.</w:t>
      </w:r>
    </w:p>
    <w:p w14:paraId="08073FEC" w14:textId="77777777" w:rsidR="00464727" w:rsidRDefault="00464727" w:rsidP="00464727">
      <w:pPr>
        <w:spacing w:before="120" w:after="120"/>
        <w:jc w:val="both"/>
        <w:rPr>
          <w:lang w:eastAsia="hu-HU"/>
        </w:rPr>
      </w:pPr>
      <w:r w:rsidRPr="006740FC">
        <w:rPr>
          <w:lang w:eastAsia="hu-HU"/>
        </w:rPr>
        <w:t>MGP ponton az irányt nem veszi figyelembe a rendszer.</w:t>
      </w:r>
      <w:bookmarkStart w:id="266" w:name="_Toc515548566"/>
    </w:p>
    <w:p w14:paraId="192BEE38" w14:textId="77777777" w:rsidR="00464727" w:rsidRPr="006740FC" w:rsidRDefault="00464727" w:rsidP="00464727">
      <w:pPr>
        <w:spacing w:before="120" w:after="120"/>
        <w:jc w:val="both"/>
        <w:rPr>
          <w:lang w:eastAsia="hu-HU"/>
        </w:rPr>
      </w:pPr>
      <w:bookmarkStart w:id="267" w:name="_Hlk95740997"/>
      <w:r>
        <w:rPr>
          <w:lang w:eastAsia="hu-HU"/>
        </w:rPr>
        <w:t>A rendszer ellenőrzést végez tranzakciós értesítés létrehozásának jogára vonatkozóan. Ha a rendszerhasználó tranzakciós értesítés létrehozására vonatkozó joga WDO határérték átlépése miatt felfüggesztésre került, a rendszer megjeleníti a „</w:t>
      </w:r>
      <w:r w:rsidRPr="00346CCA">
        <w:rPr>
          <w:lang w:eastAsia="hu-HU"/>
        </w:rPr>
        <w:t>[IN0087] Egyensúlytalansági határértéket meghaladó forráshiány miatt a {0} gáznapon, az {1} típusú ügyletekre új Tranzakciós értesítés létrehozás jogait felfüggesztettük!</w:t>
      </w:r>
      <w:r>
        <w:rPr>
          <w:lang w:eastAsia="hu-HU"/>
        </w:rPr>
        <w:t xml:space="preserve">” hibaüzenetet és nem hozható létre új tranzakciós ügylet. </w:t>
      </w:r>
    </w:p>
    <w:p w14:paraId="455E97A3" w14:textId="77777777" w:rsidR="00464727" w:rsidRPr="006740FC" w:rsidRDefault="00464727" w:rsidP="00464727">
      <w:pPr>
        <w:pStyle w:val="Cmsor3"/>
        <w:numPr>
          <w:ilvl w:val="2"/>
          <w:numId w:val="1"/>
        </w:numPr>
        <w:ind w:left="851"/>
      </w:pPr>
      <w:bookmarkStart w:id="268" w:name="_Toc528593921"/>
      <w:bookmarkStart w:id="269" w:name="_Toc529965600"/>
      <w:bookmarkStart w:id="270" w:name="_Toc10044629"/>
      <w:bookmarkStart w:id="271" w:name="_Toc70951268"/>
      <w:bookmarkStart w:id="272" w:name="_Toc179376685"/>
      <w:bookmarkStart w:id="273" w:name="_Toc195254557"/>
      <w:bookmarkEnd w:id="267"/>
      <w:r w:rsidRPr="006740FC">
        <w:t>Tranzakciós értesítés törlése</w:t>
      </w:r>
      <w:bookmarkEnd w:id="268"/>
      <w:bookmarkEnd w:id="269"/>
      <w:bookmarkEnd w:id="270"/>
      <w:bookmarkEnd w:id="271"/>
      <w:bookmarkEnd w:id="272"/>
      <w:bookmarkEnd w:id="273"/>
    </w:p>
    <w:p w14:paraId="58EC1205" w14:textId="77777777" w:rsidR="00464727" w:rsidRDefault="00464727" w:rsidP="00464727">
      <w:pPr>
        <w:spacing w:before="120" w:after="120"/>
        <w:jc w:val="both"/>
        <w:rPr>
          <w:lang w:eastAsia="hu-HU"/>
        </w:rPr>
      </w:pPr>
      <w:r w:rsidRPr="006740FC">
        <w:rPr>
          <w:lang w:eastAsia="hu-HU"/>
        </w:rPr>
        <w:t>Nyissuk meg a kiválasztott Egyensúlyozási portfólió Megtekintő nézetét, majd a Tranzakciós értesítések csempén</w:t>
      </w:r>
      <w:r>
        <w:rPr>
          <w:lang w:eastAsia="hu-HU"/>
        </w:rPr>
        <w:t xml:space="preserve">, Harmonizált típusú portfólió esetén a Tranzakciós értesítések tab alatt található listában </w:t>
      </w:r>
      <w:r w:rsidRPr="006740FC">
        <w:rPr>
          <w:lang w:eastAsia="hu-HU"/>
        </w:rPr>
        <w:t xml:space="preserve">egy Létrehozott állapotú sort kijelölve kattintsunk az „Törlés” gombra. </w:t>
      </w:r>
    </w:p>
    <w:p w14:paraId="737C206E" w14:textId="77777777" w:rsidR="00464727" w:rsidRPr="006740FC" w:rsidRDefault="00464727" w:rsidP="00464727">
      <w:pPr>
        <w:spacing w:before="120" w:after="120"/>
        <w:jc w:val="both"/>
        <w:rPr>
          <w:lang w:eastAsia="hu-HU"/>
        </w:rPr>
      </w:pPr>
      <w:r>
        <w:rPr>
          <w:lang w:eastAsia="hu-HU"/>
        </w:rPr>
        <w:t xml:space="preserve">Nem harmonizált típusú portfólió: </w:t>
      </w:r>
    </w:p>
    <w:p w14:paraId="7BF51B43" w14:textId="77777777" w:rsidR="00464727" w:rsidRDefault="00464727" w:rsidP="00464727">
      <w:pPr>
        <w:spacing w:before="120" w:after="120"/>
        <w:jc w:val="both"/>
        <w:rPr>
          <w:lang w:eastAsia="hu-HU"/>
        </w:rPr>
      </w:pPr>
      <w:r w:rsidRPr="006740FC">
        <w:rPr>
          <w:noProof/>
          <w:lang w:eastAsia="hu-HU"/>
        </w:rPr>
        <w:drawing>
          <wp:inline distT="0" distB="0" distL="0" distR="0" wp14:anchorId="090F1822" wp14:editId="4945F538">
            <wp:extent cx="5758180" cy="2652395"/>
            <wp:effectExtent l="0" t="0" r="0" b="0"/>
            <wp:docPr id="533" name="Kép 533" descr="A képen szöveg, képernyőkép,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Kép 533" descr="A képen szöveg, képernyőkép, szám, szoftver látható&#10;&#10;Előfordulhat, hogy a mesterséges intelligencia által létrehozott tartalom helytelen."/>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8180" cy="2652395"/>
                    </a:xfrm>
                    <a:prstGeom prst="rect">
                      <a:avLst/>
                    </a:prstGeom>
                    <a:noFill/>
                    <a:ln>
                      <a:noFill/>
                    </a:ln>
                  </pic:spPr>
                </pic:pic>
              </a:graphicData>
            </a:graphic>
          </wp:inline>
        </w:drawing>
      </w:r>
    </w:p>
    <w:p w14:paraId="0523CA8F" w14:textId="77777777" w:rsidR="00464727" w:rsidRDefault="00464727" w:rsidP="00464727">
      <w:pPr>
        <w:spacing w:before="120" w:after="120"/>
        <w:jc w:val="both"/>
        <w:rPr>
          <w:lang w:eastAsia="hu-HU"/>
        </w:rPr>
      </w:pPr>
      <w:r>
        <w:rPr>
          <w:lang w:eastAsia="hu-HU"/>
        </w:rPr>
        <w:t>Harmonizált típusú portfólió:</w:t>
      </w:r>
    </w:p>
    <w:p w14:paraId="491E951C" w14:textId="77777777" w:rsidR="00464727" w:rsidRPr="006740FC" w:rsidRDefault="00464727" w:rsidP="00464727">
      <w:pPr>
        <w:spacing w:before="120" w:after="120"/>
        <w:jc w:val="both"/>
        <w:rPr>
          <w:lang w:eastAsia="hu-HU"/>
        </w:rPr>
      </w:pPr>
      <w:r>
        <w:rPr>
          <w:noProof/>
          <w:lang w:eastAsia="hu-HU"/>
        </w:rPr>
        <mc:AlternateContent>
          <mc:Choice Requires="wps">
            <w:drawing>
              <wp:anchor distT="0" distB="0" distL="114300" distR="114300" simplePos="0" relativeHeight="251658240" behindDoc="0" locked="0" layoutInCell="1" allowOverlap="1" wp14:anchorId="3F400336" wp14:editId="15C81379">
                <wp:simplePos x="0" y="0"/>
                <wp:positionH relativeFrom="column">
                  <wp:posOffset>702668</wp:posOffset>
                </wp:positionH>
                <wp:positionV relativeFrom="paragraph">
                  <wp:posOffset>251020</wp:posOffset>
                </wp:positionV>
                <wp:extent cx="158436" cy="190123"/>
                <wp:effectExtent l="19050" t="19050" r="13335" b="19685"/>
                <wp:wrapNone/>
                <wp:docPr id="41382760" name="Nyíl: felfelé mutató 40"/>
                <wp:cNvGraphicFramePr/>
                <a:graphic xmlns:a="http://schemas.openxmlformats.org/drawingml/2006/main">
                  <a:graphicData uri="http://schemas.microsoft.com/office/word/2010/wordprocessingShape">
                    <wps:wsp>
                      <wps:cNvSpPr/>
                      <wps:spPr>
                        <a:xfrm>
                          <a:off x="0" y="0"/>
                          <a:ext cx="158436" cy="190123"/>
                        </a:xfrm>
                        <a:prstGeom prst="upArrow">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6F3A295B" id="Nyíl: felfelé mutató 40" o:spid="_x0000_s1026" type="#_x0000_t68" style="position:absolute;margin-left:55.35pt;margin-top:19.75pt;width:12.5pt;height:14.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mQhQIAAGsFAAAOAAAAZHJzL2Uyb0RvYy54bWysVEtv2zAMvg/YfxB0X22n6SuoUwQtMgwo&#10;2mDt0LMiy7EBWdQoJU7260fJjwRdscOwHBTKJD+Sn0je3u0bzXYKXQ0m59lZypkyEorabHL+43X5&#10;5Zoz54UphAajcn5Qjt/NP3+6be1MTaACXShkBGLcrLU5r7y3syRxslKNcGdglSFlCdgIT1fcJAWK&#10;ltAbnUzS9DJpAQuLIJVz9PWhU/J5xC9LJf1zWTrlmc455ebjifFchzOZ34rZBoWtatmnIf4hi0bU&#10;hoKOUA/CC7bF+g+oppYIDkp/JqFJoCxrqWINVE2WvqvmpRJWxVqIHGdHmtz/g5VPuxe7QqKhtW7m&#10;SAxV7Etswj/lx/aRrMNIltp7JuljdnE9Pb/kTJIqu0mzyXkgMzk6W3T+q4KGBSHnW7tAhDayJHaP&#10;znfWg1UIZ2BZax2fRBvWEu7kKk2jhwNdF0Eb7Bxu1vca2U7Qqy6XKf362CdmlIk2lNCxrij5g1YB&#10;Q5vvqmR1QZVMugih5dQIK6RUxmedqhKF6qJlFyfBBo9YdgQMyCVlOWL3AINlBzJgdwz09sFVxY4d&#10;nfvS/+Y8esTIYPzo3NQG8KPKNFXVR+7sB5I6agJLaygOK2QI3bw4K5c1PeKjcH4lkAaERomG3j/T&#10;UWqgl4Je4qwC/PXR92BPfUtazloauJy7n1uBijP9zVBH32TTaZjQeJleXE3ogqea9anGbJt7oNfP&#10;aL1YGcVg7/UglgjNG+2GRYhKKmEkxc659Dhc7n23CGi7SLVYRDOaSiv8o3mxMoAHVkOHvu7fBNq+&#10;kz2NwBMMwylm77q5sw2eBhZbD2UdW/3Ia883TXRsnH77hJVxeo9Wxx05/w0AAP//AwBQSwMEFAAG&#10;AAgAAAAhAGu5sZLcAAAACQEAAA8AAABkcnMvZG93bnJldi54bWxMj8FOwzAMhu9IvENkJG4sLaNl&#10;LU0nhAaCI4Pds8a0gcapmmzt3h7vBMff/vT7c7WeXS+OOAbrSUG6SEAgNd5YahV8fjzfrECEqMno&#10;3hMqOGGAdX15UenS+Ine8biNreASCqVW0MU4lFKGpkOnw8IPSLz78qPTkePYSjPqictdL2+TJJdO&#10;W+ILnR7wqcPmZ3twCux35vPpZXNyTZzta+HSzVu2U+r6an58ABFxjn8wnPVZHWp22vsDmSB6zmly&#10;z6iCZZGBOAPLjAd7BXlxB7Ku5P8P6l8AAAD//wMAUEsBAi0AFAAGAAgAAAAhALaDOJL+AAAA4QEA&#10;ABMAAAAAAAAAAAAAAAAAAAAAAFtDb250ZW50X1R5cGVzXS54bWxQSwECLQAUAAYACAAAACEAOP0h&#10;/9YAAACUAQAACwAAAAAAAAAAAAAAAAAvAQAAX3JlbHMvLnJlbHNQSwECLQAUAAYACAAAACEAJWx5&#10;kIUCAABrBQAADgAAAAAAAAAAAAAAAAAuAgAAZHJzL2Uyb0RvYy54bWxQSwECLQAUAAYACAAAACEA&#10;a7mxktwAAAAJAQAADwAAAAAAAAAAAAAAAADfBAAAZHJzL2Rvd25yZXYueG1sUEsFBgAAAAAEAAQA&#10;8wAAAOgFAAAAAA==&#10;" adj="9000" filled="f" strokecolor="red" strokeweight="1pt"/>
            </w:pict>
          </mc:Fallback>
        </mc:AlternateContent>
      </w:r>
      <w:r w:rsidRPr="00A234D7">
        <w:rPr>
          <w:noProof/>
          <w:lang w:eastAsia="hu-HU"/>
        </w:rPr>
        <w:drawing>
          <wp:inline distT="0" distB="0" distL="0" distR="0" wp14:anchorId="379FCF2A" wp14:editId="08DB5FAB">
            <wp:extent cx="5760720" cy="1108710"/>
            <wp:effectExtent l="0" t="0" r="0" b="0"/>
            <wp:docPr id="1583582777" name="Kép 1" descr="A képen szöveg, képernyőkép, szoftver, Webla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82777" name="Kép 1" descr="A képen szöveg, képernyőkép, szoftver, Weblap látható&#10;&#10;Előfordulhat, hogy a mesterséges intelligencia által létrehozott tartalom helytelen."/>
                    <pic:cNvPicPr/>
                  </pic:nvPicPr>
                  <pic:blipFill>
                    <a:blip r:embed="rId120"/>
                    <a:stretch>
                      <a:fillRect/>
                    </a:stretch>
                  </pic:blipFill>
                  <pic:spPr>
                    <a:xfrm>
                      <a:off x="0" y="0"/>
                      <a:ext cx="5760720" cy="1108710"/>
                    </a:xfrm>
                    <a:prstGeom prst="rect">
                      <a:avLst/>
                    </a:prstGeom>
                  </pic:spPr>
                </pic:pic>
              </a:graphicData>
            </a:graphic>
          </wp:inline>
        </w:drawing>
      </w:r>
    </w:p>
    <w:p w14:paraId="354B1FC0" w14:textId="77777777" w:rsidR="00464727" w:rsidRPr="006740FC" w:rsidRDefault="00464727" w:rsidP="00464727">
      <w:pPr>
        <w:spacing w:before="120" w:after="120"/>
        <w:jc w:val="both"/>
        <w:rPr>
          <w:lang w:eastAsia="hu-HU"/>
        </w:rPr>
      </w:pPr>
      <w:r w:rsidRPr="006740FC">
        <w:rPr>
          <w:lang w:eastAsia="hu-HU"/>
        </w:rPr>
        <w:t>A megerősítő kérdés jóváhagyása után az értesítés státusza „Törölt”-re vált.</w:t>
      </w:r>
    </w:p>
    <w:p w14:paraId="1E0DD4A8" w14:textId="77777777" w:rsidR="00464727" w:rsidRPr="006740FC" w:rsidRDefault="00464727" w:rsidP="00464727">
      <w:pPr>
        <w:spacing w:before="120" w:after="120"/>
        <w:jc w:val="both"/>
        <w:rPr>
          <w:lang w:eastAsia="hu-HU"/>
        </w:rPr>
      </w:pPr>
      <w:r w:rsidRPr="006740FC">
        <w:rPr>
          <w:lang w:eastAsia="hu-HU"/>
        </w:rPr>
        <w:t>A kereskedelmi partner automatikus email értesítést kap a teljes tranzakcióról.</w:t>
      </w:r>
    </w:p>
    <w:p w14:paraId="13A3E496"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62F1DBB1" wp14:editId="15B6D317">
            <wp:extent cx="5791200" cy="2635885"/>
            <wp:effectExtent l="0" t="0" r="0" b="0"/>
            <wp:docPr id="534" name="Kép 534" descr="A képen szöveg, szám, Betűtípus,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Kép 534" descr="A képen szöveg, szám, Betűtípus, szoftver látható&#10;&#10;Előfordulhat, hogy a mesterséges intelligencia által létrehozott tartalom helytel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91200" cy="2635885"/>
                    </a:xfrm>
                    <a:prstGeom prst="rect">
                      <a:avLst/>
                    </a:prstGeom>
                    <a:noFill/>
                    <a:ln>
                      <a:noFill/>
                    </a:ln>
                  </pic:spPr>
                </pic:pic>
              </a:graphicData>
            </a:graphic>
          </wp:inline>
        </w:drawing>
      </w:r>
    </w:p>
    <w:p w14:paraId="118500C6" w14:textId="77777777" w:rsidR="00464727" w:rsidRPr="006740FC" w:rsidRDefault="00464727" w:rsidP="00464727">
      <w:pPr>
        <w:spacing w:before="120" w:after="120"/>
        <w:jc w:val="both"/>
        <w:rPr>
          <w:lang w:eastAsia="hu-HU"/>
        </w:rPr>
      </w:pPr>
      <w:r w:rsidRPr="006740FC">
        <w:rPr>
          <w:lang w:eastAsia="hu-HU"/>
        </w:rPr>
        <w:t xml:space="preserve">Miután töröltük a tranzakciós értesítést, a sor nem kerül ki a listából, csak szürkén áthúzva jelenik meg és a státusza </w:t>
      </w:r>
      <w:r w:rsidRPr="00CC6FC9">
        <w:rPr>
          <w:lang w:eastAsia="hu-HU"/>
        </w:rPr>
        <w:t>„Törölt”</w:t>
      </w:r>
      <w:r w:rsidRPr="006740FC">
        <w:rPr>
          <w:lang w:eastAsia="hu-HU"/>
        </w:rPr>
        <w:t xml:space="preserve">-re vált. </w:t>
      </w:r>
      <w:r>
        <w:rPr>
          <w:lang w:eastAsia="hu-HU"/>
        </w:rPr>
        <w:t>„Nem harmonizált”</w:t>
      </w:r>
      <w:r w:rsidRPr="006740FC">
        <w:rPr>
          <w:lang w:eastAsia="hu-HU"/>
        </w:rPr>
        <w:t xml:space="preserve"> </w:t>
      </w:r>
      <w:r>
        <w:rPr>
          <w:lang w:eastAsia="hu-HU"/>
        </w:rPr>
        <w:t xml:space="preserve">típusú </w:t>
      </w:r>
      <w:r w:rsidRPr="006740FC">
        <w:rPr>
          <w:lang w:eastAsia="hu-HU"/>
        </w:rPr>
        <w:t>portfólió</w:t>
      </w:r>
      <w:r>
        <w:rPr>
          <w:lang w:eastAsia="hu-HU"/>
        </w:rPr>
        <w:t xml:space="preserve"> esetén a</w:t>
      </w:r>
      <w:r w:rsidRPr="006740FC">
        <w:rPr>
          <w:lang w:eastAsia="hu-HU"/>
        </w:rPr>
        <w:t xml:space="preserve"> verziószám növekszik.</w:t>
      </w:r>
    </w:p>
    <w:p w14:paraId="367B5AD6" w14:textId="77777777" w:rsidR="00464727" w:rsidRPr="006740FC" w:rsidRDefault="00464727" w:rsidP="00464727">
      <w:pPr>
        <w:spacing w:before="120" w:after="120"/>
        <w:jc w:val="both"/>
        <w:rPr>
          <w:lang w:eastAsia="hu-HU"/>
        </w:rPr>
      </w:pPr>
    </w:p>
    <w:p w14:paraId="35589258" w14:textId="77777777" w:rsidR="00464727" w:rsidRPr="006740FC" w:rsidRDefault="00464727" w:rsidP="00464727">
      <w:pPr>
        <w:pStyle w:val="Cmsor3"/>
        <w:numPr>
          <w:ilvl w:val="2"/>
          <w:numId w:val="1"/>
        </w:numPr>
        <w:ind w:left="851"/>
      </w:pPr>
      <w:bookmarkStart w:id="274" w:name="_Toc528593922"/>
      <w:bookmarkStart w:id="275" w:name="_Toc529965601"/>
      <w:bookmarkStart w:id="276" w:name="_Toc10044630"/>
      <w:bookmarkStart w:id="277" w:name="_Toc70951269"/>
      <w:bookmarkStart w:id="278" w:name="_Toc179376686"/>
      <w:bookmarkStart w:id="279" w:name="_Toc195254558"/>
      <w:bookmarkStart w:id="280" w:name="WithdrawTradeNotification"/>
      <w:r w:rsidRPr="006740FC">
        <w:t>Tranzakciós értesítés visszavonásra jelölés</w:t>
      </w:r>
      <w:bookmarkEnd w:id="266"/>
      <w:r w:rsidRPr="006740FC">
        <w:t>e</w:t>
      </w:r>
      <w:bookmarkEnd w:id="274"/>
      <w:bookmarkEnd w:id="275"/>
      <w:bookmarkEnd w:id="276"/>
      <w:bookmarkEnd w:id="277"/>
      <w:bookmarkEnd w:id="278"/>
      <w:bookmarkEnd w:id="279"/>
    </w:p>
    <w:bookmarkEnd w:id="280"/>
    <w:p w14:paraId="21F30234" w14:textId="77777777" w:rsidR="00464727" w:rsidRDefault="00464727" w:rsidP="00464727">
      <w:pPr>
        <w:spacing w:before="120" w:after="120"/>
        <w:jc w:val="both"/>
        <w:rPr>
          <w:lang w:eastAsia="hu-HU"/>
        </w:rPr>
      </w:pPr>
      <w:r w:rsidRPr="006740FC">
        <w:rPr>
          <w:lang w:eastAsia="hu-HU"/>
        </w:rPr>
        <w:t>Nyissuk meg a kiválasztott Egyensúlyozási portfólió Megtekintő nézetét, majd a Tranzakciós értesítések csempén</w:t>
      </w:r>
      <w:r>
        <w:rPr>
          <w:lang w:eastAsia="hu-HU"/>
        </w:rPr>
        <w:t xml:space="preserve">, Harmonizált típusú portfólió esetén válasszuk a Tranzakciós értesítések tab fület, és </w:t>
      </w:r>
      <w:r w:rsidRPr="006740FC">
        <w:rPr>
          <w:lang w:eastAsia="hu-HU"/>
        </w:rPr>
        <w:t xml:space="preserve">egy Párosított vagy Mismatched állapotú sort kijelölve kattintsunk az „Visszavonásra jelöl” gombra. </w:t>
      </w:r>
    </w:p>
    <w:p w14:paraId="02A83C44" w14:textId="77777777" w:rsidR="00464727" w:rsidRPr="006740FC" w:rsidRDefault="00464727" w:rsidP="00464727">
      <w:pPr>
        <w:spacing w:before="120" w:after="120"/>
        <w:jc w:val="both"/>
        <w:rPr>
          <w:lang w:eastAsia="hu-HU"/>
        </w:rPr>
      </w:pPr>
      <w:r>
        <w:rPr>
          <w:lang w:eastAsia="hu-HU"/>
        </w:rPr>
        <w:t>Nem harmonizált típusú portfólió:</w:t>
      </w:r>
    </w:p>
    <w:p w14:paraId="0B1CB919" w14:textId="77777777" w:rsidR="00464727" w:rsidRDefault="00464727" w:rsidP="00464727">
      <w:pPr>
        <w:spacing w:before="120" w:after="120"/>
        <w:jc w:val="both"/>
        <w:rPr>
          <w:lang w:eastAsia="hu-HU"/>
        </w:rPr>
      </w:pPr>
      <w:r w:rsidRPr="006740FC">
        <w:rPr>
          <w:noProof/>
          <w:lang w:eastAsia="hu-HU"/>
        </w:rPr>
        <w:drawing>
          <wp:inline distT="0" distB="0" distL="0" distR="0" wp14:anchorId="75002091" wp14:editId="477AB386">
            <wp:extent cx="5758180" cy="2619375"/>
            <wp:effectExtent l="0" t="0" r="0" b="9525"/>
            <wp:docPr id="535" name="Kép 535" descr="A képen szöveg, szám, szoftver, Betűtípu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Kép 535" descr="A képen szöveg, szám, szoftver, Betűtípus látható&#10;&#10;Előfordulhat, hogy a mesterséges intelligencia által létrehozott tartalom helytelen."/>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8180" cy="2619375"/>
                    </a:xfrm>
                    <a:prstGeom prst="rect">
                      <a:avLst/>
                    </a:prstGeom>
                    <a:noFill/>
                    <a:ln>
                      <a:noFill/>
                    </a:ln>
                  </pic:spPr>
                </pic:pic>
              </a:graphicData>
            </a:graphic>
          </wp:inline>
        </w:drawing>
      </w:r>
    </w:p>
    <w:p w14:paraId="67F5B6FE" w14:textId="77777777" w:rsidR="00464727" w:rsidRDefault="00464727" w:rsidP="00464727">
      <w:pPr>
        <w:spacing w:before="120" w:after="120"/>
        <w:jc w:val="both"/>
        <w:rPr>
          <w:lang w:eastAsia="hu-HU"/>
        </w:rPr>
      </w:pPr>
      <w:r>
        <w:rPr>
          <w:lang w:eastAsia="hu-HU"/>
        </w:rPr>
        <w:t xml:space="preserve">Harmonizált típusú portfólió: </w:t>
      </w:r>
    </w:p>
    <w:p w14:paraId="587A26F9" w14:textId="77777777" w:rsidR="00464727" w:rsidRPr="006740FC" w:rsidRDefault="00464727" w:rsidP="00464727">
      <w:pPr>
        <w:spacing w:before="120" w:after="120"/>
        <w:jc w:val="both"/>
        <w:rPr>
          <w:lang w:eastAsia="hu-HU"/>
        </w:rPr>
      </w:pPr>
      <w:r>
        <w:rPr>
          <w:noProof/>
          <w:lang w:eastAsia="hu-HU"/>
        </w:rPr>
        <mc:AlternateContent>
          <mc:Choice Requires="wps">
            <w:drawing>
              <wp:anchor distT="0" distB="0" distL="114300" distR="114300" simplePos="0" relativeHeight="251658241" behindDoc="0" locked="0" layoutInCell="1" allowOverlap="1" wp14:anchorId="6F7825A5" wp14:editId="6F490C0C">
                <wp:simplePos x="0" y="0"/>
                <wp:positionH relativeFrom="column">
                  <wp:posOffset>756989</wp:posOffset>
                </wp:positionH>
                <wp:positionV relativeFrom="paragraph">
                  <wp:posOffset>248951</wp:posOffset>
                </wp:positionV>
                <wp:extent cx="135802" cy="153909"/>
                <wp:effectExtent l="19050" t="19050" r="36195" b="17780"/>
                <wp:wrapNone/>
                <wp:docPr id="1128842290" name="Nyíl: felfelé mutató 41"/>
                <wp:cNvGraphicFramePr/>
                <a:graphic xmlns:a="http://schemas.openxmlformats.org/drawingml/2006/main">
                  <a:graphicData uri="http://schemas.microsoft.com/office/word/2010/wordprocessingShape">
                    <wps:wsp>
                      <wps:cNvSpPr/>
                      <wps:spPr>
                        <a:xfrm>
                          <a:off x="0" y="0"/>
                          <a:ext cx="135802" cy="153909"/>
                        </a:xfrm>
                        <a:prstGeom prst="upArrow">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1B90E8D3" id="Nyíl: felfelé mutató 41" o:spid="_x0000_s1026" type="#_x0000_t68" style="position:absolute;margin-left:59.6pt;margin-top:19.6pt;width:10.7pt;height:12.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F5hgIAAGsFAAAOAAAAZHJzL2Uyb0RvYy54bWysVE1v2zAMvQ/YfxB0X22nzdYGdYqgRYYB&#10;RVusHXpWZCkxIIsapcTJfv0o+SNBV+wwLAeFMslH8onk9c2+MWyn0NdgS16c5ZwpK6Gq7brkP16W&#10;ny4580HYShiwquQH5fnN/OOH69bN1AQ2YCqFjECsn7Wu5JsQ3CzLvNyoRvgzcMqSUgM2ItAV11mF&#10;oiX0xmSTPP+ctYCVQ5DKe/p61yn5POFrrWR41NqrwEzJKbeQTkznKp7Z/FrM1ijcppZ9GuIfsmhE&#10;bSnoCHUngmBbrP+AamqJ4EGHMwlNBlrXUqUaqJoif1PN80Y4lWohcrwbafL/D1Y+7J7dExINrfMz&#10;T2KsYq+xif+UH9snsg4jWWofmKSPxfn0Mp9wJklVTM+v8qtIZnZ0dujDVwUNi0LJt26BCG1iSezu&#10;feisB6sYzsKyNiY9ibGsJdzJlzxPHh5MXUVttPO4Xt0aZDtBr7pc5vTrY5+YUSbGUkLHupIUDkZF&#10;DGO/K83qiiqZdBFiy6kRVkipbCg61UZUqotWTE+CDR6p7AQYkTVlOWL3AINlBzJgdwz09tFVpY4d&#10;nfvS/+Y8eqTIYMPo3NQW8L3KDFXVR+7sB5I6aiJLK6gOT8gQunnxTi5resR74cOTQBoQGiUa+vBI&#10;hzZALwW9xNkG8Nd736M99S1pOWtp4Eruf24FKs7MN0sdfVVcXMQJTZeL6ZcJXfBUszrV2G1zC/T6&#10;Ba0XJ5MY7YMZRI3QvNJuWMSopBJWUuySy4DD5TZ0i4C2i1SLRTKjqXQi3NtnJyN4ZDV26Mv+VaDr&#10;OznQCDzAMJxi9qabO9voaWGxDaDr1OpHXnu+aaJT4/TbJ66M03uyOu7I+W8AAAD//wMAUEsDBBQA&#10;BgAIAAAAIQBFe/I93wAAAAkBAAAPAAAAZHJzL2Rvd25yZXYueG1sTI+xTsMwEIZ3JN7BOiQ26jQt&#10;gaZxqoIoAwMSBYZubnx1IuxzZLtt4OlxJphOv+7Tf99Vq8EadkIfOkcCppMMGFLjVEdawMf75uYe&#10;WIiSlDSOUMA3BljVlxeVLJU70xuetlGzVEKhlALaGPuS89C0aGWYuB4p7Q7OWxlT9JorL8+p3Bqe&#10;Z1nBrewoXWhlj48tNl/boxVw6392av35eqfRDC/6yT3HzUMuxPXVsF4CizjEPxhG/aQOdXLauyOp&#10;wEzK00WeUAGzcY7APCuA7QUUsznwuuL/P6h/AQAA//8DAFBLAQItABQABgAIAAAAIQC2gziS/gAA&#10;AOEBAAATAAAAAAAAAAAAAAAAAAAAAABbQ29udGVudF9UeXBlc10ueG1sUEsBAi0AFAAGAAgAAAAh&#10;ADj9If/WAAAAlAEAAAsAAAAAAAAAAAAAAAAALwEAAF9yZWxzLy5yZWxzUEsBAi0AFAAGAAgAAAAh&#10;AI53EXmGAgAAawUAAA4AAAAAAAAAAAAAAAAALgIAAGRycy9lMm9Eb2MueG1sUEsBAi0AFAAGAAgA&#10;AAAhAEV78j3fAAAACQEAAA8AAAAAAAAAAAAAAAAA4AQAAGRycy9kb3ducmV2LnhtbFBLBQYAAAAA&#10;BAAEAPMAAADsBQAAAAA=&#10;" adj="9529" filled="f" strokecolor="red" strokeweight="1pt"/>
            </w:pict>
          </mc:Fallback>
        </mc:AlternateContent>
      </w:r>
      <w:r w:rsidRPr="00062ABE">
        <w:rPr>
          <w:noProof/>
          <w:lang w:eastAsia="hu-HU"/>
        </w:rPr>
        <w:drawing>
          <wp:inline distT="0" distB="0" distL="0" distR="0" wp14:anchorId="606011C8" wp14:editId="6097155F">
            <wp:extent cx="5760720" cy="902335"/>
            <wp:effectExtent l="0" t="0" r="0" b="0"/>
            <wp:docPr id="153007896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78964" name=""/>
                    <pic:cNvPicPr/>
                  </pic:nvPicPr>
                  <pic:blipFill>
                    <a:blip r:embed="rId123"/>
                    <a:stretch>
                      <a:fillRect/>
                    </a:stretch>
                  </pic:blipFill>
                  <pic:spPr>
                    <a:xfrm>
                      <a:off x="0" y="0"/>
                      <a:ext cx="5760720" cy="902335"/>
                    </a:xfrm>
                    <a:prstGeom prst="rect">
                      <a:avLst/>
                    </a:prstGeom>
                  </pic:spPr>
                </pic:pic>
              </a:graphicData>
            </a:graphic>
          </wp:inline>
        </w:drawing>
      </w:r>
    </w:p>
    <w:p w14:paraId="613600E9" w14:textId="77777777" w:rsidR="00464727" w:rsidRDefault="00464727" w:rsidP="00464727">
      <w:pPr>
        <w:spacing w:before="120" w:after="120"/>
        <w:jc w:val="both"/>
        <w:rPr>
          <w:lang w:eastAsia="hu-HU"/>
        </w:rPr>
      </w:pPr>
      <w:r w:rsidRPr="006740FC">
        <w:rPr>
          <w:lang w:eastAsia="hu-HU"/>
        </w:rPr>
        <w:t>A funkció kiválasztását követően és a megerősítő kérdés jóváhagyása után a rendszer megvizsgálja, hogy az értesítéspár „Visszavonásra jelölt” státuszban van-e. Ha igen, akkor mindkét tranzakció értesítés „Törölt” státuszba kerül. Ha pedig nem, akkor ennek az tranzakciós értesítés a státusza „Visszavonásra jelölt</w:t>
      </w:r>
      <w:r w:rsidRPr="006740FC" w:rsidDel="008B69BE">
        <w:rPr>
          <w:lang w:eastAsia="hu-HU"/>
        </w:rPr>
        <w:t xml:space="preserve"> </w:t>
      </w:r>
      <w:r w:rsidRPr="006740FC">
        <w:rPr>
          <w:lang w:eastAsia="hu-HU"/>
        </w:rPr>
        <w:t>„-re vált.</w:t>
      </w:r>
    </w:p>
    <w:p w14:paraId="6FCDDE68" w14:textId="77777777" w:rsidR="00464727" w:rsidRDefault="00464727" w:rsidP="00464727">
      <w:pPr>
        <w:spacing w:before="120" w:after="120"/>
        <w:jc w:val="both"/>
        <w:rPr>
          <w:lang w:eastAsia="hu-HU"/>
        </w:rPr>
      </w:pPr>
      <w:r>
        <w:rPr>
          <w:lang w:eastAsia="hu-HU"/>
        </w:rPr>
        <w:t>A rendszer ellenőrzést végez tranzakciós értesítés visszavonás jogára vonatkozóan. Ha a rendszerhasználó tranzakciós értesítés visszavonására vonatkozó joga WDO határérték átlépése miatt felfüggesztésre került a rendszer megjeleníti a „</w:t>
      </w:r>
      <w:r w:rsidRPr="00346CCA">
        <w:rPr>
          <w:lang w:eastAsia="hu-HU"/>
        </w:rPr>
        <w:t>[IN0088] Egyensúlytalansági határértéket meghaladó forráshiány miatt a {0} gáznapon, az {1} típusú ügyletekre Tranzakciós értesítés Visszavonásra jelölés jogait felfüggesztettük!</w:t>
      </w:r>
      <w:r>
        <w:rPr>
          <w:lang w:eastAsia="hu-HU"/>
        </w:rPr>
        <w:t xml:space="preserve">” hibaüzenetet és nem indítható visszavonás meglévő tranzakciós ügyletre vonatkozóan. </w:t>
      </w:r>
    </w:p>
    <w:p w14:paraId="47DA2DF9" w14:textId="77777777" w:rsidR="00464727" w:rsidRPr="006740FC" w:rsidRDefault="00464727" w:rsidP="00464727">
      <w:pPr>
        <w:spacing w:before="120" w:after="120"/>
        <w:jc w:val="both"/>
        <w:rPr>
          <w:lang w:eastAsia="hu-HU"/>
        </w:rPr>
      </w:pPr>
    </w:p>
    <w:p w14:paraId="18227C68"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1F1BD70C" wp14:editId="5610397F">
            <wp:extent cx="5749925" cy="2619375"/>
            <wp:effectExtent l="0" t="0" r="3175" b="9525"/>
            <wp:docPr id="536" name="Kép 536" descr="A képen szöveg, képernyőkép, szám, Betűtípu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Kép 536" descr="A képen szöveg, képernyőkép, szám, Betűtípus látható&#10;&#10;Előfordulhat, hogy a mesterséges intelligencia által létrehozott tartalom helytelen."/>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49925" cy="2619375"/>
                    </a:xfrm>
                    <a:prstGeom prst="rect">
                      <a:avLst/>
                    </a:prstGeom>
                    <a:noFill/>
                    <a:ln>
                      <a:noFill/>
                    </a:ln>
                  </pic:spPr>
                </pic:pic>
              </a:graphicData>
            </a:graphic>
          </wp:inline>
        </w:drawing>
      </w:r>
    </w:p>
    <w:p w14:paraId="7E0B582D" w14:textId="77777777" w:rsidR="00464727" w:rsidRPr="006740FC" w:rsidRDefault="00464727" w:rsidP="00464727">
      <w:pPr>
        <w:spacing w:before="120" w:after="120"/>
        <w:jc w:val="both"/>
        <w:rPr>
          <w:lang w:eastAsia="hu-HU"/>
        </w:rPr>
      </w:pPr>
      <w:r w:rsidRPr="006740FC">
        <w:rPr>
          <w:lang w:eastAsia="hu-HU"/>
        </w:rPr>
        <w:t>Az a tranzakciós értesítés, ahol visszavonásra jelölés jóvá lett hagyva szürkén, dőlten szedve jelenik meg.</w:t>
      </w:r>
    </w:p>
    <w:p w14:paraId="1442B19C" w14:textId="77777777" w:rsidR="00464727" w:rsidRPr="006740FC" w:rsidRDefault="00464727" w:rsidP="00464727">
      <w:pPr>
        <w:spacing w:before="120" w:after="120"/>
        <w:jc w:val="both"/>
        <w:rPr>
          <w:lang w:eastAsia="hu-HU"/>
        </w:rPr>
      </w:pPr>
      <w:r w:rsidRPr="006740FC">
        <w:rPr>
          <w:lang w:eastAsia="hu-HU"/>
        </w:rPr>
        <w:t>A portfólió egyensúlyába beleszámít mindaddig, amíg a kereskedelmi partner is visszavonásra nem jelöli a saját tranzakciós értesítését.</w:t>
      </w:r>
    </w:p>
    <w:p w14:paraId="00E9B0DE" w14:textId="12086F12" w:rsidR="00464727" w:rsidRDefault="00464727" w:rsidP="00464727">
      <w:pPr>
        <w:tabs>
          <w:tab w:val="num" w:pos="8364"/>
        </w:tabs>
        <w:spacing w:before="120" w:after="120"/>
        <w:jc w:val="both"/>
        <w:rPr>
          <w:lang w:eastAsia="hu-HU"/>
        </w:rPr>
      </w:pPr>
      <w:r>
        <w:rPr>
          <w:lang w:eastAsia="hu-HU"/>
        </w:rPr>
        <w:t>A</w:t>
      </w:r>
      <w:r w:rsidRPr="006740FC">
        <w:rPr>
          <w:lang w:eastAsia="hu-HU"/>
        </w:rPr>
        <w:t xml:space="preserve"> kereskedelmi partner automatikus email értesítést kap a teljes tranzakcióról.</w:t>
      </w:r>
      <w:bookmarkStart w:id="281" w:name="_Toc515548569"/>
    </w:p>
    <w:p w14:paraId="2032DCAA" w14:textId="77777777" w:rsidR="00464727" w:rsidRPr="006740FC" w:rsidRDefault="00464727" w:rsidP="00464727">
      <w:pPr>
        <w:pStyle w:val="Cmsor3"/>
        <w:numPr>
          <w:ilvl w:val="2"/>
          <w:numId w:val="1"/>
        </w:numPr>
        <w:ind w:left="851"/>
      </w:pPr>
      <w:bookmarkStart w:id="282" w:name="_Toc179376687"/>
      <w:bookmarkStart w:id="283" w:name="_Toc195254559"/>
      <w:r w:rsidRPr="006740FC">
        <w:t>Tranzakciós értesítés Excel export</w:t>
      </w:r>
      <w:bookmarkEnd w:id="281"/>
      <w:bookmarkEnd w:id="282"/>
      <w:bookmarkEnd w:id="283"/>
    </w:p>
    <w:p w14:paraId="5A481915" w14:textId="77777777" w:rsidR="00464727" w:rsidRDefault="00464727" w:rsidP="00464727">
      <w:pPr>
        <w:spacing w:before="120" w:after="120"/>
        <w:jc w:val="both"/>
        <w:rPr>
          <w:lang w:eastAsia="hu-HU"/>
        </w:rPr>
      </w:pPr>
      <w:r w:rsidRPr="006740FC">
        <w:rPr>
          <w:lang w:eastAsia="hu-HU"/>
        </w:rPr>
        <w:t>Nyissuk meg a kiválasztott Egyensúlyozási portfólió Megtekintő nézetét, majd a Tranzakciós értesítések csempén</w:t>
      </w:r>
      <w:r>
        <w:rPr>
          <w:lang w:eastAsia="hu-HU"/>
        </w:rPr>
        <w:t>, Harmonizált típusú portfólió esetén a Tranzakciós értesítések tabon</w:t>
      </w:r>
      <w:r w:rsidRPr="006740FC">
        <w:rPr>
          <w:lang w:eastAsia="hu-HU"/>
        </w:rPr>
        <w:t xml:space="preserve"> kattintsunk az „Exportálás” gombra. </w:t>
      </w:r>
    </w:p>
    <w:p w14:paraId="1AF7303B" w14:textId="77777777" w:rsidR="00464727" w:rsidRPr="006740FC" w:rsidRDefault="00464727" w:rsidP="00464727">
      <w:pPr>
        <w:spacing w:before="120" w:after="120"/>
        <w:jc w:val="both"/>
        <w:rPr>
          <w:lang w:eastAsia="hu-HU"/>
        </w:rPr>
      </w:pPr>
      <w:r>
        <w:rPr>
          <w:lang w:eastAsia="hu-HU"/>
        </w:rPr>
        <w:t xml:space="preserve">Nem harmonizált típusú portfólió: </w:t>
      </w:r>
    </w:p>
    <w:p w14:paraId="18021151" w14:textId="77777777" w:rsidR="00464727" w:rsidRDefault="00464727" w:rsidP="00464727">
      <w:pPr>
        <w:spacing w:before="120" w:after="120"/>
        <w:jc w:val="both"/>
        <w:rPr>
          <w:lang w:eastAsia="hu-HU"/>
        </w:rPr>
      </w:pPr>
      <w:r w:rsidRPr="006740FC">
        <w:rPr>
          <w:noProof/>
          <w:lang w:eastAsia="hu-HU"/>
        </w:rPr>
        <w:drawing>
          <wp:inline distT="0" distB="0" distL="0" distR="0" wp14:anchorId="7D73EC49" wp14:editId="3CBDBD34">
            <wp:extent cx="5749925" cy="2660650"/>
            <wp:effectExtent l="0" t="0" r="3175" b="6350"/>
            <wp:docPr id="537" name="Kép 537" descr="A képen szöveg, képernyőkép,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Kép 537" descr="A képen szöveg, képernyőkép, szám, szoftver látható&#10;&#10;Előfordulhat, hogy a mesterséges intelligencia által létrehozott tartalom helytele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49925" cy="2660650"/>
                    </a:xfrm>
                    <a:prstGeom prst="rect">
                      <a:avLst/>
                    </a:prstGeom>
                    <a:noFill/>
                    <a:ln>
                      <a:noFill/>
                    </a:ln>
                  </pic:spPr>
                </pic:pic>
              </a:graphicData>
            </a:graphic>
          </wp:inline>
        </w:drawing>
      </w:r>
    </w:p>
    <w:p w14:paraId="225F07A6" w14:textId="77777777" w:rsidR="00464727" w:rsidRDefault="00464727" w:rsidP="00464727">
      <w:pPr>
        <w:spacing w:before="120" w:after="120"/>
        <w:jc w:val="both"/>
        <w:rPr>
          <w:lang w:eastAsia="hu-HU"/>
        </w:rPr>
      </w:pPr>
      <w:r>
        <w:rPr>
          <w:lang w:eastAsia="hu-HU"/>
        </w:rPr>
        <w:t xml:space="preserve">Harmonizált típusú portfólió: </w:t>
      </w:r>
    </w:p>
    <w:p w14:paraId="32B54020" w14:textId="77777777" w:rsidR="00464727" w:rsidRPr="006740FC" w:rsidRDefault="00464727" w:rsidP="00464727">
      <w:pPr>
        <w:spacing w:before="120" w:after="120"/>
        <w:jc w:val="both"/>
        <w:rPr>
          <w:lang w:eastAsia="hu-HU"/>
        </w:rPr>
      </w:pPr>
      <w:r>
        <w:rPr>
          <w:noProof/>
          <w:lang w:eastAsia="hu-HU"/>
        </w:rPr>
        <mc:AlternateContent>
          <mc:Choice Requires="wps">
            <w:drawing>
              <wp:anchor distT="0" distB="0" distL="114300" distR="114300" simplePos="0" relativeHeight="251658242" behindDoc="0" locked="0" layoutInCell="1" allowOverlap="1" wp14:anchorId="28BE1256" wp14:editId="1ED2389F">
                <wp:simplePos x="0" y="0"/>
                <wp:positionH relativeFrom="column">
                  <wp:posOffset>1377152</wp:posOffset>
                </wp:positionH>
                <wp:positionV relativeFrom="paragraph">
                  <wp:posOffset>263575</wp:posOffset>
                </wp:positionV>
                <wp:extent cx="108641" cy="158436"/>
                <wp:effectExtent l="19050" t="19050" r="43815" b="13335"/>
                <wp:wrapNone/>
                <wp:docPr id="1383899740" name="Nyíl: felfelé mutató 42"/>
                <wp:cNvGraphicFramePr/>
                <a:graphic xmlns:a="http://schemas.openxmlformats.org/drawingml/2006/main">
                  <a:graphicData uri="http://schemas.microsoft.com/office/word/2010/wordprocessingShape">
                    <wps:wsp>
                      <wps:cNvSpPr/>
                      <wps:spPr>
                        <a:xfrm>
                          <a:off x="0" y="0"/>
                          <a:ext cx="108641" cy="158436"/>
                        </a:xfrm>
                        <a:prstGeom prst="upArrow">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5539A9C6" id="Nyíl: felfelé mutató 42" o:spid="_x0000_s1026" type="#_x0000_t68" style="position:absolute;margin-left:108.45pt;margin-top:20.75pt;width:8.55pt;height:1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4RhQIAAGsFAAAOAAAAZHJzL2Uyb0RvYy54bWysVEtv2zAMvg/YfxB0X21n6WNBnSJokWFA&#10;0RZrh54VWUoMyKJGKXGyXz9KfiToih2G5aBQJvmR/ETy+mbfGLZT6GuwJS/Ocs6UlVDVdl3yHy/L&#10;T1ec+SBsJQxYVfKD8vxm/vHDdetmagIbMJVCRiDWz1pX8k0IbpZlXm5UI/wZOGVJqQEbEeiK66xC&#10;0RJ6Y7JJnl9kLWDlEKTynr7edUo+T/haKxketfYqMFNyyi2kE9O5imc2vxazNQq3qWWfhviHLBpR&#10;Wwo6Qt2JINgW6z+gmloieNDhTEKTgda1VKkGqqbI31TzvBFOpVqIHO9Gmvz/g5UPu2f3hERD6/zM&#10;kxir2Gts4j/lx/aJrMNIltoHJuljkV9dTAvOJKmK86vp54tIZnZ0dujDVwUNi0LJt26BCG1iSezu&#10;feisB6sYzsKyNiY9ibGsJdzJZZ4nDw+mrqI22nlcr24Nsp2gV10uc/r1sU/MKBNjKaFjXUkKB6Mi&#10;hrHflWZ1RZVMugix5dQIK6RUNhSdaiMq1UUrzk+CDR6p7AQYkTVlOWL3AINlBzJgdwz09tFVpY4d&#10;nfvS/+Y8eqTIYMPo3NQW8L3KDFXVR+7sB5I6aiJLK6gOT8gQunnxTi5resR74cOTQBoQGiUa+vBI&#10;hzZALwW9xNkG8Nd736M99S1pOWtp4Eruf24FKs7MN0sd/aWYTuOEpsv0/HJCFzzVrE41dtvcAr0+&#10;NSBll8RoH8wgaoTmlXbDIkYllbCSYpdcBhwut6FbBLRdpFoskhlNpRPh3j47GcEjq7FDX/avAl3f&#10;yYFG4AGG4RSzN93c2UZPC4ttAF2nVj/y2vNNE50ap98+cWWc3pPVcUfOfwMAAP//AwBQSwMEFAAG&#10;AAgAAAAhAF51laLeAAAACQEAAA8AAABkcnMvZG93bnJldi54bWxMj8tugzAQRfeV+g/WROquMdAE&#10;pYQhqiJl3TQPZevgKaBgG2EHyN93umqXozm699x8M5lWDNT7xlmEeB6BIFs63dgK4XTcva5A+KCs&#10;Vq2zhPAgD5vi+SlXmXaj/aLhECrBIdZnCqEOocuk9GVNRvm568jy79v1RgU++0rqXo0cblqZRFEq&#10;jWosN9Sqo21N5e1wNwj7z92Q7P1xvNRqdTlX9DifblvEl9n0sQYRaAp/MPzqszoU7HR1d6u9aBGS&#10;OH1nFGERL0EwkLwteNwVIU2XIItc/l9Q/AAAAP//AwBQSwECLQAUAAYACAAAACEAtoM4kv4AAADh&#10;AQAAEwAAAAAAAAAAAAAAAAAAAAAAW0NvbnRlbnRfVHlwZXNdLnhtbFBLAQItABQABgAIAAAAIQA4&#10;/SH/1gAAAJQBAAALAAAAAAAAAAAAAAAAAC8BAABfcmVscy8ucmVsc1BLAQItABQABgAIAAAAIQBr&#10;tv4RhQIAAGsFAAAOAAAAAAAAAAAAAAAAAC4CAABkcnMvZTJvRG9jLnhtbFBLAQItABQABgAIAAAA&#10;IQBedZWi3gAAAAkBAAAPAAAAAAAAAAAAAAAAAN8EAABkcnMvZG93bnJldi54bWxQSwUGAAAAAAQA&#10;BADzAAAA6gUAAAAA&#10;" adj="7406" filled="f" strokecolor="red" strokeweight="1pt"/>
            </w:pict>
          </mc:Fallback>
        </mc:AlternateContent>
      </w:r>
      <w:r w:rsidRPr="00085E1C">
        <w:rPr>
          <w:noProof/>
          <w:lang w:eastAsia="hu-HU"/>
        </w:rPr>
        <w:drawing>
          <wp:inline distT="0" distB="0" distL="0" distR="0" wp14:anchorId="01D2FB44" wp14:editId="15FE0878">
            <wp:extent cx="5760720" cy="1010920"/>
            <wp:effectExtent l="0" t="0" r="0" b="0"/>
            <wp:docPr id="1792115750" name="Kép 1" descr="A képen szöveg, képernyőkép, Betűtípus,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5750" name="Kép 1" descr="A képen szöveg, képernyőkép, Betűtípus, szám látható&#10;&#10;Előfordulhat, hogy a mesterséges intelligencia által létrehozott tartalom helytelen."/>
                    <pic:cNvPicPr/>
                  </pic:nvPicPr>
                  <pic:blipFill>
                    <a:blip r:embed="rId126"/>
                    <a:stretch>
                      <a:fillRect/>
                    </a:stretch>
                  </pic:blipFill>
                  <pic:spPr>
                    <a:xfrm>
                      <a:off x="0" y="0"/>
                      <a:ext cx="5760720" cy="1010920"/>
                    </a:xfrm>
                    <a:prstGeom prst="rect">
                      <a:avLst/>
                    </a:prstGeom>
                  </pic:spPr>
                </pic:pic>
              </a:graphicData>
            </a:graphic>
          </wp:inline>
        </w:drawing>
      </w:r>
    </w:p>
    <w:p w14:paraId="6E69D6C7" w14:textId="77777777" w:rsidR="00464727" w:rsidRPr="006740FC" w:rsidRDefault="00464727" w:rsidP="00464727">
      <w:pPr>
        <w:spacing w:before="120" w:after="120"/>
        <w:jc w:val="both"/>
        <w:rPr>
          <w:lang w:eastAsia="hu-HU"/>
        </w:rPr>
      </w:pPr>
      <w:r w:rsidRPr="006740FC">
        <w:rPr>
          <w:lang w:eastAsia="hu-HU"/>
        </w:rPr>
        <w:t>A rendszer a megerősítő kérdés jóváhagyása után választásunknak megfelelően megnyitja vagy menti az Excel fájlt a portfólió legfrissebb verziójának Tranzakciós értesítései adataival.</w:t>
      </w:r>
    </w:p>
    <w:p w14:paraId="6D61713F"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4D978FE1" wp14:editId="38743300">
            <wp:extent cx="5760720" cy="3100070"/>
            <wp:effectExtent l="0" t="0" r="0" b="5080"/>
            <wp:docPr id="538" name="Kép 538" descr="A képen szöveg, szoftver, Számítógépes ikon, Webla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Kép 538" descr="A képen szöveg, szoftver, Számítógépes ikon, Weblap látható&#10;&#10;Előfordulhat, hogy a mesterséges intelligencia által létrehozott tartalom helytelen."/>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720" cy="3100070"/>
                    </a:xfrm>
                    <a:prstGeom prst="rect">
                      <a:avLst/>
                    </a:prstGeom>
                  </pic:spPr>
                </pic:pic>
              </a:graphicData>
            </a:graphic>
          </wp:inline>
        </w:drawing>
      </w:r>
    </w:p>
    <w:p w14:paraId="4E427FE3" w14:textId="77777777" w:rsidR="00464727" w:rsidRDefault="00464727" w:rsidP="00464727">
      <w:pPr>
        <w:spacing w:before="120" w:after="120"/>
        <w:jc w:val="both"/>
        <w:rPr>
          <w:lang w:eastAsia="hu-HU"/>
        </w:rPr>
      </w:pPr>
    </w:p>
    <w:p w14:paraId="683106FF" w14:textId="77777777" w:rsidR="00464727" w:rsidRPr="006740FC" w:rsidRDefault="00464727" w:rsidP="00464727">
      <w:pPr>
        <w:spacing w:before="120" w:after="120"/>
        <w:jc w:val="both"/>
        <w:rPr>
          <w:lang w:eastAsia="hu-HU"/>
        </w:rPr>
      </w:pPr>
    </w:p>
    <w:p w14:paraId="3BE6552E" w14:textId="77777777" w:rsidR="00464727" w:rsidRPr="006740FC" w:rsidRDefault="00464727" w:rsidP="00464727">
      <w:pPr>
        <w:pStyle w:val="Cmsor3"/>
        <w:numPr>
          <w:ilvl w:val="2"/>
          <w:numId w:val="1"/>
        </w:numPr>
        <w:ind w:left="851"/>
      </w:pPr>
      <w:bookmarkStart w:id="284" w:name="_Toc515548570"/>
      <w:bookmarkStart w:id="285" w:name="_Toc528593923"/>
      <w:bookmarkStart w:id="286" w:name="_Toc529965602"/>
      <w:bookmarkStart w:id="287" w:name="_Toc10044631"/>
      <w:bookmarkStart w:id="288" w:name="_Toc70951270"/>
      <w:bookmarkStart w:id="289" w:name="_Toc179376688"/>
      <w:bookmarkStart w:id="290" w:name="_Toc195254560"/>
      <w:r w:rsidRPr="006740FC">
        <w:t>Tranzakciós értesítés Excel import</w:t>
      </w:r>
      <w:bookmarkEnd w:id="284"/>
      <w:bookmarkEnd w:id="285"/>
      <w:bookmarkEnd w:id="286"/>
      <w:bookmarkEnd w:id="287"/>
      <w:bookmarkEnd w:id="288"/>
      <w:bookmarkEnd w:id="289"/>
      <w:bookmarkEnd w:id="290"/>
    </w:p>
    <w:p w14:paraId="0E5E98CF" w14:textId="77777777" w:rsidR="00464727" w:rsidRDefault="00464727" w:rsidP="00464727">
      <w:pPr>
        <w:spacing w:before="120" w:after="120"/>
        <w:jc w:val="both"/>
        <w:rPr>
          <w:lang w:eastAsia="hu-HU"/>
        </w:rPr>
      </w:pPr>
      <w:r w:rsidRPr="006740FC">
        <w:rPr>
          <w:lang w:eastAsia="hu-HU"/>
        </w:rPr>
        <w:t>Nyissuk meg a kiválasztott Egyensúlyozási portfólió Megtekintő nézetét, majd a Tranzakciós értesítések csempén</w:t>
      </w:r>
      <w:r>
        <w:rPr>
          <w:lang w:eastAsia="hu-HU"/>
        </w:rPr>
        <w:t xml:space="preserve">, Harmonizált típusú portfólió esetén a Tranzakciós értesítések tabon </w:t>
      </w:r>
      <w:r w:rsidRPr="006740FC">
        <w:rPr>
          <w:lang w:eastAsia="hu-HU"/>
        </w:rPr>
        <w:t xml:space="preserve">kattintsunk az „Import” gombra. </w:t>
      </w:r>
    </w:p>
    <w:p w14:paraId="5E190188" w14:textId="77777777" w:rsidR="00464727" w:rsidRPr="006740FC" w:rsidRDefault="00464727" w:rsidP="00464727">
      <w:pPr>
        <w:spacing w:before="120" w:after="120"/>
        <w:jc w:val="both"/>
        <w:rPr>
          <w:lang w:eastAsia="hu-HU"/>
        </w:rPr>
      </w:pPr>
      <w:r>
        <w:rPr>
          <w:lang w:eastAsia="hu-HU"/>
        </w:rPr>
        <w:t xml:space="preserve">Nem harmonizált típusú portfólió: </w:t>
      </w:r>
    </w:p>
    <w:p w14:paraId="005CB16D" w14:textId="77777777" w:rsidR="00464727" w:rsidRDefault="00464727" w:rsidP="00464727">
      <w:pPr>
        <w:spacing w:before="120" w:after="120"/>
        <w:jc w:val="both"/>
        <w:rPr>
          <w:lang w:eastAsia="hu-HU"/>
        </w:rPr>
      </w:pPr>
      <w:r w:rsidRPr="006740FC">
        <w:rPr>
          <w:noProof/>
          <w:lang w:eastAsia="hu-HU"/>
        </w:rPr>
        <w:drawing>
          <wp:inline distT="0" distB="0" distL="0" distR="0" wp14:anchorId="65DB36CC" wp14:editId="50ED5AB5">
            <wp:extent cx="5758180" cy="2644140"/>
            <wp:effectExtent l="0" t="0" r="0" b="3810"/>
            <wp:docPr id="539" name="Kép 539" descr="A képen szöveg, képernyőkép,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Kép 539" descr="A képen szöveg, képernyőkép, szám, szoftver látható&#10;&#10;Előfordulhat, hogy a mesterséges intelligencia által létrehozott tartalom helytele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8180" cy="2644140"/>
                    </a:xfrm>
                    <a:prstGeom prst="rect">
                      <a:avLst/>
                    </a:prstGeom>
                    <a:noFill/>
                    <a:ln>
                      <a:noFill/>
                    </a:ln>
                  </pic:spPr>
                </pic:pic>
              </a:graphicData>
            </a:graphic>
          </wp:inline>
        </w:drawing>
      </w:r>
    </w:p>
    <w:p w14:paraId="7F0F4F1A" w14:textId="77777777" w:rsidR="00464727" w:rsidRDefault="00464727" w:rsidP="00464727">
      <w:pPr>
        <w:spacing w:before="120" w:after="120"/>
        <w:jc w:val="both"/>
        <w:rPr>
          <w:lang w:eastAsia="hu-HU"/>
        </w:rPr>
      </w:pPr>
      <w:r>
        <w:rPr>
          <w:lang w:eastAsia="hu-HU"/>
        </w:rPr>
        <w:t xml:space="preserve">Harmonizált típusú portfólió: </w:t>
      </w:r>
    </w:p>
    <w:p w14:paraId="095A949B" w14:textId="77777777" w:rsidR="00464727" w:rsidRPr="006740FC" w:rsidRDefault="00464727" w:rsidP="00464727">
      <w:pPr>
        <w:spacing w:before="120" w:after="120"/>
        <w:jc w:val="both"/>
        <w:rPr>
          <w:lang w:eastAsia="hu-HU"/>
        </w:rPr>
      </w:pPr>
      <w:r>
        <w:rPr>
          <w:noProof/>
          <w:lang w:eastAsia="hu-HU"/>
        </w:rPr>
        <mc:AlternateContent>
          <mc:Choice Requires="wps">
            <w:drawing>
              <wp:anchor distT="0" distB="0" distL="114300" distR="114300" simplePos="0" relativeHeight="251658243" behindDoc="0" locked="0" layoutInCell="1" allowOverlap="1" wp14:anchorId="0A524D39" wp14:editId="126937EF">
                <wp:simplePos x="0" y="0"/>
                <wp:positionH relativeFrom="column">
                  <wp:posOffset>1073295</wp:posOffset>
                </wp:positionH>
                <wp:positionV relativeFrom="paragraph">
                  <wp:posOffset>275427</wp:posOffset>
                </wp:positionV>
                <wp:extent cx="185596" cy="212756"/>
                <wp:effectExtent l="19050" t="19050" r="43180" b="15875"/>
                <wp:wrapNone/>
                <wp:docPr id="1344423479" name="Nyíl: felfelé mutató 43"/>
                <wp:cNvGraphicFramePr/>
                <a:graphic xmlns:a="http://schemas.openxmlformats.org/drawingml/2006/main">
                  <a:graphicData uri="http://schemas.microsoft.com/office/word/2010/wordprocessingShape">
                    <wps:wsp>
                      <wps:cNvSpPr/>
                      <wps:spPr>
                        <a:xfrm>
                          <a:off x="0" y="0"/>
                          <a:ext cx="185596" cy="212756"/>
                        </a:xfrm>
                        <a:prstGeom prst="upArrow">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fl="http://schemas.microsoft.com/office/word/2024/wordml/sdtformatlock">
            <w:pict>
              <v:shape w14:anchorId="4DA91943" id="Nyíl: felfelé mutató 43" o:spid="_x0000_s1026" type="#_x0000_t68" style="position:absolute;margin-left:84.5pt;margin-top:21.7pt;width:14.6pt;height:16.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8PhQIAAGsFAAAOAAAAZHJzL2Uyb0RvYy54bWysVEtv2zAMvg/YfxB0X/1A00dQpwhaZBhQ&#10;tMXaoWdFlmMDsqhRSpzs14+SHwm6YodhOSiUSX4kP5G8ud23mu0UugZMwbOzlDNlJJSN2RT8x+vq&#10;yxVnzgtTCg1GFfygHL9dfP5009m5yqEGXSpkBGLcvLMFr7238yRxslatcGdglSFlBdgKT1fcJCWK&#10;jtBbneRpepF0gKVFkMo5+nrfK/ki4leVkv6pqpzyTBeccvPxxHiuw5ksbsR8g8LWjRzSEP+QRSsa&#10;Q0EnqHvhBdti8wdU20gEB5U/k9AmUFWNVLEGqiZL31XzUgurYi1EjrMTTe7/wcrH3Yt9RqKhs27u&#10;SAxV7Ctswz/lx/aRrMNEltp7JuljdjWbXV9wJkmVZ/nl7CKQmRydLTr/VUHLglDwrV0iQhdZErsH&#10;53vr0SqEM7BqtI5Pog3rKEZ+mabRw4FuyqANdg436zuNbCfoVVerlH5D7BMzykQbSuhYV5T8QauA&#10;oc13VbGmpEryPkJoOTXBCimV8VmvqkWp+mjZ7CTY6BHLjoABuaIsJ+wBYLTsQUbsnoHBPriq2LGT&#10;81D635wnjxgZjJ+c28YAflSZpqqGyL39SFJPTWBpDeXhGRlCPy/OylVDj/ggnH8WSANCo0RD75/o&#10;qDTQS8EgcVYD/vroe7CnviUtZx0NXMHdz61AxZn+Zqijr7Pz8zCh8XI+u8zpgqea9anGbNs7oNfP&#10;aL1YGcVg7/UoVgjtG+2GZYhKKmEkxS649Dhe7ny/CGi7SLVcRjOaSiv8g3mxMoAHVkOHvu7fBNqh&#10;kz2NwCOMwynm77q5tw2eBpZbD1UTW/3I68A3TXRsnGH7hJVxeo9Wxx25+A0AAP//AwBQSwMEFAAG&#10;AAgAAAAhAE9GC9nhAAAACQEAAA8AAABkcnMvZG93bnJldi54bWxMj0FvgkAUhO9N/A+bZ9JLUxct&#10;pYIsprFp48VDkcR4W9knENm3hF2R/vuup/Y4mcnMN+l61C0bsLeNIQHzWQAMqTSqoUpAsf98XgKz&#10;TpKSrSEU8IMW1tnkIZWJMjf6xiF3FfMlZBMpoHauSzi3ZY1a2pnpkLx3Nr2Wzsu+4qqXN1+uW74I&#10;gohr2ZBfqGWHmxrLS37VAgzfHw/89WNehFv9td3kxdNuuAjxOB3fV8Acju4vDHd8jw6ZZzqZKynL&#10;Wq+j2H9xAsKXENg9EC8XwE4C3qIYeJby/w+yXwAAAP//AwBQSwECLQAUAAYACAAAACEAtoM4kv4A&#10;AADhAQAAEwAAAAAAAAAAAAAAAAAAAAAAW0NvbnRlbnRfVHlwZXNdLnhtbFBLAQItABQABgAIAAAA&#10;IQA4/SH/1gAAAJQBAAALAAAAAAAAAAAAAAAAAC8BAABfcmVscy8ucmVsc1BLAQItABQABgAIAAAA&#10;IQDKTu8PhQIAAGsFAAAOAAAAAAAAAAAAAAAAAC4CAABkcnMvZTJvRG9jLnhtbFBLAQItABQABgAI&#10;AAAAIQBPRgvZ4QAAAAkBAAAPAAAAAAAAAAAAAAAAAN8EAABkcnMvZG93bnJldi54bWxQSwUGAAAA&#10;AAQABADzAAAA7QUAAAAA&#10;" adj="9421" filled="f" strokecolor="red" strokeweight="1pt"/>
            </w:pict>
          </mc:Fallback>
        </mc:AlternateContent>
      </w:r>
      <w:r w:rsidRPr="00085E1C">
        <w:rPr>
          <w:noProof/>
          <w:lang w:eastAsia="hu-HU"/>
        </w:rPr>
        <w:drawing>
          <wp:inline distT="0" distB="0" distL="0" distR="0" wp14:anchorId="69939673" wp14:editId="5DFFB6AE">
            <wp:extent cx="5760720" cy="1010920"/>
            <wp:effectExtent l="0" t="0" r="0" b="0"/>
            <wp:docPr id="1738139640" name="Kép 1" descr="A képen szöveg, képernyőkép, Betűtípus,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39640" name="Kép 1" descr="A képen szöveg, képernyőkép, Betűtípus, szám látható&#10;&#10;Előfordulhat, hogy a mesterséges intelligencia által létrehozott tartalom helytelen."/>
                    <pic:cNvPicPr/>
                  </pic:nvPicPr>
                  <pic:blipFill>
                    <a:blip r:embed="rId126"/>
                    <a:stretch>
                      <a:fillRect/>
                    </a:stretch>
                  </pic:blipFill>
                  <pic:spPr>
                    <a:xfrm>
                      <a:off x="0" y="0"/>
                      <a:ext cx="5760720" cy="1010920"/>
                    </a:xfrm>
                    <a:prstGeom prst="rect">
                      <a:avLst/>
                    </a:prstGeom>
                  </pic:spPr>
                </pic:pic>
              </a:graphicData>
            </a:graphic>
          </wp:inline>
        </w:drawing>
      </w:r>
    </w:p>
    <w:p w14:paraId="7303BF6B" w14:textId="77777777" w:rsidR="00464727" w:rsidRPr="006740FC" w:rsidRDefault="00464727" w:rsidP="00464727">
      <w:pPr>
        <w:spacing w:before="120" w:after="120"/>
        <w:jc w:val="both"/>
        <w:rPr>
          <w:lang w:eastAsia="hu-HU"/>
        </w:rPr>
      </w:pPr>
      <w:r w:rsidRPr="006740FC">
        <w:rPr>
          <w:lang w:eastAsia="hu-HU"/>
        </w:rPr>
        <w:t xml:space="preserve">Megjelenik a „Tranzakciós értesítés importálása” ablak, ahol fel tudjuk tölteni az importálni kívánt fájlt. </w:t>
      </w:r>
    </w:p>
    <w:p w14:paraId="71D36627" w14:textId="77777777" w:rsidR="00464727" w:rsidRPr="006740FC" w:rsidRDefault="00464727" w:rsidP="00464727">
      <w:pPr>
        <w:spacing w:before="120" w:after="120"/>
        <w:jc w:val="both"/>
        <w:rPr>
          <w:lang w:eastAsia="hu-HU"/>
        </w:rPr>
      </w:pPr>
    </w:p>
    <w:p w14:paraId="5602D0CA"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3610298C" wp14:editId="01CB5FF4">
            <wp:extent cx="4744720" cy="1087120"/>
            <wp:effectExtent l="0" t="0" r="0" b="0"/>
            <wp:docPr id="540" name="Kép 540" descr="A képen szöveg, Betűtípus, szoftver, képernyőké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Kép 540" descr="A képen szöveg, Betűtípus, szoftver, képernyőkép látható&#10;&#10;Előfordulhat, hogy a mesterséges intelligencia által létrehozott tartalom helytel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4720" cy="1087120"/>
                    </a:xfrm>
                    <a:prstGeom prst="rect">
                      <a:avLst/>
                    </a:prstGeom>
                    <a:noFill/>
                    <a:ln>
                      <a:noFill/>
                    </a:ln>
                  </pic:spPr>
                </pic:pic>
              </a:graphicData>
            </a:graphic>
          </wp:inline>
        </w:drawing>
      </w:r>
    </w:p>
    <w:p w14:paraId="4510C181" w14:textId="77777777" w:rsidR="00464727" w:rsidRPr="006740FC" w:rsidRDefault="00464727" w:rsidP="00464727">
      <w:pPr>
        <w:spacing w:before="120" w:after="120"/>
        <w:jc w:val="both"/>
        <w:rPr>
          <w:lang w:eastAsia="hu-HU"/>
        </w:rPr>
      </w:pPr>
      <w:r w:rsidRPr="006740FC">
        <w:rPr>
          <w:lang w:eastAsia="hu-HU"/>
        </w:rPr>
        <w:t>Ezután a feltöltésre kattintva a rendszer elvégzi a szükséges ellenőrzéseket.</w:t>
      </w:r>
    </w:p>
    <w:p w14:paraId="2EDC4FD3" w14:textId="77777777" w:rsidR="00464727" w:rsidRPr="006740FC" w:rsidRDefault="00464727" w:rsidP="00464727">
      <w:pPr>
        <w:spacing w:before="120" w:after="120"/>
        <w:jc w:val="both"/>
        <w:rPr>
          <w:lang w:eastAsia="hu-HU"/>
        </w:rPr>
      </w:pPr>
      <w:r w:rsidRPr="006740FC">
        <w:rPr>
          <w:lang w:eastAsia="hu-HU"/>
        </w:rPr>
        <w:t>Az excel mezői:</w:t>
      </w:r>
    </w:p>
    <w:tbl>
      <w:tblPr>
        <w:tblW w:w="9072" w:type="dxa"/>
        <w:tblCellMar>
          <w:left w:w="70" w:type="dxa"/>
          <w:right w:w="70" w:type="dxa"/>
        </w:tblCellMar>
        <w:tblLook w:val="04A0" w:firstRow="1" w:lastRow="0" w:firstColumn="1" w:lastColumn="0" w:noHBand="0" w:noVBand="1"/>
      </w:tblPr>
      <w:tblGrid>
        <w:gridCol w:w="2118"/>
        <w:gridCol w:w="976"/>
        <w:gridCol w:w="1426"/>
        <w:gridCol w:w="1283"/>
        <w:gridCol w:w="1173"/>
        <w:gridCol w:w="2096"/>
      </w:tblGrid>
      <w:tr w:rsidR="00464727" w:rsidRPr="006740FC" w14:paraId="7F096624" w14:textId="77777777" w:rsidTr="002F3086">
        <w:trPr>
          <w:trHeight w:val="278"/>
        </w:trPr>
        <w:tc>
          <w:tcPr>
            <w:tcW w:w="2028" w:type="dxa"/>
            <w:tcBorders>
              <w:top w:val="nil"/>
              <w:left w:val="nil"/>
              <w:bottom w:val="single" w:sz="12" w:space="0" w:color="FFFFFF"/>
              <w:right w:val="single" w:sz="4" w:space="0" w:color="FFFFFF"/>
            </w:tcBorders>
            <w:shd w:val="clear" w:color="5B9BD5" w:fill="5B9BD5"/>
            <w:noWrap/>
            <w:vAlign w:val="bottom"/>
            <w:hideMark/>
          </w:tcPr>
          <w:p w14:paraId="54EF22F3" w14:textId="77777777" w:rsidR="00464727" w:rsidRPr="006740FC" w:rsidRDefault="00464727" w:rsidP="002F3086">
            <w:pPr>
              <w:spacing w:before="120" w:after="120"/>
              <w:jc w:val="both"/>
              <w:rPr>
                <w:b/>
                <w:bCs/>
                <w:lang w:eastAsia="hu-HU"/>
              </w:rPr>
            </w:pPr>
            <w:r w:rsidRPr="006740FC">
              <w:rPr>
                <w:b/>
                <w:bCs/>
                <w:lang w:eastAsia="hu-HU"/>
              </w:rPr>
              <w:t>Hálózati pont EIC kód</w:t>
            </w:r>
          </w:p>
        </w:tc>
        <w:tc>
          <w:tcPr>
            <w:tcW w:w="944" w:type="dxa"/>
            <w:tcBorders>
              <w:top w:val="nil"/>
              <w:left w:val="single" w:sz="4" w:space="0" w:color="FFFFFF"/>
              <w:bottom w:val="single" w:sz="12" w:space="0" w:color="FFFFFF"/>
              <w:right w:val="single" w:sz="4" w:space="0" w:color="FFFFFF"/>
            </w:tcBorders>
            <w:shd w:val="clear" w:color="5B9BD5" w:fill="5B9BD5"/>
            <w:noWrap/>
            <w:vAlign w:val="bottom"/>
            <w:hideMark/>
          </w:tcPr>
          <w:p w14:paraId="751CA12F" w14:textId="77777777" w:rsidR="00464727" w:rsidRPr="006740FC" w:rsidRDefault="00464727" w:rsidP="002F3086">
            <w:pPr>
              <w:spacing w:before="120" w:after="120"/>
              <w:jc w:val="both"/>
              <w:rPr>
                <w:b/>
                <w:bCs/>
                <w:lang w:eastAsia="hu-HU"/>
              </w:rPr>
            </w:pPr>
            <w:r w:rsidRPr="006740FC">
              <w:rPr>
                <w:b/>
                <w:bCs/>
                <w:lang w:eastAsia="hu-HU"/>
              </w:rPr>
              <w:t>Áramlási irány</w:t>
            </w:r>
          </w:p>
        </w:tc>
        <w:tc>
          <w:tcPr>
            <w:tcW w:w="1395" w:type="dxa"/>
            <w:tcBorders>
              <w:top w:val="nil"/>
              <w:left w:val="single" w:sz="4" w:space="0" w:color="FFFFFF"/>
              <w:bottom w:val="single" w:sz="12" w:space="0" w:color="FFFFFF"/>
              <w:right w:val="single" w:sz="4" w:space="0" w:color="FFFFFF"/>
            </w:tcBorders>
            <w:shd w:val="clear" w:color="5B9BD5" w:fill="5B9BD5"/>
            <w:noWrap/>
            <w:vAlign w:val="bottom"/>
            <w:hideMark/>
          </w:tcPr>
          <w:p w14:paraId="66609144" w14:textId="77777777" w:rsidR="00464727" w:rsidRPr="006740FC" w:rsidRDefault="00464727" w:rsidP="002F3086">
            <w:pPr>
              <w:spacing w:before="120" w:after="120"/>
              <w:jc w:val="both"/>
              <w:rPr>
                <w:b/>
                <w:bCs/>
                <w:lang w:eastAsia="hu-HU"/>
              </w:rPr>
            </w:pPr>
            <w:r w:rsidRPr="006740FC">
              <w:rPr>
                <w:b/>
                <w:bCs/>
                <w:lang w:eastAsia="hu-HU"/>
              </w:rPr>
              <w:t>Kereskedelmi partner kód</w:t>
            </w:r>
          </w:p>
        </w:tc>
        <w:tc>
          <w:tcPr>
            <w:tcW w:w="1208" w:type="dxa"/>
            <w:tcBorders>
              <w:top w:val="nil"/>
              <w:left w:val="single" w:sz="4" w:space="0" w:color="FFFFFF"/>
              <w:bottom w:val="single" w:sz="12" w:space="0" w:color="FFFFFF"/>
              <w:right w:val="single" w:sz="4" w:space="0" w:color="FFFFFF"/>
            </w:tcBorders>
            <w:shd w:val="clear" w:color="5B9BD5" w:fill="5B9BD5"/>
            <w:noWrap/>
            <w:vAlign w:val="bottom"/>
            <w:hideMark/>
          </w:tcPr>
          <w:p w14:paraId="21B1CE06" w14:textId="77777777" w:rsidR="00464727" w:rsidRPr="006740FC" w:rsidRDefault="00464727" w:rsidP="002F3086">
            <w:pPr>
              <w:spacing w:before="120" w:after="120"/>
              <w:jc w:val="both"/>
              <w:rPr>
                <w:b/>
                <w:bCs/>
                <w:lang w:eastAsia="hu-HU"/>
              </w:rPr>
            </w:pPr>
            <w:r w:rsidRPr="006740FC">
              <w:rPr>
                <w:b/>
                <w:bCs/>
                <w:lang w:eastAsia="hu-HU"/>
              </w:rPr>
              <w:t>Tranzakciós értesítés típusa</w:t>
            </w:r>
          </w:p>
        </w:tc>
        <w:tc>
          <w:tcPr>
            <w:tcW w:w="1180" w:type="dxa"/>
            <w:tcBorders>
              <w:top w:val="nil"/>
              <w:left w:val="single" w:sz="4" w:space="0" w:color="FFFFFF"/>
              <w:bottom w:val="single" w:sz="12" w:space="0" w:color="FFFFFF"/>
              <w:right w:val="single" w:sz="4" w:space="0" w:color="FFFFFF"/>
            </w:tcBorders>
            <w:shd w:val="clear" w:color="5B9BD5" w:fill="5B9BD5"/>
            <w:noWrap/>
            <w:vAlign w:val="bottom"/>
            <w:hideMark/>
          </w:tcPr>
          <w:p w14:paraId="3D397A5F" w14:textId="77777777" w:rsidR="00464727" w:rsidRPr="006740FC" w:rsidRDefault="00464727" w:rsidP="002F3086">
            <w:pPr>
              <w:spacing w:before="120" w:after="120"/>
              <w:jc w:val="both"/>
              <w:rPr>
                <w:b/>
                <w:bCs/>
                <w:lang w:eastAsia="hu-HU"/>
              </w:rPr>
            </w:pPr>
            <w:r w:rsidRPr="006740FC">
              <w:rPr>
                <w:b/>
                <w:bCs/>
                <w:lang w:eastAsia="hu-HU"/>
              </w:rPr>
              <w:t>Benyújtott mennyiség (kWh/nap)</w:t>
            </w:r>
          </w:p>
        </w:tc>
        <w:tc>
          <w:tcPr>
            <w:tcW w:w="2317" w:type="dxa"/>
            <w:tcBorders>
              <w:top w:val="nil"/>
              <w:left w:val="single" w:sz="4" w:space="0" w:color="FFFFFF"/>
              <w:bottom w:val="single" w:sz="12" w:space="0" w:color="FFFFFF"/>
              <w:right w:val="nil"/>
            </w:tcBorders>
            <w:shd w:val="clear" w:color="5B9BD5" w:fill="5B9BD5"/>
            <w:noWrap/>
            <w:vAlign w:val="bottom"/>
            <w:hideMark/>
          </w:tcPr>
          <w:p w14:paraId="61185F35" w14:textId="77777777" w:rsidR="00464727" w:rsidRPr="006740FC" w:rsidRDefault="00464727" w:rsidP="002F3086">
            <w:pPr>
              <w:spacing w:before="120" w:after="120"/>
              <w:jc w:val="both"/>
              <w:rPr>
                <w:b/>
                <w:bCs/>
                <w:lang w:eastAsia="hu-HU"/>
              </w:rPr>
            </w:pPr>
            <w:r w:rsidRPr="006740FC">
              <w:rPr>
                <w:b/>
                <w:bCs/>
                <w:lang w:eastAsia="hu-HU"/>
              </w:rPr>
              <w:t>Megjegyzés</w:t>
            </w:r>
          </w:p>
        </w:tc>
      </w:tr>
      <w:tr w:rsidR="00464727" w:rsidRPr="006740FC" w14:paraId="7673B500" w14:textId="77777777" w:rsidTr="002F3086">
        <w:trPr>
          <w:trHeight w:val="278"/>
        </w:trPr>
        <w:tc>
          <w:tcPr>
            <w:tcW w:w="2028" w:type="dxa"/>
            <w:tcBorders>
              <w:top w:val="single" w:sz="4" w:space="0" w:color="FFFFFF"/>
              <w:left w:val="nil"/>
              <w:bottom w:val="nil"/>
              <w:right w:val="single" w:sz="4" w:space="0" w:color="FFFFFF"/>
            </w:tcBorders>
            <w:shd w:val="clear" w:color="BDD7EE" w:fill="BDD7EE"/>
            <w:noWrap/>
            <w:vAlign w:val="bottom"/>
            <w:hideMark/>
          </w:tcPr>
          <w:p w14:paraId="26A076E1" w14:textId="77777777" w:rsidR="00464727" w:rsidRPr="006740FC" w:rsidRDefault="00464727" w:rsidP="002F3086">
            <w:pPr>
              <w:spacing w:before="120" w:after="120"/>
              <w:jc w:val="both"/>
              <w:rPr>
                <w:lang w:eastAsia="hu-HU"/>
              </w:rPr>
            </w:pPr>
            <w:r w:rsidRPr="006740FC">
              <w:rPr>
                <w:lang w:eastAsia="hu-HU"/>
              </w:rPr>
              <w:t>39ZKAABA00011GNE</w:t>
            </w:r>
          </w:p>
        </w:tc>
        <w:tc>
          <w:tcPr>
            <w:tcW w:w="944" w:type="dxa"/>
            <w:tcBorders>
              <w:top w:val="single" w:sz="4" w:space="0" w:color="FFFFFF"/>
              <w:left w:val="single" w:sz="4" w:space="0" w:color="FFFFFF"/>
              <w:bottom w:val="nil"/>
              <w:right w:val="single" w:sz="4" w:space="0" w:color="FFFFFF"/>
            </w:tcBorders>
            <w:shd w:val="clear" w:color="BDD7EE" w:fill="BDD7EE"/>
            <w:noWrap/>
            <w:vAlign w:val="bottom"/>
            <w:hideMark/>
          </w:tcPr>
          <w:p w14:paraId="74FD5CB1" w14:textId="77777777" w:rsidR="00464727" w:rsidRPr="006740FC" w:rsidRDefault="00464727" w:rsidP="002F3086">
            <w:pPr>
              <w:spacing w:before="120" w:after="120"/>
              <w:jc w:val="both"/>
              <w:rPr>
                <w:lang w:eastAsia="hu-HU"/>
              </w:rPr>
            </w:pPr>
            <w:r w:rsidRPr="006740FC">
              <w:rPr>
                <w:lang w:eastAsia="hu-HU"/>
              </w:rPr>
              <w:t>Z03</w:t>
            </w:r>
          </w:p>
        </w:tc>
        <w:tc>
          <w:tcPr>
            <w:tcW w:w="1395" w:type="dxa"/>
            <w:tcBorders>
              <w:top w:val="single" w:sz="4" w:space="0" w:color="FFFFFF"/>
              <w:left w:val="single" w:sz="4" w:space="0" w:color="FFFFFF"/>
              <w:bottom w:val="nil"/>
              <w:right w:val="single" w:sz="4" w:space="0" w:color="FFFFFF"/>
            </w:tcBorders>
            <w:shd w:val="clear" w:color="BDD7EE" w:fill="BDD7EE"/>
            <w:noWrap/>
            <w:vAlign w:val="bottom"/>
            <w:hideMark/>
          </w:tcPr>
          <w:p w14:paraId="36D9F307" w14:textId="77777777" w:rsidR="00464727" w:rsidRPr="006740FC" w:rsidRDefault="00464727" w:rsidP="002F3086">
            <w:pPr>
              <w:spacing w:before="120" w:after="120"/>
              <w:jc w:val="both"/>
              <w:rPr>
                <w:lang w:eastAsia="hu-HU"/>
              </w:rPr>
            </w:pPr>
            <w:r w:rsidRPr="006740FC">
              <w:rPr>
                <w:lang w:eastAsia="hu-HU"/>
              </w:rPr>
              <w:t>ADRI1KÓD</w:t>
            </w:r>
          </w:p>
        </w:tc>
        <w:tc>
          <w:tcPr>
            <w:tcW w:w="1208" w:type="dxa"/>
            <w:tcBorders>
              <w:top w:val="single" w:sz="4" w:space="0" w:color="FFFFFF"/>
              <w:left w:val="single" w:sz="4" w:space="0" w:color="FFFFFF"/>
              <w:bottom w:val="nil"/>
              <w:right w:val="single" w:sz="4" w:space="0" w:color="FFFFFF"/>
            </w:tcBorders>
            <w:shd w:val="clear" w:color="BDD7EE" w:fill="BDD7EE"/>
            <w:noWrap/>
            <w:vAlign w:val="bottom"/>
            <w:hideMark/>
          </w:tcPr>
          <w:p w14:paraId="624D2FC7" w14:textId="77777777" w:rsidR="00464727" w:rsidRPr="006740FC" w:rsidRDefault="00464727" w:rsidP="002F3086">
            <w:pPr>
              <w:spacing w:before="120" w:after="120"/>
              <w:jc w:val="both"/>
              <w:rPr>
                <w:lang w:eastAsia="hu-HU"/>
              </w:rPr>
            </w:pPr>
            <w:r w:rsidRPr="006740FC">
              <w:rPr>
                <w:lang w:eastAsia="hu-HU"/>
              </w:rPr>
              <w:t>Átadás</w:t>
            </w:r>
          </w:p>
        </w:tc>
        <w:tc>
          <w:tcPr>
            <w:tcW w:w="1180" w:type="dxa"/>
            <w:tcBorders>
              <w:top w:val="single" w:sz="4" w:space="0" w:color="FFFFFF"/>
              <w:left w:val="single" w:sz="4" w:space="0" w:color="FFFFFF"/>
              <w:bottom w:val="nil"/>
              <w:right w:val="single" w:sz="4" w:space="0" w:color="FFFFFF"/>
            </w:tcBorders>
            <w:shd w:val="clear" w:color="BDD7EE" w:fill="BDD7EE"/>
            <w:noWrap/>
            <w:vAlign w:val="bottom"/>
            <w:hideMark/>
          </w:tcPr>
          <w:p w14:paraId="462ED623" w14:textId="77777777" w:rsidR="00464727" w:rsidRPr="006740FC" w:rsidRDefault="00464727" w:rsidP="002F3086">
            <w:pPr>
              <w:spacing w:before="120" w:after="120"/>
              <w:jc w:val="both"/>
              <w:rPr>
                <w:lang w:eastAsia="hu-HU"/>
              </w:rPr>
            </w:pPr>
            <w:r w:rsidRPr="006740FC">
              <w:rPr>
                <w:lang w:eastAsia="hu-HU"/>
              </w:rPr>
              <w:t>6000</w:t>
            </w:r>
          </w:p>
        </w:tc>
        <w:tc>
          <w:tcPr>
            <w:tcW w:w="2317" w:type="dxa"/>
            <w:tcBorders>
              <w:top w:val="single" w:sz="4" w:space="0" w:color="FFFFFF"/>
              <w:left w:val="single" w:sz="4" w:space="0" w:color="FFFFFF"/>
              <w:bottom w:val="nil"/>
              <w:right w:val="nil"/>
            </w:tcBorders>
            <w:shd w:val="clear" w:color="BDD7EE" w:fill="BDD7EE"/>
            <w:noWrap/>
            <w:vAlign w:val="bottom"/>
            <w:hideMark/>
          </w:tcPr>
          <w:p w14:paraId="0DD9C553" w14:textId="77777777" w:rsidR="00464727" w:rsidRPr="006740FC" w:rsidRDefault="00464727" w:rsidP="002F3086">
            <w:pPr>
              <w:spacing w:before="120" w:after="120"/>
              <w:jc w:val="both"/>
              <w:rPr>
                <w:lang w:eastAsia="hu-HU"/>
              </w:rPr>
            </w:pPr>
          </w:p>
        </w:tc>
      </w:tr>
    </w:tbl>
    <w:p w14:paraId="4FF3B583" w14:textId="77777777" w:rsidR="00464727" w:rsidRPr="006740FC" w:rsidRDefault="00464727" w:rsidP="00464727">
      <w:pPr>
        <w:spacing w:before="120" w:after="120"/>
        <w:jc w:val="both"/>
        <w:rPr>
          <w:lang w:eastAsia="hu-HU"/>
        </w:rPr>
      </w:pPr>
    </w:p>
    <w:p w14:paraId="53874DD0" w14:textId="77777777" w:rsidR="00464727" w:rsidRPr="006740FC" w:rsidRDefault="00464727" w:rsidP="00464727">
      <w:pPr>
        <w:spacing w:before="120" w:after="120"/>
        <w:jc w:val="both"/>
        <w:rPr>
          <w:lang w:eastAsia="hu-HU"/>
        </w:rPr>
      </w:pPr>
      <w:r w:rsidRPr="006740FC">
        <w:rPr>
          <w:lang w:eastAsia="hu-HU"/>
        </w:rPr>
        <w:t>MGP ponton az irányt nem veszi figyelembe a rendszer.</w:t>
      </w:r>
    </w:p>
    <w:p w14:paraId="08C0FBA2" w14:textId="77777777" w:rsidR="00464727" w:rsidRPr="006740FC" w:rsidRDefault="00464727" w:rsidP="00464727">
      <w:pPr>
        <w:spacing w:before="120" w:after="120"/>
        <w:jc w:val="both"/>
        <w:rPr>
          <w:lang w:eastAsia="hu-HU"/>
        </w:rPr>
      </w:pPr>
      <w:r w:rsidRPr="006740FC">
        <w:rPr>
          <w:lang w:eastAsia="hu-HU"/>
        </w:rPr>
        <w:t>Ha az ellenőrzés folyamán nem talált hibát, akkor a tranzakciós értesítések mentésre kerülnek és megtekinthetőek a táblázatban. Ugyanazok az ellenőrzések futnak, mint manuális létrehozás esetén. A már Törölt/Visszavonásra jelölt/Párosított vagy Mennyiségi Mismatch állapotú értesítések nem módosíthatóak excellel.</w:t>
      </w:r>
    </w:p>
    <w:p w14:paraId="6E822BDF" w14:textId="77777777" w:rsidR="00464727" w:rsidRPr="006740FC" w:rsidRDefault="00464727" w:rsidP="00464727">
      <w:pPr>
        <w:spacing w:before="120" w:after="120"/>
        <w:jc w:val="both"/>
        <w:rPr>
          <w:lang w:eastAsia="hu-HU"/>
        </w:rPr>
      </w:pPr>
      <w:r w:rsidRPr="006740FC">
        <w:rPr>
          <w:lang w:eastAsia="hu-HU"/>
        </w:rPr>
        <w:t>Ha valami hibát talált a feltölteni kívánt fájlban azt egy következő ablakban, az „Importálás eredménye” képernyőn jelzi részletesen a Rendszerhasználónak. Ilyen esetben egy rekord sem kerül be az adatbázisba.</w:t>
      </w:r>
    </w:p>
    <w:p w14:paraId="12DA08CB" w14:textId="77777777" w:rsidR="00464727" w:rsidRPr="006740FC" w:rsidRDefault="00464727" w:rsidP="00464727">
      <w:pPr>
        <w:spacing w:before="120" w:after="120"/>
        <w:jc w:val="both"/>
        <w:rPr>
          <w:lang w:eastAsia="hu-HU"/>
        </w:rPr>
      </w:pPr>
      <w:r w:rsidRPr="006740FC">
        <w:rPr>
          <w:noProof/>
          <w:lang w:eastAsia="hu-HU"/>
        </w:rPr>
        <w:drawing>
          <wp:inline distT="0" distB="0" distL="0" distR="0" wp14:anchorId="723B2C94" wp14:editId="722CC05F">
            <wp:extent cx="5749925" cy="2322830"/>
            <wp:effectExtent l="0" t="0" r="3175" b="1270"/>
            <wp:docPr id="541" name="Kép 54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Kép 541" descr="A képen szöveg, képernyőkép, szoftver, szám látható&#10;&#10;Előfordulhat, hogy a mesterséges intelligencia által létrehozott tartalom helytele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49925" cy="2322830"/>
                    </a:xfrm>
                    <a:prstGeom prst="rect">
                      <a:avLst/>
                    </a:prstGeom>
                    <a:noFill/>
                    <a:ln>
                      <a:noFill/>
                    </a:ln>
                  </pic:spPr>
                </pic:pic>
              </a:graphicData>
            </a:graphic>
          </wp:inline>
        </w:drawing>
      </w:r>
    </w:p>
    <w:p w14:paraId="5190141C" w14:textId="77777777" w:rsidR="00464727" w:rsidRDefault="00464727" w:rsidP="00464727">
      <w:pPr>
        <w:spacing w:before="120" w:after="120"/>
        <w:jc w:val="both"/>
        <w:rPr>
          <w:lang w:eastAsia="hu-HU"/>
        </w:rPr>
      </w:pPr>
      <w:r w:rsidRPr="006740FC">
        <w:rPr>
          <w:lang w:eastAsia="hu-HU"/>
        </w:rPr>
        <w:t>A „Tranzakciós értesítés import eredménye” ablakban megjelenő hibalista exportálható az „Export” gombra kattintva.</w:t>
      </w:r>
    </w:p>
    <w:p w14:paraId="1F605123" w14:textId="77777777" w:rsidR="00464727" w:rsidRDefault="00464727" w:rsidP="00464727">
      <w:pPr>
        <w:spacing w:before="120" w:after="120"/>
        <w:jc w:val="both"/>
        <w:rPr>
          <w:lang w:eastAsia="hu-HU"/>
        </w:rPr>
      </w:pPr>
    </w:p>
    <w:p w14:paraId="4D1572D2" w14:textId="77777777" w:rsidR="00464727" w:rsidRDefault="00464727" w:rsidP="00464727">
      <w:pPr>
        <w:pStyle w:val="Cmsor3"/>
        <w:numPr>
          <w:ilvl w:val="2"/>
          <w:numId w:val="1"/>
        </w:numPr>
        <w:ind w:left="851"/>
      </w:pPr>
      <w:bookmarkStart w:id="291" w:name="_Toc70951271"/>
      <w:bookmarkStart w:id="292" w:name="_Toc179376689"/>
      <w:bookmarkStart w:id="293" w:name="_Toc195254561"/>
      <w:r w:rsidRPr="00A6091D">
        <w:t>Külső</w:t>
      </w:r>
      <w:r>
        <w:t xml:space="preserve"> Tranzakciós értesítés adatlap megtekintése</w:t>
      </w:r>
      <w:bookmarkEnd w:id="291"/>
      <w:bookmarkEnd w:id="292"/>
      <w:bookmarkEnd w:id="293"/>
    </w:p>
    <w:p w14:paraId="4AE2CA97" w14:textId="77777777" w:rsidR="00464727" w:rsidRDefault="00464727" w:rsidP="00464727">
      <w:pPr>
        <w:rPr>
          <w:lang w:eastAsia="hu-HU"/>
        </w:rPr>
      </w:pPr>
      <w:r>
        <w:rPr>
          <w:lang w:eastAsia="hu-HU"/>
        </w:rPr>
        <w:t>Három különböző módon érhető el:</w:t>
      </w:r>
    </w:p>
    <w:p w14:paraId="7982D6B2" w14:textId="77777777" w:rsidR="00464727" w:rsidRPr="001F414F" w:rsidRDefault="00464727" w:rsidP="00AE2A00">
      <w:pPr>
        <w:pStyle w:val="HTML-kntformzott"/>
        <w:numPr>
          <w:ilvl w:val="0"/>
          <w:numId w:val="2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20" w:after="80"/>
        <w:rPr>
          <w:rFonts w:ascii="Arial" w:eastAsia="Calibri" w:hAnsi="Arial" w:cs="Times New Roman"/>
          <w:sz w:val="22"/>
          <w:szCs w:val="22"/>
        </w:rPr>
      </w:pPr>
      <w:r w:rsidRPr="001F414F">
        <w:rPr>
          <w:rFonts w:ascii="Arial" w:eastAsia="Calibri" w:hAnsi="Arial" w:cs="Times New Roman"/>
          <w:sz w:val="22"/>
          <w:szCs w:val="22"/>
        </w:rPr>
        <w:t>Az egysúlyozási portfólió Tranzakciós értesítések táblázatában kattintsunk a Forrás oszlopban található linkre. Csak a külső forrásból származó értesítéseknek van adatlapja.</w:t>
      </w:r>
    </w:p>
    <w:p w14:paraId="2B7374AF" w14:textId="77777777" w:rsidR="00464727" w:rsidRPr="001F414F" w:rsidRDefault="00464727" w:rsidP="00AE2A00">
      <w:pPr>
        <w:pStyle w:val="HTML-kntformzott"/>
        <w:numPr>
          <w:ilvl w:val="0"/>
          <w:numId w:val="2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20" w:after="80"/>
        <w:rPr>
          <w:rFonts w:ascii="Arial" w:eastAsia="Calibri" w:hAnsi="Arial" w:cs="Times New Roman"/>
          <w:szCs w:val="22"/>
        </w:rPr>
      </w:pPr>
      <w:r w:rsidRPr="001F414F">
        <w:rPr>
          <w:rFonts w:ascii="Arial" w:eastAsia="Calibri" w:hAnsi="Arial" w:cs="Times New Roman"/>
          <w:sz w:val="22"/>
          <w:szCs w:val="22"/>
        </w:rPr>
        <w:t>A Portfólió kezelés menüből nyissuk meg a Tranzakciós értesítések listát és kattintsunk a felső táblázatban az Azonosító oszlopban található linkre</w:t>
      </w:r>
    </w:p>
    <w:p w14:paraId="07502788" w14:textId="77777777" w:rsidR="00464727" w:rsidRPr="00F0222D" w:rsidRDefault="00464727" w:rsidP="00AE2A00">
      <w:pPr>
        <w:pStyle w:val="Listaszerbekezds"/>
        <w:numPr>
          <w:ilvl w:val="0"/>
          <w:numId w:val="23"/>
        </w:numPr>
        <w:spacing w:before="120" w:after="80"/>
        <w:contextualSpacing w:val="0"/>
      </w:pPr>
      <w:r w:rsidRPr="001F414F">
        <w:t>A Portfólió kezelés menüből nyissuk meg a Tranzakciós értesítés részletező nézetet és kattintsunk a felső táblázatban a Tranzakciós értesítés azonosító oszlopban található linkre</w:t>
      </w:r>
    </w:p>
    <w:p w14:paraId="29094A99" w14:textId="77777777" w:rsidR="00464727" w:rsidRDefault="00464727" w:rsidP="00464727">
      <w:pPr>
        <w:rPr>
          <w:lang w:eastAsia="hu-HU"/>
        </w:rPr>
      </w:pPr>
    </w:p>
    <w:p w14:paraId="647FA047" w14:textId="77777777" w:rsidR="00464727" w:rsidRDefault="00464727" w:rsidP="00464727">
      <w:pPr>
        <w:rPr>
          <w:lang w:eastAsia="hu-HU"/>
        </w:rPr>
      </w:pPr>
      <w:r>
        <w:rPr>
          <w:noProof/>
          <w:lang w:eastAsia="hu-HU"/>
        </w:rPr>
        <w:drawing>
          <wp:inline distT="0" distB="0" distL="0" distR="0" wp14:anchorId="61B5F691" wp14:editId="5C94BB96">
            <wp:extent cx="5760720" cy="2828925"/>
            <wp:effectExtent l="0" t="0" r="0" b="9525"/>
            <wp:docPr id="497737285" name="Kép 497737285" descr="A képen szöveg, képernyőkép, szám, szoftver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37285" name="Kép 497737285" descr="A képen szöveg, képernyőkép, szám, szoftver látható&#10;&#10;Előfordulhat, hogy a mesterséges intelligencia által létrehozott tartalom helytelen."/>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60720" cy="2828925"/>
                    </a:xfrm>
                    <a:prstGeom prst="rect">
                      <a:avLst/>
                    </a:prstGeom>
                  </pic:spPr>
                </pic:pic>
              </a:graphicData>
            </a:graphic>
          </wp:inline>
        </w:drawing>
      </w:r>
    </w:p>
    <w:p w14:paraId="0F34B5B0" w14:textId="77777777" w:rsidR="00464727" w:rsidRDefault="00464727" w:rsidP="00464727">
      <w:pPr>
        <w:rPr>
          <w:lang w:eastAsia="hu-HU"/>
        </w:rPr>
      </w:pPr>
    </w:p>
    <w:p w14:paraId="742AD802" w14:textId="77777777" w:rsidR="00464727" w:rsidRPr="00B10396" w:rsidRDefault="00464727" w:rsidP="00464727">
      <w:pPr>
        <w:rPr>
          <w:lang w:eastAsia="hu-HU"/>
        </w:rPr>
      </w:pPr>
      <w:r>
        <w:rPr>
          <w:lang w:eastAsia="hu-HU"/>
        </w:rPr>
        <w:t>Az adatlap külön tabon megnyílik és megtekinthető, hogy hány külső kereskedési platformon kötött ügyletből áll össze és azok milyen órai adatokat tartalmaznak. Az alsó táblázatban az egyes részügyletek életciklusát láthatjuk, azaz hogy hányszor és milyen módosításokkal küldte a forrás rendszer az IP-nek az adatokat.</w:t>
      </w:r>
    </w:p>
    <w:p w14:paraId="73654400" w14:textId="0616EABB" w:rsidR="007748F5" w:rsidRDefault="007748F5" w:rsidP="000026A1">
      <w:pPr>
        <w:spacing w:before="120" w:after="120"/>
        <w:jc w:val="both"/>
        <w:rPr>
          <w:lang w:eastAsia="hu-HU"/>
        </w:rPr>
      </w:pPr>
    </w:p>
    <w:p w14:paraId="4E755734" w14:textId="77777777" w:rsidR="00692F9D" w:rsidRPr="00EF31B4" w:rsidRDefault="00692F9D" w:rsidP="000026A1">
      <w:pPr>
        <w:pStyle w:val="Cmsor2"/>
        <w:rPr>
          <w:color w:val="1198E2" w:themeColor="accent2" w:themeShade="BF"/>
        </w:rPr>
      </w:pPr>
      <w:bookmarkStart w:id="294" w:name="_Toc190799426"/>
      <w:bookmarkStart w:id="295" w:name="_Toc190799427"/>
      <w:bookmarkStart w:id="296" w:name="_Toc190799428"/>
      <w:bookmarkStart w:id="297" w:name="_Toc190799429"/>
      <w:bookmarkStart w:id="298" w:name="_Toc190799430"/>
      <w:bookmarkStart w:id="299" w:name="_Toc190799431"/>
      <w:bookmarkStart w:id="300" w:name="_Toc190799432"/>
      <w:bookmarkStart w:id="301" w:name="_Toc190799433"/>
      <w:bookmarkStart w:id="302" w:name="_Toc190799434"/>
      <w:bookmarkStart w:id="303" w:name="_Toc190799435"/>
      <w:bookmarkStart w:id="304" w:name="_Toc190799436"/>
      <w:bookmarkStart w:id="305" w:name="_Toc190799437"/>
      <w:bookmarkStart w:id="306" w:name="_Toc190799438"/>
      <w:bookmarkStart w:id="307" w:name="_Toc190799439"/>
      <w:bookmarkStart w:id="308" w:name="_Toc190799440"/>
      <w:bookmarkStart w:id="309" w:name="_Toc190799441"/>
      <w:bookmarkStart w:id="310" w:name="_Toc190799442"/>
      <w:bookmarkStart w:id="311" w:name="_Toc190799443"/>
      <w:bookmarkStart w:id="312" w:name="_Toc190799444"/>
      <w:bookmarkStart w:id="313" w:name="_Toc190799445"/>
      <w:bookmarkStart w:id="314" w:name="_Toc190799446"/>
      <w:bookmarkStart w:id="315" w:name="_Toc190799447"/>
      <w:bookmarkStart w:id="316" w:name="_Toc190799448"/>
      <w:bookmarkStart w:id="317" w:name="_Toc190799449"/>
      <w:bookmarkStart w:id="318" w:name="_Toc190799450"/>
      <w:bookmarkStart w:id="319" w:name="_Toc190799451"/>
      <w:bookmarkStart w:id="320" w:name="_Toc190799452"/>
      <w:bookmarkStart w:id="321" w:name="_Toc190799453"/>
      <w:bookmarkStart w:id="322" w:name="_Toc190799454"/>
      <w:bookmarkStart w:id="323" w:name="_Toc190799455"/>
      <w:bookmarkStart w:id="324" w:name="_Toc190799456"/>
      <w:bookmarkStart w:id="325" w:name="_Toc190799457"/>
      <w:bookmarkStart w:id="326" w:name="_Toc190799458"/>
      <w:bookmarkStart w:id="327" w:name="_Toc190799459"/>
      <w:bookmarkStart w:id="328" w:name="_Toc190799460"/>
      <w:bookmarkStart w:id="329" w:name="_Toc190799461"/>
      <w:bookmarkStart w:id="330" w:name="_Toc190799462"/>
      <w:bookmarkStart w:id="331" w:name="_Toc190799463"/>
      <w:bookmarkStart w:id="332" w:name="_Toc190799464"/>
      <w:bookmarkStart w:id="333" w:name="_Toc190799465"/>
      <w:bookmarkStart w:id="334" w:name="_Toc190799466"/>
      <w:bookmarkStart w:id="335" w:name="_Toc190799467"/>
      <w:bookmarkStart w:id="336" w:name="_Toc190799468"/>
      <w:bookmarkStart w:id="337" w:name="_Toc190799469"/>
      <w:bookmarkStart w:id="338" w:name="_Toc190799470"/>
      <w:bookmarkStart w:id="339" w:name="_Toc515528812"/>
      <w:bookmarkStart w:id="340" w:name="_Toc515528919"/>
      <w:bookmarkStart w:id="341" w:name="_Toc515534667"/>
      <w:bookmarkStart w:id="342" w:name="_Toc515548567"/>
      <w:bookmarkStart w:id="343" w:name="_Toc190799471"/>
      <w:bookmarkStart w:id="344" w:name="_Toc190799472"/>
      <w:bookmarkStart w:id="345" w:name="_Toc190799473"/>
      <w:bookmarkStart w:id="346" w:name="_Toc190799474"/>
      <w:bookmarkStart w:id="347" w:name="_Toc190799475"/>
      <w:bookmarkStart w:id="348" w:name="_Toc190799476"/>
      <w:bookmarkStart w:id="349" w:name="_Toc190799477"/>
      <w:bookmarkStart w:id="350" w:name="_Toc190799478"/>
      <w:bookmarkStart w:id="351" w:name="_Toc190799479"/>
      <w:bookmarkStart w:id="352" w:name="_Toc190799480"/>
      <w:bookmarkStart w:id="353" w:name="_Toc190799481"/>
      <w:bookmarkStart w:id="354" w:name="_Toc190799482"/>
      <w:bookmarkStart w:id="355" w:name="_Toc190799483"/>
      <w:bookmarkStart w:id="356" w:name="_Toc190799484"/>
      <w:bookmarkStart w:id="357" w:name="_Toc190799485"/>
      <w:bookmarkStart w:id="358" w:name="_Toc190799486"/>
      <w:bookmarkStart w:id="359" w:name="_Toc190799501"/>
      <w:bookmarkStart w:id="360" w:name="_Toc190799502"/>
      <w:bookmarkStart w:id="361" w:name="_Toc190799503"/>
      <w:bookmarkStart w:id="362" w:name="_Toc190799504"/>
      <w:bookmarkStart w:id="363" w:name="_Toc190799505"/>
      <w:bookmarkStart w:id="364" w:name="_Toc190799506"/>
      <w:bookmarkStart w:id="365" w:name="MarketTransactionView"/>
      <w:bookmarkStart w:id="366" w:name="_Toc190799507"/>
      <w:bookmarkStart w:id="367" w:name="_Toc190799508"/>
      <w:bookmarkStart w:id="368" w:name="_Toc190799509"/>
      <w:bookmarkStart w:id="369" w:name="_Toc190799510"/>
      <w:bookmarkStart w:id="370" w:name="_Toc190799511"/>
      <w:bookmarkStart w:id="371" w:name="_Toc190799512"/>
      <w:bookmarkStart w:id="372" w:name="_Toc190799513"/>
      <w:bookmarkStart w:id="373" w:name="_Toc190799514"/>
      <w:bookmarkStart w:id="374" w:name="_Toc190799515"/>
      <w:bookmarkStart w:id="375" w:name="_Toc190799516"/>
      <w:bookmarkStart w:id="376" w:name="_Toc514766248"/>
      <w:bookmarkStart w:id="377" w:name="_Toc514766336"/>
      <w:bookmarkStart w:id="378" w:name="_Toc514769100"/>
      <w:bookmarkStart w:id="379" w:name="_Toc514766249"/>
      <w:bookmarkStart w:id="380" w:name="_Toc514766337"/>
      <w:bookmarkStart w:id="381" w:name="_Toc514769101"/>
      <w:bookmarkStart w:id="382" w:name="_Toc514766250"/>
      <w:bookmarkStart w:id="383" w:name="_Toc514766338"/>
      <w:bookmarkStart w:id="384" w:name="_Toc514769102"/>
      <w:bookmarkStart w:id="385" w:name="_Toc514766251"/>
      <w:bookmarkStart w:id="386" w:name="_Toc514766339"/>
      <w:bookmarkStart w:id="387" w:name="_Toc514769103"/>
      <w:bookmarkStart w:id="388" w:name="_Toc514766252"/>
      <w:bookmarkStart w:id="389" w:name="_Toc514766340"/>
      <w:bookmarkStart w:id="390" w:name="_Toc514769104"/>
      <w:bookmarkStart w:id="391" w:name="_Toc514766253"/>
      <w:bookmarkStart w:id="392" w:name="_Toc514766341"/>
      <w:bookmarkStart w:id="393" w:name="_Toc514769105"/>
      <w:bookmarkStart w:id="394" w:name="_Toc514766254"/>
      <w:bookmarkStart w:id="395" w:name="_Toc514766342"/>
      <w:bookmarkStart w:id="396" w:name="_Toc514769106"/>
      <w:bookmarkStart w:id="397" w:name="_Toc514766255"/>
      <w:bookmarkStart w:id="398" w:name="_Toc514766343"/>
      <w:bookmarkStart w:id="399" w:name="_Toc514769107"/>
      <w:bookmarkStart w:id="400" w:name="_Toc514766256"/>
      <w:bookmarkStart w:id="401" w:name="_Toc514766344"/>
      <w:bookmarkStart w:id="402" w:name="_Toc514769108"/>
      <w:bookmarkStart w:id="403" w:name="_Toc514766257"/>
      <w:bookmarkStart w:id="404" w:name="_Toc514766345"/>
      <w:bookmarkStart w:id="405" w:name="_Toc514769109"/>
      <w:bookmarkStart w:id="406" w:name="_Toc514766258"/>
      <w:bookmarkStart w:id="407" w:name="_Toc514766346"/>
      <w:bookmarkStart w:id="408" w:name="_Toc514769110"/>
      <w:bookmarkStart w:id="409" w:name="_Toc514766259"/>
      <w:bookmarkStart w:id="410" w:name="_Toc514766347"/>
      <w:bookmarkStart w:id="411" w:name="_Toc514769111"/>
      <w:bookmarkStart w:id="412" w:name="_Toc514766260"/>
      <w:bookmarkStart w:id="413" w:name="_Toc514766348"/>
      <w:bookmarkStart w:id="414" w:name="_Toc514769112"/>
      <w:bookmarkStart w:id="415" w:name="_Toc514766261"/>
      <w:bookmarkStart w:id="416" w:name="_Toc514766349"/>
      <w:bookmarkStart w:id="417" w:name="_Toc514769113"/>
      <w:bookmarkStart w:id="418" w:name="_Toc514766262"/>
      <w:bookmarkStart w:id="419" w:name="_Toc514766350"/>
      <w:bookmarkStart w:id="420" w:name="_Toc514769114"/>
      <w:bookmarkStart w:id="421" w:name="_Toc527447287"/>
      <w:bookmarkStart w:id="422" w:name="_Toc527463662"/>
      <w:bookmarkStart w:id="423" w:name="_Toc527463769"/>
      <w:bookmarkStart w:id="424" w:name="_Toc195254569"/>
      <w:bookmarkStart w:id="425" w:name="ListCycleDocuments"/>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sidRPr="00EF31B4">
        <w:rPr>
          <w:color w:val="1198E2" w:themeColor="accent2" w:themeShade="BF"/>
        </w:rPr>
        <w:t>Ciklus dokumentumok listázása</w:t>
      </w:r>
      <w:bookmarkEnd w:id="421"/>
      <w:bookmarkEnd w:id="422"/>
      <w:bookmarkEnd w:id="423"/>
      <w:bookmarkEnd w:id="424"/>
    </w:p>
    <w:bookmarkEnd w:id="425"/>
    <w:p w14:paraId="29567856" w14:textId="231C4327" w:rsidR="00CC3427" w:rsidRDefault="00C658F1" w:rsidP="000026A1">
      <w:pPr>
        <w:spacing w:before="120" w:after="120"/>
        <w:jc w:val="both"/>
        <w:rPr>
          <w:lang w:eastAsia="hu-HU"/>
        </w:rPr>
      </w:pPr>
      <w:r>
        <w:rPr>
          <w:lang w:eastAsia="hu-HU"/>
        </w:rPr>
        <w:t>N</w:t>
      </w:r>
      <w:r w:rsidRPr="00C658F1">
        <w:rPr>
          <w:lang w:eastAsia="hu-HU"/>
        </w:rPr>
        <w:t>yissuk meg a Portfóliókezelés menüpont Ciklus dokumentumok nézetét.</w:t>
      </w:r>
      <w:r w:rsidR="00916803">
        <w:rPr>
          <w:lang w:eastAsia="hu-HU"/>
        </w:rPr>
        <w:t xml:space="preserve"> A rendszerhasználók csak a saját,</w:t>
      </w:r>
      <w:r w:rsidR="00067E2B">
        <w:rPr>
          <w:lang w:eastAsia="hu-HU"/>
        </w:rPr>
        <w:t xml:space="preserve"> </w:t>
      </w:r>
      <w:r w:rsidR="00916803">
        <w:rPr>
          <w:lang w:eastAsia="hu-HU"/>
        </w:rPr>
        <w:t>hozzájuk tartozó NOMRES</w:t>
      </w:r>
      <w:r w:rsidR="00CD6101">
        <w:rPr>
          <w:lang w:eastAsia="hu-HU"/>
        </w:rPr>
        <w:t>, NOMINT és WDO notice típusú</w:t>
      </w:r>
      <w:r w:rsidR="00916803">
        <w:rPr>
          <w:lang w:eastAsia="hu-HU"/>
        </w:rPr>
        <w:t xml:space="preserve"> dokumentumokat látják.</w:t>
      </w:r>
    </w:p>
    <w:p w14:paraId="32F4F814" w14:textId="69DCC14C" w:rsidR="00FB4327" w:rsidRDefault="00FB4327" w:rsidP="002135AD">
      <w:pPr>
        <w:spacing w:before="120" w:after="120"/>
        <w:rPr>
          <w:lang w:eastAsia="hu-HU"/>
        </w:rPr>
      </w:pPr>
      <w:r w:rsidRPr="00FB4327">
        <w:rPr>
          <w:noProof/>
          <w:lang w:eastAsia="hu-HU"/>
        </w:rPr>
        <w:drawing>
          <wp:inline distT="0" distB="0" distL="0" distR="0" wp14:anchorId="54F06B02" wp14:editId="0EA85331">
            <wp:extent cx="5760720" cy="2279650"/>
            <wp:effectExtent l="0" t="0" r="0" b="6350"/>
            <wp:docPr id="357150126" name="Kép 1" descr="A képen szöveg, képernyőkép, szoftver, szám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50126" name="Kép 1" descr="A képen szöveg, képernyőkép, szoftver, szám látható&#10;&#10;Előfordulhat, hogy a mesterséges intelligencia által létrehozott tartalom helytelen."/>
                    <pic:cNvPicPr/>
                  </pic:nvPicPr>
                  <pic:blipFill>
                    <a:blip r:embed="rId132"/>
                    <a:stretch>
                      <a:fillRect/>
                    </a:stretch>
                  </pic:blipFill>
                  <pic:spPr>
                    <a:xfrm>
                      <a:off x="0" y="0"/>
                      <a:ext cx="5760720" cy="2279650"/>
                    </a:xfrm>
                    <a:prstGeom prst="rect">
                      <a:avLst/>
                    </a:prstGeom>
                  </pic:spPr>
                </pic:pic>
              </a:graphicData>
            </a:graphic>
          </wp:inline>
        </w:drawing>
      </w:r>
    </w:p>
    <w:p w14:paraId="3019AF5B" w14:textId="77777777" w:rsidR="00685826" w:rsidRDefault="00685826" w:rsidP="00685826">
      <w:pPr>
        <w:spacing w:before="120" w:after="120"/>
      </w:pPr>
      <w:r>
        <w:t>Az Edigas V6.1 szabvány bevezetésével a lista bővült a következő mezőkkel:</w:t>
      </w:r>
    </w:p>
    <w:p w14:paraId="64690149" w14:textId="77777777" w:rsidR="00685826" w:rsidRDefault="00685826" w:rsidP="00AE2A00">
      <w:pPr>
        <w:pStyle w:val="Listaszerbekezds"/>
        <w:numPr>
          <w:ilvl w:val="0"/>
          <w:numId w:val="32"/>
        </w:numPr>
        <w:spacing w:before="120" w:after="120"/>
        <w:contextualSpacing w:val="0"/>
      </w:pPr>
      <w:r>
        <w:t>Edigas verzió, amely megmutatja, hogy az adott dokumentum melyik Edigas szabványnak felel meg;</w:t>
      </w:r>
    </w:p>
    <w:p w14:paraId="2B633572" w14:textId="77777777" w:rsidR="00685826" w:rsidRDefault="00685826" w:rsidP="00AE2A00">
      <w:pPr>
        <w:pStyle w:val="Listaszerbekezds"/>
        <w:numPr>
          <w:ilvl w:val="0"/>
          <w:numId w:val="32"/>
        </w:numPr>
        <w:spacing w:before="120" w:after="120"/>
        <w:contextualSpacing w:val="0"/>
      </w:pPr>
      <w:r>
        <w:t>Hálózati pont: mivel az Edigas V6.1 szabvány szerinti dokumentumok alapvetően egy adott hálózati pontra vonatkozó adatokat tartalmaznak, ezért ezeknél a dokumentumoknál kitöltésre kerül ez az oszlop;</w:t>
      </w:r>
    </w:p>
    <w:p w14:paraId="29D05470" w14:textId="77777777" w:rsidR="0014580B" w:rsidRPr="00693C5F" w:rsidRDefault="0014580B" w:rsidP="002135AD">
      <w:pPr>
        <w:spacing w:before="120" w:after="120"/>
        <w:rPr>
          <w:lang w:eastAsia="hu-HU"/>
        </w:rPr>
      </w:pPr>
    </w:p>
    <w:p w14:paraId="2C108455" w14:textId="77777777" w:rsidR="00692F9D" w:rsidRDefault="00692F9D" w:rsidP="000026A1">
      <w:pPr>
        <w:pStyle w:val="Cmsor2"/>
      </w:pPr>
      <w:bookmarkStart w:id="426" w:name="_Toc527447288"/>
      <w:bookmarkStart w:id="427" w:name="_Toc527463663"/>
      <w:bookmarkStart w:id="428" w:name="_Toc527463770"/>
      <w:bookmarkStart w:id="429" w:name="_Toc195254570"/>
      <w:bookmarkStart w:id="430" w:name="ViewCycleDocument"/>
      <w:r w:rsidRPr="00D93C9B">
        <w:rPr>
          <w:color w:val="1198E2" w:themeColor="accent2" w:themeShade="BF"/>
        </w:rPr>
        <w:t>Ciklus dokumentumok megtekintése</w:t>
      </w:r>
      <w:bookmarkEnd w:id="426"/>
      <w:bookmarkEnd w:id="427"/>
      <w:bookmarkEnd w:id="428"/>
      <w:bookmarkEnd w:id="429"/>
    </w:p>
    <w:bookmarkEnd w:id="430"/>
    <w:p w14:paraId="76047CA6" w14:textId="7AEE0EB9" w:rsidR="00F951DB" w:rsidRDefault="00F951DB" w:rsidP="00CE5D62">
      <w:pPr>
        <w:pStyle w:val="Listaszerbekezds"/>
        <w:numPr>
          <w:ilvl w:val="0"/>
          <w:numId w:val="16"/>
        </w:numPr>
        <w:spacing w:before="120" w:after="120"/>
        <w:jc w:val="both"/>
      </w:pPr>
      <w:r>
        <w:t>A rendszerben rendszerhasználónként 3 típusú NOMRES dokumentum képződhet.</w:t>
      </w:r>
      <w:r w:rsidR="00E86B07">
        <w:t xml:space="preserve"> </w:t>
      </w:r>
      <w:r>
        <w:t>NOMRES 07G feldolgozott: a rendszerhasználó által AS4-en beadott nominálási sorokat tartalmazza</w:t>
      </w:r>
    </w:p>
    <w:p w14:paraId="56F5D94D" w14:textId="12F2100B" w:rsidR="00F951DB" w:rsidRDefault="001E38A5" w:rsidP="00CE5D62">
      <w:pPr>
        <w:pStyle w:val="Listaszerbekezds"/>
        <w:numPr>
          <w:ilvl w:val="0"/>
          <w:numId w:val="16"/>
        </w:numPr>
        <w:spacing w:before="120" w:after="120"/>
        <w:jc w:val="both"/>
      </w:pPr>
      <w:r>
        <w:t>NOMRES AND</w:t>
      </w:r>
      <w:r w:rsidR="00F951DB">
        <w:t>: a rendszerhasználó várható és tényleges megszakításait tartalmazó dokumentum</w:t>
      </w:r>
    </w:p>
    <w:p w14:paraId="2E1A64A8" w14:textId="69846ADA" w:rsidR="0014645D" w:rsidRDefault="00F951DB" w:rsidP="00CE5D62">
      <w:pPr>
        <w:pStyle w:val="Listaszerbekezds"/>
        <w:numPr>
          <w:ilvl w:val="0"/>
          <w:numId w:val="16"/>
        </w:numPr>
        <w:spacing w:before="120" w:after="120"/>
        <w:jc w:val="both"/>
      </w:pPr>
      <w:r>
        <w:t>NOMRES 08G visszaigazolt:</w:t>
      </w:r>
      <w:r w:rsidR="002961AD">
        <w:t xml:space="preserve"> akkor képzi a rendszer</w:t>
      </w:r>
      <w:r w:rsidR="001E38A5">
        <w:t>,</w:t>
      </w:r>
      <w:r w:rsidR="002961AD">
        <w:t xml:space="preserve"> ha a matching eljárás miatt a rendszerhasználó nominálási sorai megváltoztak</w:t>
      </w:r>
    </w:p>
    <w:p w14:paraId="01C558D4" w14:textId="5C2E4312" w:rsidR="00693C5F" w:rsidRDefault="00693C5F" w:rsidP="002135AD">
      <w:pPr>
        <w:spacing w:before="120" w:after="120"/>
        <w:jc w:val="both"/>
        <w:rPr>
          <w:lang w:eastAsia="hu-HU"/>
        </w:rPr>
      </w:pPr>
      <w:r w:rsidRPr="00693C5F">
        <w:rPr>
          <w:lang w:eastAsia="hu-HU"/>
        </w:rPr>
        <w:t>Nyissuk meg a Portfóliókezelés menüpont Ciklus dokumentumok nézetét.</w:t>
      </w:r>
      <w:r>
        <w:rPr>
          <w:lang w:eastAsia="hu-HU"/>
        </w:rPr>
        <w:t xml:space="preserve"> A kívánt </w:t>
      </w:r>
      <w:r w:rsidR="000727CF">
        <w:rPr>
          <w:lang w:eastAsia="hu-HU"/>
        </w:rPr>
        <w:t>NOMRES</w:t>
      </w:r>
      <w:r>
        <w:rPr>
          <w:lang w:eastAsia="hu-HU"/>
        </w:rPr>
        <w:t xml:space="preserve"> dokumentumhoz tartozó </w:t>
      </w:r>
      <w:r w:rsidR="00E86B07">
        <w:rPr>
          <w:lang w:eastAsia="hu-HU"/>
        </w:rPr>
        <w:t>azonosítóra</w:t>
      </w:r>
      <w:r>
        <w:rPr>
          <w:lang w:eastAsia="hu-HU"/>
        </w:rPr>
        <w:t xml:space="preserve"> kattintva a dokumentum adatlapja külön tabfülön megnyílik</w:t>
      </w:r>
      <w:r w:rsidR="00067E2B">
        <w:rPr>
          <w:lang w:eastAsia="hu-HU"/>
        </w:rPr>
        <w:t>.</w:t>
      </w:r>
    </w:p>
    <w:p w14:paraId="0AED67E1" w14:textId="4CE28EC0" w:rsidR="00CC3427" w:rsidRDefault="0029576B" w:rsidP="000026A1">
      <w:pPr>
        <w:spacing w:before="120" w:after="120"/>
      </w:pPr>
      <w:r w:rsidRPr="00630325">
        <w:rPr>
          <w:noProof/>
          <w:lang w:eastAsia="hu-HU"/>
        </w:rPr>
        <w:drawing>
          <wp:inline distT="0" distB="0" distL="0" distR="0" wp14:anchorId="2EF61A24" wp14:editId="70A9ADDF">
            <wp:extent cx="5760720" cy="2856865"/>
            <wp:effectExtent l="0" t="0" r="0" b="635"/>
            <wp:docPr id="859806678" name="Kép 1" descr="A képen szöveg, képernyőkép, szoftver, Webla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06678" name="Kép 1" descr="A képen szöveg, képernyőkép, szoftver, Weblap látható&#10;&#10;Előfordulhat, hogy a mesterséges intelligencia által létrehozott tartalom helytelen."/>
                    <pic:cNvPicPr/>
                  </pic:nvPicPr>
                  <pic:blipFill>
                    <a:blip r:embed="rId133"/>
                    <a:stretch>
                      <a:fillRect/>
                    </a:stretch>
                  </pic:blipFill>
                  <pic:spPr>
                    <a:xfrm>
                      <a:off x="0" y="0"/>
                      <a:ext cx="5760720" cy="2856865"/>
                    </a:xfrm>
                    <a:prstGeom prst="rect">
                      <a:avLst/>
                    </a:prstGeom>
                  </pic:spPr>
                </pic:pic>
              </a:graphicData>
            </a:graphic>
          </wp:inline>
        </w:drawing>
      </w:r>
    </w:p>
    <w:p w14:paraId="50B6D252" w14:textId="77777777" w:rsidR="00693C5F" w:rsidRDefault="00693C5F" w:rsidP="002135AD">
      <w:pPr>
        <w:spacing w:before="120" w:after="120"/>
        <w:jc w:val="both"/>
        <w:rPr>
          <w:lang w:eastAsia="hu-HU"/>
        </w:rPr>
      </w:pPr>
      <w:r>
        <w:rPr>
          <w:lang w:eastAsia="hu-HU"/>
        </w:rPr>
        <w:t>A dokumentum adatai megtekinthetők lesznek.</w:t>
      </w:r>
    </w:p>
    <w:p w14:paraId="34B6F307" w14:textId="3FBC01B9" w:rsidR="00BF648B" w:rsidRDefault="00693C5F" w:rsidP="000026A1">
      <w:pPr>
        <w:spacing w:before="120" w:after="120"/>
        <w:jc w:val="both"/>
        <w:rPr>
          <w:lang w:eastAsia="hu-HU"/>
        </w:rPr>
      </w:pPr>
      <w:r>
        <w:rPr>
          <w:lang w:eastAsia="hu-HU"/>
        </w:rPr>
        <w:t xml:space="preserve">Egy </w:t>
      </w:r>
      <w:r w:rsidR="000727CF">
        <w:rPr>
          <w:lang w:eastAsia="hu-HU"/>
        </w:rPr>
        <w:t>NOMRES</w:t>
      </w:r>
      <w:r>
        <w:rPr>
          <w:lang w:eastAsia="hu-HU"/>
        </w:rPr>
        <w:t xml:space="preserve"> dokumentumot kijelölve érhető el a két funkció az Excel Exportot és az XML Exportot az erre kialakított gombok segítségével.</w:t>
      </w:r>
    </w:p>
    <w:p w14:paraId="7FBA1CD5" w14:textId="77777777" w:rsidR="00E434D1" w:rsidRDefault="00E434D1" w:rsidP="00E434D1">
      <w:pPr>
        <w:pStyle w:val="Cmsor2"/>
      </w:pPr>
      <w:bookmarkStart w:id="431" w:name="MarketTransactions"/>
      <w:bookmarkStart w:id="432" w:name="NominationRows"/>
      <w:bookmarkStart w:id="433" w:name="_Toc195254571"/>
      <w:bookmarkEnd w:id="431"/>
      <w:bookmarkEnd w:id="432"/>
      <w:r>
        <w:t>Nominálási sorok</w:t>
      </w:r>
      <w:bookmarkEnd w:id="433"/>
      <w:r>
        <w:t xml:space="preserve"> </w:t>
      </w:r>
    </w:p>
    <w:p w14:paraId="21F11DE1" w14:textId="77777777" w:rsidR="00E434D1" w:rsidRDefault="00E434D1" w:rsidP="00E434D1">
      <w:pPr>
        <w:spacing w:before="120" w:after="120"/>
        <w:jc w:val="both"/>
        <w:rPr>
          <w:lang w:eastAsia="hu-HU"/>
        </w:rPr>
      </w:pPr>
      <w:r>
        <w:rPr>
          <w:lang w:eastAsia="hu-HU"/>
        </w:rPr>
        <w:t>Válasszuk  ki a Portfóliókezelés menü Nominálási sorok almenüjét. A nézeten a nominálási sorok között lehet böngészni a nyitott és a lezárt időszakokra. Gáznapra, Rendszehasználóra vagy túlnominálható és túlnominált sorokra.</w:t>
      </w:r>
    </w:p>
    <w:p w14:paraId="3A13F603" w14:textId="77777777" w:rsidR="00E434D1" w:rsidRPr="00AE2A00" w:rsidRDefault="00E434D1" w:rsidP="00E434D1">
      <w:pPr>
        <w:pStyle w:val="Cmsor2"/>
        <w:rPr>
          <w:color w:val="1198E2" w:themeColor="accent2" w:themeShade="BF"/>
        </w:rPr>
      </w:pPr>
      <w:bookmarkStart w:id="434" w:name="TradeRows"/>
      <w:bookmarkStart w:id="435" w:name="_Toc195254572"/>
      <w:bookmarkEnd w:id="434"/>
      <w:r w:rsidRPr="00AE2A00">
        <w:rPr>
          <w:color w:val="1198E2" w:themeColor="accent2" w:themeShade="BF"/>
        </w:rPr>
        <w:t>Tranzakciós értesítések</w:t>
      </w:r>
      <w:bookmarkEnd w:id="435"/>
    </w:p>
    <w:p w14:paraId="2AD1B08D" w14:textId="0448E216" w:rsidR="00E434D1" w:rsidRDefault="00E434D1" w:rsidP="00E434D1">
      <w:pPr>
        <w:spacing w:before="120" w:after="120"/>
        <w:jc w:val="both"/>
        <w:rPr>
          <w:lang w:eastAsia="hu-HU"/>
        </w:rPr>
      </w:pPr>
      <w:r>
        <w:rPr>
          <w:lang w:eastAsia="hu-HU"/>
        </w:rPr>
        <w:t>Válasszuk ki a Portfóliókezelés menü Tranzakciós értesítések almenüjét. A nézeten a külső forrásból származó és az IP rendszerben létrejött értesítések között lehet böngészni a nyitott és a lezárt időszakokra. Gáznapra, Rendszerhasználóra vagy hálózati pontra szűrve. Alapértelmezetten a portfólió egyensúlyába számító állapotok vannak listázva.</w:t>
      </w:r>
    </w:p>
    <w:p w14:paraId="496ED46F" w14:textId="77777777" w:rsidR="00E434D1" w:rsidRDefault="00E434D1" w:rsidP="00E434D1">
      <w:pPr>
        <w:spacing w:before="120" w:after="120"/>
        <w:jc w:val="both"/>
        <w:rPr>
          <w:lang w:eastAsia="hu-HU"/>
        </w:rPr>
      </w:pPr>
      <w:r>
        <w:rPr>
          <w:noProof/>
          <w:lang w:eastAsia="hu-HU"/>
        </w:rPr>
        <w:drawing>
          <wp:inline distT="0" distB="0" distL="0" distR="0" wp14:anchorId="39EE24D0" wp14:editId="000721F3">
            <wp:extent cx="5760720" cy="2826385"/>
            <wp:effectExtent l="0" t="0" r="0" b="0"/>
            <wp:docPr id="638" name="Kép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2826385"/>
                    </a:xfrm>
                    <a:prstGeom prst="rect">
                      <a:avLst/>
                    </a:prstGeom>
                  </pic:spPr>
                </pic:pic>
              </a:graphicData>
            </a:graphic>
          </wp:inline>
        </w:drawing>
      </w:r>
    </w:p>
    <w:p w14:paraId="3BD87D8B" w14:textId="77777777" w:rsidR="00E434D1" w:rsidRDefault="00E434D1" w:rsidP="00E434D1">
      <w:pPr>
        <w:spacing w:before="120" w:after="120"/>
        <w:jc w:val="both"/>
        <w:rPr>
          <w:lang w:eastAsia="hu-HU"/>
        </w:rPr>
      </w:pPr>
    </w:p>
    <w:p w14:paraId="7B550174" w14:textId="77777777" w:rsidR="00E434D1" w:rsidRPr="00AE2A00" w:rsidRDefault="00E434D1" w:rsidP="00E434D1">
      <w:pPr>
        <w:pStyle w:val="Cmsor2"/>
        <w:rPr>
          <w:color w:val="1198E2" w:themeColor="accent2" w:themeShade="BF"/>
        </w:rPr>
      </w:pPr>
      <w:bookmarkStart w:id="436" w:name="_Toc195254573"/>
      <w:r w:rsidRPr="00AE2A00">
        <w:rPr>
          <w:color w:val="1198E2" w:themeColor="accent2" w:themeShade="BF"/>
        </w:rPr>
        <w:t>Tranzakciós értesí</w:t>
      </w:r>
      <w:r w:rsidRPr="00AE2A00">
        <w:rPr>
          <w:rFonts w:eastAsia="Calibri"/>
          <w:color w:val="1198E2" w:themeColor="accent2" w:themeShade="BF"/>
        </w:rPr>
        <w:t>t</w:t>
      </w:r>
      <w:r w:rsidRPr="00AE2A00">
        <w:rPr>
          <w:color w:val="1198E2" w:themeColor="accent2" w:themeShade="BF"/>
        </w:rPr>
        <w:t>é</w:t>
      </w:r>
      <w:r w:rsidRPr="00AE2A00">
        <w:rPr>
          <w:rFonts w:eastAsia="Calibri"/>
          <w:color w:val="1198E2" w:themeColor="accent2" w:themeShade="BF"/>
        </w:rPr>
        <w:t>s</w:t>
      </w:r>
      <w:r w:rsidRPr="00AE2A00">
        <w:rPr>
          <w:color w:val="1198E2" w:themeColor="accent2" w:themeShade="BF"/>
        </w:rPr>
        <w:t>ek részletező</w:t>
      </w:r>
      <w:bookmarkEnd w:id="436"/>
    </w:p>
    <w:p w14:paraId="0725B5AE" w14:textId="38797C8E" w:rsidR="00E434D1" w:rsidRPr="00B10396" w:rsidRDefault="004D0D34" w:rsidP="00E434D1">
      <w:pPr>
        <w:rPr>
          <w:lang w:eastAsia="hu-HU"/>
        </w:rPr>
      </w:pPr>
      <w:r>
        <w:rPr>
          <w:lang w:eastAsia="hu-HU"/>
        </w:rPr>
        <w:t>Válasszuk ki a Portfóliókezelés menü Tranzakciós értesítés részletező almenüjét. A nézeten a külső forrásból érkező értesítések között lehet böngészni. A felső táblázatban  forrásrendszer által küldött tranzakciókat látjuk. Egy tételt kijelölve az alsó táblázatban az értesítés életciklusa látható.</w:t>
      </w:r>
    </w:p>
    <w:p w14:paraId="4CB79579" w14:textId="77777777" w:rsidR="00E434D1" w:rsidRDefault="00E434D1" w:rsidP="00E434D1">
      <w:pPr>
        <w:spacing w:before="120" w:after="120"/>
        <w:jc w:val="both"/>
        <w:rPr>
          <w:lang w:eastAsia="hu-HU"/>
        </w:rPr>
      </w:pPr>
      <w:r>
        <w:rPr>
          <w:noProof/>
          <w:lang w:eastAsia="hu-HU"/>
        </w:rPr>
        <w:drawing>
          <wp:inline distT="0" distB="0" distL="0" distR="0" wp14:anchorId="2CAE0759" wp14:editId="2B5CB149">
            <wp:extent cx="5760720" cy="2811145"/>
            <wp:effectExtent l="0" t="0" r="0" b="8255"/>
            <wp:docPr id="639" name="Kép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2811145"/>
                    </a:xfrm>
                    <a:prstGeom prst="rect">
                      <a:avLst/>
                    </a:prstGeom>
                  </pic:spPr>
                </pic:pic>
              </a:graphicData>
            </a:graphic>
          </wp:inline>
        </w:drawing>
      </w:r>
    </w:p>
    <w:p w14:paraId="47C72414" w14:textId="77777777" w:rsidR="00DD45EC" w:rsidRDefault="00DD45EC" w:rsidP="00DD45EC">
      <w:pPr>
        <w:spacing w:before="120" w:after="120"/>
        <w:jc w:val="both"/>
        <w:rPr>
          <w:lang w:eastAsia="hu-HU"/>
        </w:rPr>
      </w:pPr>
    </w:p>
    <w:p w14:paraId="3DBFF51F" w14:textId="77777777" w:rsidR="00DD45EC" w:rsidRPr="00687D50" w:rsidRDefault="00DD45EC" w:rsidP="00DD45EC">
      <w:pPr>
        <w:pStyle w:val="Listaszerbekezds"/>
      </w:pPr>
      <w:r>
        <w:t>K</w:t>
      </w:r>
      <w:r w:rsidRPr="00687D50">
        <w:t>attintsunk a felső táblázatban a Tranzakciós értesítés azonosító oszlopban található linkre</w:t>
      </w:r>
      <w:r>
        <w:t>: megnyílik az értesítés adatlapja.</w:t>
      </w:r>
    </w:p>
    <w:p w14:paraId="507810DF" w14:textId="790428A4" w:rsidR="00C0372F" w:rsidRDefault="00C0372F" w:rsidP="000026A1">
      <w:pPr>
        <w:spacing w:before="120" w:after="120"/>
        <w:jc w:val="both"/>
        <w:rPr>
          <w:lang w:eastAsia="hu-HU"/>
        </w:rPr>
      </w:pPr>
    </w:p>
    <w:p w14:paraId="2F9808C0" w14:textId="0BC36800" w:rsidR="004F0B47" w:rsidRPr="00AE2A00" w:rsidRDefault="004F0B47" w:rsidP="004F0B47">
      <w:pPr>
        <w:pStyle w:val="Cmsor2"/>
        <w:rPr>
          <w:color w:val="1198E2" w:themeColor="accent2" w:themeShade="BF"/>
        </w:rPr>
      </w:pPr>
      <w:bookmarkStart w:id="437" w:name="_Toc195254574"/>
      <w:bookmarkStart w:id="438" w:name="_Hlk99202667"/>
      <w:r w:rsidRPr="00AE2A00">
        <w:rPr>
          <w:color w:val="1198E2" w:themeColor="accent2" w:themeShade="BF"/>
        </w:rPr>
        <w:t>WDO határértéksértés értesítések</w:t>
      </w:r>
      <w:bookmarkEnd w:id="437"/>
    </w:p>
    <w:bookmarkEnd w:id="438"/>
    <w:p w14:paraId="17F5AB35" w14:textId="665BAFE8" w:rsidR="004F0B47" w:rsidRDefault="004F0B47" w:rsidP="00F904F1">
      <w:pPr>
        <w:jc w:val="both"/>
        <w:rPr>
          <w:lang w:eastAsia="hu-HU"/>
        </w:rPr>
      </w:pPr>
      <w:r>
        <w:t xml:space="preserve">WDO határértéksértés megállapítását követően megtörténik az érintett rendszerhasználók értesítése a </w:t>
      </w:r>
      <w:r w:rsidRPr="00471E6A">
        <w:t>(</w:t>
      </w:r>
      <w:r w:rsidRPr="0014292A">
        <w:t>NZ0016</w:t>
      </w:r>
      <w:r w:rsidRPr="00471E6A">
        <w:t>)</w:t>
      </w:r>
      <w:r w:rsidRPr="00471E6A">
        <w:rPr>
          <w:rFonts w:eastAsia="Times New Roman"/>
        </w:rPr>
        <w:t xml:space="preserve"> </w:t>
      </w:r>
      <w:r w:rsidRPr="0014292A">
        <w:rPr>
          <w:rFonts w:eastAsia="Times New Roman"/>
        </w:rPr>
        <w:t>Értesítés WDO határértéksértésről</w:t>
      </w:r>
      <w:r>
        <w:rPr>
          <w:rFonts w:eastAsia="Times New Roman"/>
        </w:rPr>
        <w:t xml:space="preserve"> e-mailben. </w:t>
      </w:r>
    </w:p>
    <w:p w14:paraId="72E4E311" w14:textId="77777777" w:rsidR="004F0B47" w:rsidRPr="002E2676" w:rsidRDefault="004F0B47" w:rsidP="004F0B47">
      <w:pPr>
        <w:spacing w:before="120" w:after="120"/>
      </w:pPr>
      <w:r w:rsidRPr="002E2676">
        <w:t xml:space="preserve">Az üzenet az alábbiak szerint kerül kiküldésre: </w:t>
      </w:r>
    </w:p>
    <w:p w14:paraId="51E7F1FE" w14:textId="77777777" w:rsidR="004F0B47" w:rsidRDefault="004F0B47" w:rsidP="00AE2A00">
      <w:pPr>
        <w:pStyle w:val="Listaszerbekezds"/>
        <w:numPr>
          <w:ilvl w:val="1"/>
          <w:numId w:val="26"/>
        </w:numPr>
        <w:spacing w:before="120" w:after="120"/>
        <w:contextualSpacing w:val="0"/>
      </w:pPr>
      <w:r>
        <w:t>Újranominálási időszak és gáznap kezdete között óránként kiküldésre kerül (D-1 14:00 és D 06:00 között)</w:t>
      </w:r>
    </w:p>
    <w:p w14:paraId="4A3B8FFD" w14:textId="77777777" w:rsidR="004F0B47" w:rsidRDefault="004F0B47" w:rsidP="00AE2A00">
      <w:pPr>
        <w:pStyle w:val="Listaszerbekezds"/>
        <w:numPr>
          <w:ilvl w:val="1"/>
          <w:numId w:val="26"/>
        </w:numPr>
        <w:spacing w:before="120" w:after="120"/>
        <w:contextualSpacing w:val="0"/>
      </w:pPr>
      <w:r>
        <w:t xml:space="preserve">A gáznap bármely gázórájában határértéksértés vizsgálatot követően. </w:t>
      </w:r>
    </w:p>
    <w:p w14:paraId="6A0FBA45" w14:textId="66784580" w:rsidR="004F0B47" w:rsidRDefault="004F0B47" w:rsidP="00AE2A00">
      <w:pPr>
        <w:pStyle w:val="Listaszerbekezds"/>
        <w:numPr>
          <w:ilvl w:val="1"/>
          <w:numId w:val="26"/>
        </w:numPr>
        <w:spacing w:before="120" w:after="120"/>
        <w:contextualSpacing w:val="0"/>
      </w:pPr>
      <w:r>
        <w:t>A határértéksértés gáznapon belül megoldódott.</w:t>
      </w:r>
    </w:p>
    <w:p w14:paraId="2F0F20C2" w14:textId="62363914" w:rsidR="004F0B47" w:rsidRDefault="004F0B47" w:rsidP="00F904F1">
      <w:pPr>
        <w:spacing w:before="120" w:after="120"/>
        <w:jc w:val="both"/>
        <w:rPr>
          <w:rFonts w:eastAsia="Times New Roman"/>
        </w:rPr>
      </w:pPr>
      <w:r>
        <w:t>Ezt követően a rendszer a WDO határértéksértés miatti intézkedésekről is üzenetet küld az érintett rendszerhasználóknak. (</w:t>
      </w:r>
      <w:r w:rsidRPr="00471E6A">
        <w:t>(</w:t>
      </w:r>
      <w:r w:rsidRPr="0014292A">
        <w:t>NZ001</w:t>
      </w:r>
      <w:r>
        <w:t>7</w:t>
      </w:r>
      <w:r w:rsidRPr="00471E6A">
        <w:t>)</w:t>
      </w:r>
      <w:r w:rsidRPr="00471E6A">
        <w:rPr>
          <w:rFonts w:eastAsia="Times New Roman"/>
        </w:rPr>
        <w:t xml:space="preserve"> </w:t>
      </w:r>
      <w:r w:rsidRPr="0014292A">
        <w:rPr>
          <w:rFonts w:eastAsia="Times New Roman"/>
        </w:rPr>
        <w:t>Értesítés WDO határértéksértés</w:t>
      </w:r>
      <w:r>
        <w:rPr>
          <w:rFonts w:eastAsia="Times New Roman"/>
        </w:rPr>
        <w:t xml:space="preserve"> miatti intézkedésekről)</w:t>
      </w:r>
    </w:p>
    <w:p w14:paraId="6E7CBFE8" w14:textId="7A9E00E9" w:rsidR="0010559F" w:rsidRPr="005D0468" w:rsidRDefault="00413D28" w:rsidP="0010559F">
      <w:pPr>
        <w:spacing w:before="120" w:after="120"/>
        <w:jc w:val="both"/>
        <w:rPr>
          <w:bCs/>
        </w:rPr>
      </w:pPr>
      <w:r>
        <w:rPr>
          <w:rFonts w:cstheme="minorHAnsi"/>
          <w:bCs/>
          <w:lang w:eastAsia="hu-HU"/>
        </w:rPr>
        <w:t xml:space="preserve">Megjegyzés: </w:t>
      </w:r>
      <w:r w:rsidR="005B0A3D">
        <w:rPr>
          <w:rFonts w:cstheme="minorHAnsi"/>
          <w:bCs/>
          <w:lang w:eastAsia="hu-HU"/>
        </w:rPr>
        <w:t>G</w:t>
      </w:r>
      <w:r w:rsidR="0010559F" w:rsidRPr="005D0468">
        <w:rPr>
          <w:rFonts w:cstheme="minorHAnsi"/>
          <w:bCs/>
          <w:lang w:eastAsia="hu-HU"/>
        </w:rPr>
        <w:t xml:space="preserve">áznap 1. gázórájának kezdetétől (CET 06:00-tól) akkor </w:t>
      </w:r>
      <w:r w:rsidR="005B0A3D">
        <w:rPr>
          <w:rFonts w:cstheme="minorHAnsi"/>
          <w:bCs/>
          <w:lang w:eastAsia="hu-HU"/>
        </w:rPr>
        <w:t>lép életbe</w:t>
      </w:r>
      <w:r w:rsidR="0010559F" w:rsidRPr="005D0468">
        <w:rPr>
          <w:rFonts w:cstheme="minorHAnsi"/>
          <w:bCs/>
          <w:lang w:eastAsia="hu-HU"/>
        </w:rPr>
        <w:t xml:space="preserve"> a határérték sértés miatti intézkedés, ha </w:t>
      </w:r>
      <w:r w:rsidR="00C503B4">
        <w:rPr>
          <w:rFonts w:cstheme="minorHAnsi"/>
          <w:bCs/>
          <w:lang w:eastAsia="hu-HU"/>
        </w:rPr>
        <w:t>a</w:t>
      </w:r>
      <w:r w:rsidR="0010559F" w:rsidRPr="005D0468">
        <w:rPr>
          <w:rFonts w:cstheme="minorHAnsi"/>
          <w:bCs/>
          <w:lang w:eastAsia="hu-HU"/>
        </w:rPr>
        <w:t xml:space="preserve"> rendszerhasználóra vonatkozóan </w:t>
      </w:r>
      <w:r w:rsidR="0010559F" w:rsidRPr="005D0468">
        <w:rPr>
          <w:rFonts w:cstheme="minorHAnsi"/>
          <w:bCs/>
          <w:u w:val="single"/>
          <w:lang w:eastAsia="hu-HU"/>
        </w:rPr>
        <w:t>két egymást követő gázórában</w:t>
      </w:r>
      <w:r w:rsidR="0010559F" w:rsidRPr="005D0468">
        <w:rPr>
          <w:rFonts w:cstheme="minorHAnsi"/>
          <w:bCs/>
          <w:lang w:eastAsia="hu-HU"/>
        </w:rPr>
        <w:t xml:space="preserve"> a határérték sértés ténye fennáll.</w:t>
      </w:r>
    </w:p>
    <w:p w14:paraId="7214C5FB" w14:textId="77777777" w:rsidR="00652DC8" w:rsidRDefault="00652DC8" w:rsidP="00F904F1">
      <w:pPr>
        <w:spacing w:before="120" w:after="120"/>
        <w:jc w:val="both"/>
        <w:rPr>
          <w:rFonts w:eastAsia="Times New Roman"/>
        </w:rPr>
      </w:pPr>
    </w:p>
    <w:p w14:paraId="725FACB8" w14:textId="71B77F7D" w:rsidR="00863ACD" w:rsidRDefault="00BA7A66" w:rsidP="00863ACD">
      <w:pPr>
        <w:pStyle w:val="Cmsor3"/>
        <w:spacing w:after="120"/>
        <w:jc w:val="both"/>
      </w:pPr>
      <w:bookmarkStart w:id="439" w:name="_Toc195254575"/>
      <w:r>
        <w:t>E-mail értesítés küldése portfólió WDO határértéksértésről (NZ0019)</w:t>
      </w:r>
      <w:bookmarkEnd w:id="439"/>
    </w:p>
    <w:p w14:paraId="1B9D2696" w14:textId="30ADD8CC" w:rsidR="00D95A0A" w:rsidRPr="00541EB3" w:rsidRDefault="00D95A0A" w:rsidP="00541EB3">
      <w:pPr>
        <w:spacing w:before="120" w:after="120"/>
        <w:jc w:val="both"/>
        <w:rPr>
          <w:rFonts w:cstheme="minorHAnsi"/>
          <w:lang w:eastAsia="hu-HU"/>
        </w:rPr>
      </w:pPr>
      <w:r w:rsidRPr="00541EB3">
        <w:rPr>
          <w:rFonts w:cstheme="minorHAnsi"/>
          <w:lang w:eastAsia="hu-HU"/>
        </w:rPr>
        <w:t xml:space="preserve">Amennyiben a rendszerhasználó a portfóliójának egyensúlytalansága alapján WDO határérték sértésben van, a rendszer </w:t>
      </w:r>
      <w:r w:rsidR="00223444">
        <w:rPr>
          <w:rFonts w:cstheme="minorHAnsi"/>
          <w:bCs/>
          <w:lang w:eastAsia="hu-HU"/>
        </w:rPr>
        <w:t>a rendszer</w:t>
      </w:r>
      <w:r w:rsidRPr="00541EB3">
        <w:rPr>
          <w:rFonts w:cstheme="minorHAnsi"/>
          <w:lang w:eastAsia="hu-HU"/>
        </w:rPr>
        <w:t xml:space="preserve"> email üzenetet küld </w:t>
      </w:r>
      <w:r w:rsidR="00080A6E">
        <w:rPr>
          <w:rFonts w:cstheme="minorHAnsi"/>
          <w:bCs/>
          <w:lang w:eastAsia="hu-HU"/>
        </w:rPr>
        <w:t>erről neki</w:t>
      </w:r>
      <w:r w:rsidR="00FD38F7">
        <w:rPr>
          <w:rFonts w:cstheme="minorHAnsi"/>
          <w:bCs/>
          <w:lang w:eastAsia="hu-HU"/>
        </w:rPr>
        <w:t xml:space="preserve"> a portfólió mentésekor, vagy kézi trade rögzítése esetén</w:t>
      </w:r>
      <w:r w:rsidRPr="00541EB3">
        <w:rPr>
          <w:rFonts w:cstheme="minorHAnsi"/>
          <w:lang w:eastAsia="hu-HU"/>
        </w:rPr>
        <w:t xml:space="preserve">. </w:t>
      </w:r>
    </w:p>
    <w:p w14:paraId="5255ED44" w14:textId="63830C91" w:rsidR="00DE1E70" w:rsidRDefault="00DE1E70" w:rsidP="00DE1E70">
      <w:pPr>
        <w:spacing w:before="120" w:after="120"/>
        <w:jc w:val="both"/>
      </w:pPr>
      <w:r w:rsidRPr="00AD45BB">
        <w:t>Amennyiben megtörténik a ma</w:t>
      </w:r>
      <w:r w:rsidR="00D54633">
        <w:t>t</w:t>
      </w:r>
      <w:r w:rsidRPr="00AD45BB">
        <w:t>ching, és a</w:t>
      </w:r>
      <w:r>
        <w:t xml:space="preserve"> r</w:t>
      </w:r>
      <w:r w:rsidRPr="00AD45BB">
        <w:t xml:space="preserve">endszerhasználó </w:t>
      </w:r>
      <w:r>
        <w:t xml:space="preserve">a </w:t>
      </w:r>
      <w:r w:rsidRPr="00AD45BB">
        <w:t>portfóliója ala</w:t>
      </w:r>
      <w:r>
        <w:t>p</w:t>
      </w:r>
      <w:r w:rsidRPr="00AD45BB">
        <w:t>ján még mindig WDO határértéksértés</w:t>
      </w:r>
      <w:r>
        <w:t>ben van</w:t>
      </w:r>
      <w:r w:rsidRPr="00AD45BB">
        <w:t xml:space="preserve">, akkor szintén fog kapni egy email üzenetet. </w:t>
      </w:r>
    </w:p>
    <w:p w14:paraId="7FD7860E" w14:textId="3B5E98AD" w:rsidR="00652DC8" w:rsidRPr="00541EB3" w:rsidRDefault="00D95A0A" w:rsidP="00D95A0A">
      <w:pPr>
        <w:spacing w:before="120" w:after="120"/>
        <w:jc w:val="both"/>
        <w:rPr>
          <w:rFonts w:cstheme="minorHAnsi"/>
          <w:lang w:eastAsia="hu-HU"/>
        </w:rPr>
      </w:pPr>
      <w:r w:rsidRPr="00541EB3">
        <w:rPr>
          <w:rFonts w:cstheme="minorHAnsi"/>
          <w:lang w:eastAsia="hu-HU"/>
        </w:rPr>
        <w:t xml:space="preserve">Szintén ezt az értesítést küldi a rendszer akkor is, amikor a portfólióját nézve egyensúlytalan, WDO határérték sértésben lévő rendszerhasználó valamelyik kereskedési platformon köt ügyletet, és a megkötött ügylet után a portfóliója alapján még mindig WDO </w:t>
      </w:r>
      <w:r w:rsidRPr="00541EB3">
        <w:rPr>
          <w:rFonts w:cstheme="minorHAnsi"/>
          <w:bCs/>
          <w:lang w:eastAsia="hu-HU"/>
        </w:rPr>
        <w:t>határér</w:t>
      </w:r>
      <w:r w:rsidR="00926946">
        <w:rPr>
          <w:rFonts w:cstheme="minorHAnsi"/>
          <w:bCs/>
          <w:lang w:eastAsia="hu-HU"/>
        </w:rPr>
        <w:t>té</w:t>
      </w:r>
      <w:r w:rsidRPr="00541EB3">
        <w:rPr>
          <w:rFonts w:cstheme="minorHAnsi"/>
          <w:bCs/>
          <w:lang w:eastAsia="hu-HU"/>
        </w:rPr>
        <w:t>ksértésben</w:t>
      </w:r>
      <w:r w:rsidRPr="00541EB3">
        <w:rPr>
          <w:rFonts w:cstheme="minorHAnsi"/>
          <w:lang w:eastAsia="hu-HU"/>
        </w:rPr>
        <w:t xml:space="preserve"> van.</w:t>
      </w:r>
    </w:p>
    <w:p w14:paraId="394F2CBE" w14:textId="26D354C2" w:rsidR="004F0B47" w:rsidRPr="00543B7F" w:rsidRDefault="005B5126" w:rsidP="00541EB3">
      <w:pPr>
        <w:spacing w:before="120" w:after="120"/>
        <w:jc w:val="both"/>
        <w:rPr>
          <w:rFonts w:cstheme="minorHAnsi"/>
          <w:lang w:eastAsia="hu-HU"/>
        </w:rPr>
      </w:pPr>
      <w:r w:rsidRPr="00543B7F">
        <w:rPr>
          <w:rFonts w:cstheme="minorHAnsi"/>
          <w:bCs/>
          <w:lang w:eastAsia="hu-HU"/>
        </w:rPr>
        <w:t>Megjegyzés:</w:t>
      </w:r>
      <w:r w:rsidR="00543B7F" w:rsidRPr="00541EB3">
        <w:rPr>
          <w:rFonts w:cstheme="minorHAnsi"/>
          <w:bCs/>
          <w:lang w:eastAsia="hu-HU"/>
        </w:rPr>
        <w:t xml:space="preserve"> SOAP-on vagy AS4-en beküldött nominálás és tranzakciós értesítés esetén is küldi a rendszer ezt az emailt.</w:t>
      </w:r>
    </w:p>
    <w:p w14:paraId="7EC25CEC" w14:textId="77777777" w:rsidR="00E641F4" w:rsidRPr="004F0B47" w:rsidRDefault="00E641F4" w:rsidP="00F904F1">
      <w:pPr>
        <w:rPr>
          <w:lang w:eastAsia="hu-HU"/>
        </w:rPr>
      </w:pPr>
    </w:p>
    <w:p w14:paraId="287EDBAF" w14:textId="77777777" w:rsidR="007D7AE9" w:rsidRDefault="007D7AE9" w:rsidP="007D7AE9">
      <w:pPr>
        <w:pStyle w:val="Cmsor1"/>
        <w:widowControl w:val="0"/>
        <w:spacing w:before="120" w:after="120"/>
        <w:jc w:val="both"/>
      </w:pPr>
      <w:bookmarkStart w:id="440" w:name="_Toc527447301"/>
      <w:bookmarkStart w:id="441" w:name="_Toc527463676"/>
      <w:bookmarkStart w:id="442" w:name="_Toc527463783"/>
      <w:bookmarkStart w:id="443" w:name="_Toc195254576"/>
      <w:r>
        <w:t>Kapacitás</w:t>
      </w:r>
      <w:bookmarkEnd w:id="440"/>
      <w:bookmarkEnd w:id="441"/>
      <w:bookmarkEnd w:id="442"/>
      <w:bookmarkEnd w:id="443"/>
    </w:p>
    <w:p w14:paraId="25BEA018" w14:textId="77777777" w:rsidR="007D7AE9" w:rsidRPr="000F66B1" w:rsidRDefault="007D7AE9" w:rsidP="007D7AE9">
      <w:pPr>
        <w:pStyle w:val="Bekezdsszmozs"/>
      </w:pPr>
      <w:bookmarkStart w:id="444" w:name="_Toc519080604"/>
      <w:bookmarkStart w:id="445" w:name="_Toc519080605"/>
      <w:bookmarkStart w:id="446" w:name="_Toc519080606"/>
      <w:bookmarkStart w:id="447" w:name="_Toc519080607"/>
      <w:bookmarkStart w:id="448" w:name="_Toc519081628"/>
      <w:bookmarkStart w:id="449" w:name="_Toc527447302"/>
      <w:bookmarkStart w:id="450" w:name="_Toc527463677"/>
      <w:bookmarkStart w:id="451" w:name="_Toc527463784"/>
      <w:bookmarkStart w:id="452" w:name="_Toc195254577"/>
      <w:bookmarkEnd w:id="444"/>
      <w:bookmarkEnd w:id="445"/>
      <w:bookmarkEnd w:id="446"/>
      <w:bookmarkEnd w:id="447"/>
      <w:bookmarkEnd w:id="448"/>
      <w:r w:rsidRPr="000F66B1">
        <w:t>Kapacitás tranzakciók</w:t>
      </w:r>
      <w:bookmarkEnd w:id="449"/>
      <w:bookmarkEnd w:id="450"/>
      <w:bookmarkEnd w:id="451"/>
      <w:bookmarkEnd w:id="452"/>
    </w:p>
    <w:p w14:paraId="1D107231" w14:textId="77777777" w:rsidR="007D7AE9" w:rsidRDefault="007D7AE9" w:rsidP="007D7AE9">
      <w:pPr>
        <w:pStyle w:val="Cmsor3"/>
        <w:spacing w:after="120"/>
        <w:jc w:val="both"/>
      </w:pPr>
      <w:bookmarkStart w:id="453" w:name="_Toc527447303"/>
      <w:bookmarkStart w:id="454" w:name="_Toc527463678"/>
      <w:bookmarkStart w:id="455" w:name="_Toc527463785"/>
      <w:bookmarkStart w:id="456" w:name="_Toc195254578"/>
      <w:bookmarkStart w:id="457" w:name="ListCapacityTransactions"/>
      <w:r>
        <w:t>Kapacitás tranzakciók listázása</w:t>
      </w:r>
      <w:bookmarkEnd w:id="453"/>
      <w:bookmarkEnd w:id="454"/>
      <w:bookmarkEnd w:id="455"/>
      <w:bookmarkEnd w:id="456"/>
    </w:p>
    <w:bookmarkEnd w:id="457"/>
    <w:p w14:paraId="1AF9817E" w14:textId="77777777" w:rsidR="007D7AE9" w:rsidRDefault="007D7AE9" w:rsidP="007D7AE9">
      <w:pPr>
        <w:spacing w:before="120" w:after="120"/>
        <w:jc w:val="both"/>
        <w:rPr>
          <w:lang w:eastAsia="hu-HU"/>
        </w:rPr>
      </w:pPr>
      <w:r>
        <w:rPr>
          <w:lang w:eastAsia="hu-HU"/>
        </w:rPr>
        <w:t>Nyissuk meg a Kapacitás menüpont Kapacitás tranzakciók nézetét. A képernyő bal szélén található gyorsszűrés.</w:t>
      </w:r>
    </w:p>
    <w:p w14:paraId="70E98162" w14:textId="1EE0E2A2" w:rsidR="007D7AE9" w:rsidRDefault="007D7AE9" w:rsidP="007D7AE9">
      <w:pPr>
        <w:spacing w:before="120" w:after="120"/>
        <w:jc w:val="both"/>
        <w:rPr>
          <w:lang w:eastAsia="hu-HU"/>
        </w:rPr>
      </w:pPr>
      <w:r>
        <w:rPr>
          <w:noProof/>
          <w:lang w:eastAsia="hu-HU"/>
        </w:rPr>
        <w:drawing>
          <wp:inline distT="0" distB="0" distL="0" distR="0" wp14:anchorId="1E18EDF8" wp14:editId="511D6F29">
            <wp:extent cx="6219225" cy="2902226"/>
            <wp:effectExtent l="0" t="0" r="0" b="0"/>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23106" cy="2904037"/>
                    </a:xfrm>
                    <a:prstGeom prst="rect">
                      <a:avLst/>
                    </a:prstGeom>
                  </pic:spPr>
                </pic:pic>
              </a:graphicData>
            </a:graphic>
          </wp:inline>
        </w:drawing>
      </w:r>
    </w:p>
    <w:p w14:paraId="491578CC" w14:textId="77777777" w:rsidR="007D7AE9" w:rsidRPr="00A53E0A" w:rsidRDefault="007D7AE9" w:rsidP="007D7AE9">
      <w:pPr>
        <w:spacing w:before="120" w:after="120"/>
        <w:jc w:val="both"/>
        <w:rPr>
          <w:lang w:eastAsia="hu-HU"/>
        </w:rPr>
      </w:pPr>
      <w:r>
        <w:rPr>
          <w:lang w:eastAsia="hu-HU"/>
        </w:rPr>
        <w:t>A listában megjelenik az esetleges szűrési feltételeknek megfelelő adat.</w:t>
      </w:r>
    </w:p>
    <w:p w14:paraId="57C80F09" w14:textId="77777777" w:rsidR="007D7AE9" w:rsidRDefault="007D7AE9" w:rsidP="007D7AE9">
      <w:pPr>
        <w:pStyle w:val="Cmsor3"/>
        <w:spacing w:after="120"/>
        <w:jc w:val="both"/>
      </w:pPr>
      <w:bookmarkStart w:id="458" w:name="_Toc527447304"/>
      <w:bookmarkStart w:id="459" w:name="_Toc527463679"/>
      <w:bookmarkStart w:id="460" w:name="_Toc527463786"/>
      <w:bookmarkStart w:id="461" w:name="_Toc195254579"/>
      <w:bookmarkStart w:id="462" w:name="ViewCapacityTransaction"/>
      <w:r>
        <w:t>Kapacitás tranzakció megtekintése</w:t>
      </w:r>
      <w:bookmarkEnd w:id="458"/>
      <w:bookmarkEnd w:id="459"/>
      <w:bookmarkEnd w:id="460"/>
      <w:bookmarkEnd w:id="461"/>
    </w:p>
    <w:bookmarkEnd w:id="462"/>
    <w:p w14:paraId="30F5BFCF" w14:textId="77777777" w:rsidR="007D7AE9" w:rsidRDefault="007D7AE9" w:rsidP="007D7AE9">
      <w:pPr>
        <w:spacing w:before="120" w:after="120"/>
        <w:jc w:val="both"/>
        <w:rPr>
          <w:lang w:eastAsia="hu-HU"/>
        </w:rPr>
      </w:pPr>
      <w:r w:rsidRPr="00A53E0A">
        <w:rPr>
          <w:lang w:eastAsia="hu-HU"/>
        </w:rPr>
        <w:t>Nyissuk meg a Kapacitás menüpont Kapacitás tranzakciók nézetét</w:t>
      </w:r>
      <w:r>
        <w:rPr>
          <w:lang w:eastAsia="hu-HU"/>
        </w:rPr>
        <w:t>. Kattintsunk a kiválasztott tranzakció Kód oszlopában található linkre.</w:t>
      </w:r>
      <w:r w:rsidRPr="00A53E0A">
        <w:rPr>
          <w:lang w:eastAsia="hu-HU"/>
        </w:rPr>
        <w:t xml:space="preserve"> </w:t>
      </w:r>
    </w:p>
    <w:p w14:paraId="5ECC457C" w14:textId="77777777" w:rsidR="007D7AE9" w:rsidRDefault="007D7AE9" w:rsidP="007D7AE9">
      <w:pPr>
        <w:spacing w:before="120" w:after="120"/>
        <w:jc w:val="both"/>
        <w:rPr>
          <w:lang w:eastAsia="hu-HU"/>
        </w:rPr>
      </w:pPr>
      <w:r>
        <w:rPr>
          <w:noProof/>
          <w:lang w:eastAsia="hu-HU"/>
        </w:rPr>
        <w:drawing>
          <wp:inline distT="0" distB="0" distL="0" distR="0" wp14:anchorId="4000608C" wp14:editId="6984A3D6">
            <wp:extent cx="5760720" cy="2753995"/>
            <wp:effectExtent l="0" t="0" r="0" b="8255"/>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0720" cy="2753995"/>
                    </a:xfrm>
                    <a:prstGeom prst="rect">
                      <a:avLst/>
                    </a:prstGeom>
                  </pic:spPr>
                </pic:pic>
              </a:graphicData>
            </a:graphic>
          </wp:inline>
        </w:drawing>
      </w:r>
    </w:p>
    <w:p w14:paraId="5D92855B" w14:textId="77777777" w:rsidR="007D7AE9" w:rsidRDefault="007D7AE9" w:rsidP="007D7AE9">
      <w:pPr>
        <w:spacing w:before="120" w:after="120"/>
        <w:jc w:val="both"/>
        <w:rPr>
          <w:lang w:eastAsia="hu-HU"/>
        </w:rPr>
      </w:pPr>
      <w:r>
        <w:rPr>
          <w:lang w:eastAsia="hu-HU"/>
        </w:rPr>
        <w:t>Megjelenik az adott tranzakció adatlapja.</w:t>
      </w:r>
      <w:r w:rsidRPr="00A53E0A">
        <w:t xml:space="preserve"> </w:t>
      </w:r>
      <w:r w:rsidRPr="00A53E0A">
        <w:rPr>
          <w:lang w:eastAsia="hu-HU"/>
        </w:rPr>
        <w:t>A Tranzakció részletei ablakban a Jóváírás táblázatban a Kapacitás tranzakcióhoz tartozó pozitív előjelű, a Terhelés táblázatban a negatív előjelű Kapacitás tranzakció sorok jelennek meg.</w:t>
      </w:r>
    </w:p>
    <w:p w14:paraId="0FD1E74E" w14:textId="77777777" w:rsidR="00C0372F" w:rsidRPr="00A53E0A" w:rsidRDefault="00C0372F" w:rsidP="007D7AE9">
      <w:pPr>
        <w:spacing w:before="120" w:after="120"/>
        <w:jc w:val="both"/>
        <w:rPr>
          <w:lang w:eastAsia="hu-HU"/>
        </w:rPr>
      </w:pPr>
    </w:p>
    <w:p w14:paraId="5912CFB2" w14:textId="77777777" w:rsidR="007D7AE9" w:rsidRDefault="007D7AE9" w:rsidP="007D7AE9">
      <w:pPr>
        <w:pStyle w:val="Bekezdsszmozs"/>
        <w:jc w:val="both"/>
      </w:pPr>
      <w:bookmarkStart w:id="463" w:name="_Toc519080612"/>
      <w:bookmarkStart w:id="464" w:name="_Toc519080613"/>
      <w:bookmarkStart w:id="465" w:name="_Toc519080614"/>
      <w:bookmarkStart w:id="466" w:name="_Toc519080615"/>
      <w:bookmarkStart w:id="467" w:name="_Toc519080616"/>
      <w:bookmarkStart w:id="468" w:name="_Toc519080617"/>
      <w:bookmarkStart w:id="469" w:name="_Toc519080618"/>
      <w:bookmarkStart w:id="470" w:name="_Toc519080619"/>
      <w:bookmarkStart w:id="471" w:name="_Toc519080620"/>
      <w:bookmarkStart w:id="472" w:name="_Toc519080621"/>
      <w:bookmarkStart w:id="473" w:name="_Toc519080622"/>
      <w:bookmarkStart w:id="474" w:name="_Toc519080623"/>
      <w:bookmarkStart w:id="475" w:name="_Toc519080624"/>
      <w:bookmarkStart w:id="476" w:name="_Toc519080625"/>
      <w:bookmarkStart w:id="477" w:name="_Toc519080626"/>
      <w:bookmarkStart w:id="478" w:name="_Toc519080627"/>
      <w:bookmarkStart w:id="479" w:name="_Toc519080628"/>
      <w:bookmarkStart w:id="480" w:name="_Toc519080629"/>
      <w:bookmarkStart w:id="481" w:name="_Toc519080630"/>
      <w:bookmarkStart w:id="482" w:name="_Toc519080631"/>
      <w:bookmarkStart w:id="483" w:name="_Toc519080632"/>
      <w:bookmarkStart w:id="484" w:name="_Toc519080633"/>
      <w:bookmarkStart w:id="485" w:name="_Toc519080634"/>
      <w:bookmarkStart w:id="486" w:name="_Toc519080635"/>
      <w:bookmarkStart w:id="487" w:name="_Toc519080636"/>
      <w:bookmarkStart w:id="488" w:name="_Toc519080637"/>
      <w:bookmarkStart w:id="489" w:name="_Toc519080638"/>
      <w:bookmarkStart w:id="490" w:name="_Toc519080639"/>
      <w:bookmarkStart w:id="491" w:name="_Toc519080640"/>
      <w:bookmarkStart w:id="492" w:name="_Toc519080641"/>
      <w:bookmarkStart w:id="493" w:name="_Toc519080642"/>
      <w:bookmarkStart w:id="494" w:name="_Toc519080643"/>
      <w:bookmarkStart w:id="495" w:name="_Toc519080644"/>
      <w:bookmarkStart w:id="496" w:name="_Toc519080645"/>
      <w:bookmarkStart w:id="497" w:name="_Toc517867971"/>
      <w:bookmarkStart w:id="498" w:name="_Toc517886394"/>
      <w:bookmarkStart w:id="499" w:name="_Toc519080646"/>
      <w:bookmarkStart w:id="500" w:name="_Toc517867972"/>
      <w:bookmarkStart w:id="501" w:name="_Toc517886395"/>
      <w:bookmarkStart w:id="502" w:name="_Toc519080647"/>
      <w:bookmarkStart w:id="503" w:name="_Toc517867973"/>
      <w:bookmarkStart w:id="504" w:name="_Toc517886396"/>
      <w:bookmarkStart w:id="505" w:name="_Toc519080648"/>
      <w:bookmarkStart w:id="506" w:name="_Toc517867974"/>
      <w:bookmarkStart w:id="507" w:name="_Toc517886397"/>
      <w:bookmarkStart w:id="508" w:name="_Toc519080649"/>
      <w:bookmarkStart w:id="509" w:name="_Toc517867975"/>
      <w:bookmarkStart w:id="510" w:name="_Toc517886398"/>
      <w:bookmarkStart w:id="511" w:name="_Toc519080650"/>
      <w:bookmarkStart w:id="512" w:name="_Toc517867976"/>
      <w:bookmarkStart w:id="513" w:name="_Toc517886399"/>
      <w:bookmarkStart w:id="514" w:name="_Toc519080651"/>
      <w:bookmarkStart w:id="515" w:name="_Toc517867977"/>
      <w:bookmarkStart w:id="516" w:name="_Toc517886400"/>
      <w:bookmarkStart w:id="517" w:name="_Toc519080652"/>
      <w:bookmarkStart w:id="518" w:name="_Toc517867978"/>
      <w:bookmarkStart w:id="519" w:name="_Toc517886401"/>
      <w:bookmarkStart w:id="520" w:name="_Toc519080653"/>
      <w:bookmarkStart w:id="521" w:name="_Toc517867979"/>
      <w:bookmarkStart w:id="522" w:name="_Toc517886402"/>
      <w:bookmarkStart w:id="523" w:name="_Toc519080654"/>
      <w:bookmarkStart w:id="524" w:name="_Toc517867980"/>
      <w:bookmarkStart w:id="525" w:name="_Toc517886403"/>
      <w:bookmarkStart w:id="526" w:name="_Toc519080655"/>
      <w:bookmarkStart w:id="527" w:name="_Toc527447305"/>
      <w:bookmarkStart w:id="528" w:name="_Toc527463680"/>
      <w:bookmarkStart w:id="529" w:name="_Toc527463787"/>
      <w:bookmarkStart w:id="530" w:name="_Toc195254580"/>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t>Kapacitás diagram</w:t>
      </w:r>
      <w:bookmarkEnd w:id="527"/>
      <w:bookmarkEnd w:id="528"/>
      <w:bookmarkEnd w:id="529"/>
      <w:bookmarkEnd w:id="530"/>
    </w:p>
    <w:p w14:paraId="41B6BF1F" w14:textId="77777777" w:rsidR="007D7AE9" w:rsidRDefault="007D7AE9" w:rsidP="007D7AE9">
      <w:pPr>
        <w:pStyle w:val="Cmsor3"/>
        <w:spacing w:after="120"/>
        <w:jc w:val="both"/>
      </w:pPr>
      <w:bookmarkStart w:id="531" w:name="_Toc527447306"/>
      <w:bookmarkStart w:id="532" w:name="_Toc527463681"/>
      <w:bookmarkStart w:id="533" w:name="_Toc527463788"/>
      <w:bookmarkStart w:id="534" w:name="_Toc195254581"/>
      <w:r>
        <w:t>Kapacitás diagram megjelenítése</w:t>
      </w:r>
      <w:bookmarkEnd w:id="531"/>
      <w:bookmarkEnd w:id="532"/>
      <w:bookmarkEnd w:id="533"/>
      <w:bookmarkEnd w:id="534"/>
    </w:p>
    <w:p w14:paraId="1ACEF1D7" w14:textId="77777777" w:rsidR="007D7AE9" w:rsidRDefault="007D7AE9" w:rsidP="007D7AE9">
      <w:pPr>
        <w:spacing w:before="120" w:after="120"/>
        <w:jc w:val="both"/>
      </w:pPr>
      <w:r>
        <w:t>Nyissuk meg a Kapacitás menüpont kapacitás diagram nézetét. Válasszuk ki a diagram típusát, meg adjuk meg a</w:t>
      </w:r>
      <w:r w:rsidRPr="00B21E23">
        <w:t xml:space="preserve"> Hálózati pont</w:t>
      </w:r>
      <w:r>
        <w:t>ot</w:t>
      </w:r>
      <w:r w:rsidRPr="00B21E23">
        <w:t>, Gázidőszak típus</w:t>
      </w:r>
      <w:r>
        <w:t>át, Gázidőszakot.</w:t>
      </w:r>
    </w:p>
    <w:p w14:paraId="102075F6" w14:textId="77777777" w:rsidR="007D7AE9" w:rsidRDefault="007D7AE9" w:rsidP="007D7AE9">
      <w:pPr>
        <w:spacing w:before="120" w:after="120"/>
        <w:jc w:val="both"/>
      </w:pPr>
      <w:r>
        <w:rPr>
          <w:noProof/>
          <w:lang w:eastAsia="hu-HU"/>
        </w:rPr>
        <w:drawing>
          <wp:inline distT="0" distB="0" distL="0" distR="0" wp14:anchorId="208E45CD" wp14:editId="0D188305">
            <wp:extent cx="5760720" cy="2893060"/>
            <wp:effectExtent l="0" t="0" r="0" b="254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60720" cy="2893060"/>
                    </a:xfrm>
                    <a:prstGeom prst="rect">
                      <a:avLst/>
                    </a:prstGeom>
                  </pic:spPr>
                </pic:pic>
              </a:graphicData>
            </a:graphic>
          </wp:inline>
        </w:drawing>
      </w:r>
    </w:p>
    <w:p w14:paraId="485A2254" w14:textId="77777777" w:rsidR="007D7AE9" w:rsidRDefault="007D7AE9" w:rsidP="007D7AE9">
      <w:pPr>
        <w:spacing w:before="120" w:after="120"/>
        <w:jc w:val="both"/>
      </w:pPr>
      <w:r>
        <w:t>Megjelenik a kapacitás diagram az adott szűrési feltételeknek megfelelően.</w:t>
      </w:r>
      <w:r w:rsidRPr="00B21E23">
        <w:rPr>
          <w:rFonts w:asciiTheme="minorHAnsi" w:eastAsiaTheme="minorHAnsi" w:hAnsiTheme="minorHAnsi" w:cstheme="minorBidi"/>
        </w:rPr>
        <w:t xml:space="preserve"> </w:t>
      </w:r>
      <w:r>
        <w:t>31 napnál nagyobb intervall</w:t>
      </w:r>
      <w:r w:rsidRPr="00B21E23">
        <w:t>umot átfogó lekérdezési időszaknál a kiválasztott Felbontás automatikusan Napi időszakra vált.</w:t>
      </w:r>
      <w:r>
        <w:t xml:space="preserve"> </w:t>
      </w:r>
      <w:r w:rsidRPr="00150924">
        <w:t xml:space="preserve">A diagram a kiválasztott Hálózati pontra és Időszakra megjeleníti a ponton a rendszerhasználó </w:t>
      </w:r>
      <w:r>
        <w:t>adott</w:t>
      </w:r>
      <w:r w:rsidRPr="00150924">
        <w:t xml:space="preserve"> kapacitását kapacitás termékenként</w:t>
      </w:r>
      <w:r>
        <w:t>.</w:t>
      </w:r>
    </w:p>
    <w:p w14:paraId="7D0C828B" w14:textId="096A52D2" w:rsidR="00CA3D90" w:rsidRDefault="00CA3D90" w:rsidP="00CA3D90">
      <w:pPr>
        <w:jc w:val="both"/>
      </w:pPr>
      <w:r>
        <w:t xml:space="preserve">A szűrőmezők egymásra hatnak. Azaz </w:t>
      </w:r>
      <w:r w:rsidRPr="00A97A40">
        <w:t>egy szűrő</w:t>
      </w:r>
      <w:r>
        <w:t>f</w:t>
      </w:r>
      <w:r w:rsidRPr="00A97A40">
        <w:t xml:space="preserve">eltétel megadását követően a még üres szűrőmezőkben már csak olyan értékek jelennek meg, amelyre vonatkozóan található adat a rendszerben. Pl. a Hálózati pont mezőben már csak olyan pontok jelennek meg, melyre adott időszakban </w:t>
      </w:r>
      <w:r>
        <w:t xml:space="preserve">a </w:t>
      </w:r>
      <w:r w:rsidRPr="00A97A40">
        <w:t>rendszerhasználónak van a megadott lekérdezés típusnak megfelelő kapacitása.</w:t>
      </w:r>
    </w:p>
    <w:p w14:paraId="50F5B794" w14:textId="77777777" w:rsidR="00CA3D90" w:rsidRPr="00B21E23" w:rsidRDefault="00CA3D90" w:rsidP="007D7AE9">
      <w:pPr>
        <w:spacing w:before="120" w:after="120"/>
        <w:jc w:val="both"/>
        <w:rPr>
          <w:lang w:eastAsia="hu-HU"/>
        </w:rPr>
      </w:pPr>
    </w:p>
    <w:p w14:paraId="44E3C0B0" w14:textId="77777777" w:rsidR="007D7AE9" w:rsidRDefault="007D7AE9" w:rsidP="007D7AE9">
      <w:pPr>
        <w:pStyle w:val="Cmsor4"/>
        <w:spacing w:before="120" w:after="120"/>
        <w:jc w:val="both"/>
      </w:pPr>
      <w:r>
        <w:t>Nominálható kapacitás diagram</w:t>
      </w:r>
    </w:p>
    <w:p w14:paraId="70640769" w14:textId="77777777" w:rsidR="007D7AE9" w:rsidRPr="00B21E23" w:rsidRDefault="007D7AE9" w:rsidP="007D7AE9">
      <w:pPr>
        <w:spacing w:before="120" w:after="120"/>
        <w:jc w:val="both"/>
        <w:rPr>
          <w:lang w:eastAsia="hu-HU"/>
        </w:rPr>
      </w:pPr>
      <w:r>
        <w:t>Nyissuk meg a Kapacitás menüpont Kapacitás diagram nézetét. Válasszuk ki a diagram típusánál a legördülő sávból a Nominálható kapacitást. Adjunk meg</w:t>
      </w:r>
      <w:r w:rsidRPr="00B21E23">
        <w:t xml:space="preserve"> Hálózati pont</w:t>
      </w:r>
      <w:r>
        <w:t>ot</w:t>
      </w:r>
      <w:r w:rsidRPr="00B21E23">
        <w:t>, Gázidőszak típus</w:t>
      </w:r>
      <w:r>
        <w:t>át, Időszakot, és a kívánt felbontást. A gázidőszak típusát, a diagram alatt található színes választóval tudjuk kiválasztani, az adott időszak előtt található színre kattintva.</w:t>
      </w:r>
    </w:p>
    <w:p w14:paraId="487D416D" w14:textId="77777777" w:rsidR="007D7AE9" w:rsidRDefault="007D7AE9" w:rsidP="007D7AE9">
      <w:pPr>
        <w:spacing w:before="120" w:after="120"/>
        <w:jc w:val="both"/>
        <w:rPr>
          <w:lang w:eastAsia="hu-HU"/>
        </w:rPr>
      </w:pPr>
      <w:r>
        <w:rPr>
          <w:noProof/>
          <w:lang w:eastAsia="hu-HU"/>
        </w:rPr>
        <w:drawing>
          <wp:inline distT="0" distB="0" distL="0" distR="0" wp14:anchorId="00671D7A" wp14:editId="2EC527CD">
            <wp:extent cx="5758180" cy="2752090"/>
            <wp:effectExtent l="0" t="0" r="0"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58180" cy="2752090"/>
                    </a:xfrm>
                    <a:prstGeom prst="rect">
                      <a:avLst/>
                    </a:prstGeom>
                    <a:noFill/>
                    <a:ln>
                      <a:noFill/>
                    </a:ln>
                  </pic:spPr>
                </pic:pic>
              </a:graphicData>
            </a:graphic>
          </wp:inline>
        </w:drawing>
      </w:r>
    </w:p>
    <w:p w14:paraId="0843DD39" w14:textId="77777777" w:rsidR="007D7AE9" w:rsidRPr="009C7257" w:rsidRDefault="007D7AE9" w:rsidP="007D7AE9">
      <w:pPr>
        <w:spacing w:before="120" w:after="120"/>
        <w:jc w:val="both"/>
        <w:rPr>
          <w:lang w:eastAsia="hu-HU"/>
        </w:rPr>
      </w:pPr>
      <w:r w:rsidRPr="00B21E23">
        <w:rPr>
          <w:lang w:eastAsia="hu-HU"/>
        </w:rPr>
        <w:t xml:space="preserve">A Nominálható kapacitás diagram a kiválasztott Hálózati pontra és Időszakra megjeleníti a </w:t>
      </w:r>
      <w:r>
        <w:rPr>
          <w:lang w:eastAsia="hu-HU"/>
        </w:rPr>
        <w:t>nominálható kapacitás</w:t>
      </w:r>
      <w:r w:rsidRPr="00B21E23">
        <w:rPr>
          <w:lang w:eastAsia="hu-HU"/>
        </w:rPr>
        <w:t xml:space="preserve">t kapacitás termékenként. </w:t>
      </w:r>
      <w:r>
        <w:rPr>
          <w:lang w:eastAsia="hu-HU"/>
        </w:rPr>
        <w:t>Az adott oszlopra helyezve az egerünket, a pontos információk is láthatók lesznek, nem kell a diagramból kiolvasni az adatokat.</w:t>
      </w:r>
    </w:p>
    <w:p w14:paraId="2E8A9964" w14:textId="77777777" w:rsidR="007D7AE9" w:rsidRDefault="007D7AE9" w:rsidP="007D7AE9">
      <w:pPr>
        <w:pStyle w:val="Cmsor4"/>
        <w:spacing w:before="120" w:after="120"/>
        <w:jc w:val="both"/>
      </w:pPr>
      <w:r>
        <w:t>Technikai kapacitás diagram</w:t>
      </w:r>
    </w:p>
    <w:p w14:paraId="162B6853" w14:textId="77777777" w:rsidR="007D7AE9" w:rsidRPr="00B21E23" w:rsidRDefault="007D7AE9" w:rsidP="007D7AE9">
      <w:pPr>
        <w:spacing w:before="120" w:after="120"/>
        <w:jc w:val="both"/>
        <w:rPr>
          <w:lang w:eastAsia="hu-HU"/>
        </w:rPr>
      </w:pPr>
      <w:r>
        <w:t>Nyissuk meg a Kapacitás menüpont Kapacitás diagram nézetét. Válasszuk ki a diagram típusánál a legördülő sávból a Technikai kapacitást. Adjuk meg</w:t>
      </w:r>
      <w:r w:rsidRPr="00B21E23">
        <w:t xml:space="preserve"> Hálózati pont</w:t>
      </w:r>
      <w:r>
        <w:t>ot</w:t>
      </w:r>
      <w:r w:rsidRPr="00B21E23">
        <w:t>, Gázidőszak típus</w:t>
      </w:r>
      <w:r>
        <w:t>át, Gázidőszakot, és a kívánt felbontást.</w:t>
      </w:r>
    </w:p>
    <w:p w14:paraId="1A4DE736" w14:textId="77777777" w:rsidR="007D7AE9" w:rsidRDefault="007D7AE9" w:rsidP="007D7AE9">
      <w:pPr>
        <w:spacing w:before="120" w:after="120"/>
        <w:jc w:val="both"/>
        <w:rPr>
          <w:lang w:eastAsia="hu-HU"/>
        </w:rPr>
      </w:pPr>
      <w:r>
        <w:rPr>
          <w:noProof/>
          <w:lang w:eastAsia="hu-HU"/>
        </w:rPr>
        <w:drawing>
          <wp:inline distT="0" distB="0" distL="0" distR="0" wp14:anchorId="24B3E4C6" wp14:editId="11FCEAB7">
            <wp:extent cx="6642100" cy="3105150"/>
            <wp:effectExtent l="0" t="0" r="6350" b="0"/>
            <wp:docPr id="455" name="Kép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42100" cy="3105150"/>
                    </a:xfrm>
                    <a:prstGeom prst="rect">
                      <a:avLst/>
                    </a:prstGeom>
                    <a:noFill/>
                    <a:ln>
                      <a:noFill/>
                    </a:ln>
                  </pic:spPr>
                </pic:pic>
              </a:graphicData>
            </a:graphic>
          </wp:inline>
        </w:drawing>
      </w:r>
    </w:p>
    <w:p w14:paraId="39ABB8CB" w14:textId="77777777" w:rsidR="007D7AE9" w:rsidRPr="00543610" w:rsidRDefault="007D7AE9" w:rsidP="007D7AE9">
      <w:pPr>
        <w:spacing w:before="120" w:after="120"/>
        <w:jc w:val="both"/>
        <w:rPr>
          <w:lang w:eastAsia="hu-HU"/>
        </w:rPr>
      </w:pPr>
      <w:r w:rsidRPr="00B21E23">
        <w:rPr>
          <w:lang w:eastAsia="hu-HU"/>
        </w:rPr>
        <w:t xml:space="preserve">A technikai kapacitás diagram a kiválasztott Hálózati pontra és Gázidőszakra megjeleníti a pont technikai kapacitását. </w:t>
      </w:r>
      <w:r w:rsidRPr="0061637E">
        <w:rPr>
          <w:lang w:eastAsia="hu-HU"/>
        </w:rPr>
        <w:t>Az adott oszlopra helyezve az egerünket, a pontos információk is láthatók lesznek, nem kell a diagrammból kiolvasni az adatokat.</w:t>
      </w:r>
    </w:p>
    <w:p w14:paraId="0BDD03BD" w14:textId="77777777" w:rsidR="007D7AE9" w:rsidRDefault="007D7AE9" w:rsidP="007D7AE9">
      <w:pPr>
        <w:pStyle w:val="Cmsor4"/>
        <w:spacing w:before="120" w:after="120"/>
        <w:jc w:val="both"/>
      </w:pPr>
      <w:r>
        <w:t>Elsődleges kapacitás diagram</w:t>
      </w:r>
    </w:p>
    <w:p w14:paraId="38E521C8" w14:textId="77777777" w:rsidR="007D7AE9" w:rsidRPr="00B21E23" w:rsidRDefault="007D7AE9" w:rsidP="007D7AE9">
      <w:pPr>
        <w:spacing w:before="120" w:after="120"/>
        <w:jc w:val="both"/>
      </w:pPr>
      <w:r>
        <w:t>Nyissuk meg a Kapacitás menüpont Kapacitás diagram nézetét. Válasszuk ki a diagram típusánál a legördülő sávból az Elsődleges kapacitást. Adjunk meg</w:t>
      </w:r>
      <w:r w:rsidRPr="00B21E23">
        <w:t xml:space="preserve"> Hálózati pont</w:t>
      </w:r>
      <w:r>
        <w:t>ot</w:t>
      </w:r>
      <w:r w:rsidRPr="00B21E23">
        <w:t>, Gázidőszak típus</w:t>
      </w:r>
      <w:r>
        <w:t>át, Gázidőszakot, és a kívánt felbontást.</w:t>
      </w:r>
    </w:p>
    <w:p w14:paraId="494DD15E" w14:textId="77777777" w:rsidR="007D7AE9" w:rsidRDefault="007D7AE9" w:rsidP="007D7AE9">
      <w:pPr>
        <w:spacing w:before="120" w:after="120"/>
        <w:jc w:val="both"/>
        <w:rPr>
          <w:lang w:eastAsia="hu-HU"/>
        </w:rPr>
      </w:pPr>
      <w:r>
        <w:rPr>
          <w:noProof/>
          <w:lang w:eastAsia="hu-HU"/>
        </w:rPr>
        <w:drawing>
          <wp:inline distT="0" distB="0" distL="0" distR="0" wp14:anchorId="0376709E" wp14:editId="62F2A6FC">
            <wp:extent cx="5758180" cy="2734310"/>
            <wp:effectExtent l="0" t="0" r="0" b="889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58180" cy="2734310"/>
                    </a:xfrm>
                    <a:prstGeom prst="rect">
                      <a:avLst/>
                    </a:prstGeom>
                    <a:noFill/>
                    <a:ln>
                      <a:noFill/>
                    </a:ln>
                  </pic:spPr>
                </pic:pic>
              </a:graphicData>
            </a:graphic>
          </wp:inline>
        </w:drawing>
      </w:r>
    </w:p>
    <w:p w14:paraId="4965E993" w14:textId="77777777" w:rsidR="007D7AE9" w:rsidRPr="00543610" w:rsidRDefault="007D7AE9" w:rsidP="007D7AE9">
      <w:pPr>
        <w:spacing w:before="120" w:after="120"/>
        <w:jc w:val="both"/>
        <w:rPr>
          <w:lang w:eastAsia="hu-HU"/>
        </w:rPr>
      </w:pPr>
      <w:r w:rsidRPr="00B21E23">
        <w:rPr>
          <w:lang w:eastAsia="hu-HU"/>
        </w:rPr>
        <w:t>Az elsődleges kapacitás diagram a kiválasztott Hálózati po</w:t>
      </w:r>
      <w:r>
        <w:rPr>
          <w:lang w:eastAsia="hu-HU"/>
        </w:rPr>
        <w:t xml:space="preserve">ntra és Időszakra megjeleníti az </w:t>
      </w:r>
      <w:r w:rsidRPr="00B21E23">
        <w:rPr>
          <w:lang w:eastAsia="hu-HU"/>
        </w:rPr>
        <w:t xml:space="preserve">elsődleges kapacitásait termékenként. </w:t>
      </w:r>
      <w:r w:rsidRPr="0061637E">
        <w:rPr>
          <w:lang w:eastAsia="hu-HU"/>
        </w:rPr>
        <w:t>Az adott oszlopra helyezve az egerünket, a pontos információk is láthatók lesznek, nem kell a diagrammból kiolvasni az adatokat.</w:t>
      </w:r>
    </w:p>
    <w:p w14:paraId="65BE91DA" w14:textId="77777777" w:rsidR="007D7AE9" w:rsidRDefault="007D7AE9" w:rsidP="007D7AE9">
      <w:pPr>
        <w:pStyle w:val="Cmsor4"/>
        <w:spacing w:before="120" w:after="120"/>
        <w:jc w:val="both"/>
      </w:pPr>
      <w:r>
        <w:t>Felajánlható kapacitás diagram</w:t>
      </w:r>
    </w:p>
    <w:p w14:paraId="5AEE5626" w14:textId="77777777" w:rsidR="007D7AE9" w:rsidRPr="00B21E23" w:rsidRDefault="007D7AE9" w:rsidP="007D7AE9">
      <w:pPr>
        <w:spacing w:before="120" w:after="120"/>
        <w:jc w:val="both"/>
        <w:rPr>
          <w:lang w:eastAsia="hu-HU"/>
        </w:rPr>
      </w:pPr>
      <w:r>
        <w:t>Nyissuk meg a Kapacitás menüpont kapacitás diagram nézetét. Válasszuk ki a diagram típusánál a legördülő sávból a felajánlható kapacitást. Adjunk meg</w:t>
      </w:r>
      <w:r w:rsidRPr="00B21E23">
        <w:t xml:space="preserve"> Hálózati pont</w:t>
      </w:r>
      <w:r>
        <w:t>ot</w:t>
      </w:r>
      <w:r w:rsidRPr="00B21E23">
        <w:t>, Gázidőszak típus</w:t>
      </w:r>
      <w:r>
        <w:t>át, Gázidőszakot, és a kívánt felbontást.</w:t>
      </w:r>
    </w:p>
    <w:p w14:paraId="046BD69C" w14:textId="77777777" w:rsidR="007D7AE9" w:rsidRDefault="007D7AE9" w:rsidP="007D7AE9">
      <w:pPr>
        <w:spacing w:before="120" w:after="120"/>
        <w:jc w:val="both"/>
        <w:rPr>
          <w:lang w:eastAsia="hu-HU"/>
        </w:rPr>
      </w:pPr>
      <w:r>
        <w:rPr>
          <w:noProof/>
          <w:lang w:eastAsia="hu-HU"/>
        </w:rPr>
        <w:drawing>
          <wp:inline distT="0" distB="0" distL="0" distR="0" wp14:anchorId="13F1CE78" wp14:editId="39ED62C3">
            <wp:extent cx="6635750" cy="3067050"/>
            <wp:effectExtent l="0" t="0" r="0" b="0"/>
            <wp:docPr id="456" name="Kép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635750" cy="3067050"/>
                    </a:xfrm>
                    <a:prstGeom prst="rect">
                      <a:avLst/>
                    </a:prstGeom>
                    <a:noFill/>
                    <a:ln>
                      <a:noFill/>
                    </a:ln>
                  </pic:spPr>
                </pic:pic>
              </a:graphicData>
            </a:graphic>
          </wp:inline>
        </w:drawing>
      </w:r>
    </w:p>
    <w:p w14:paraId="3814DA3E" w14:textId="77777777" w:rsidR="007D7AE9" w:rsidRPr="00EF31B4" w:rsidRDefault="007D7AE9" w:rsidP="007D7AE9">
      <w:pPr>
        <w:spacing w:before="120" w:after="120"/>
        <w:jc w:val="both"/>
        <w:rPr>
          <w:lang w:eastAsia="hu-HU"/>
        </w:rPr>
      </w:pPr>
      <w:r w:rsidRPr="00B21E23">
        <w:rPr>
          <w:lang w:eastAsia="hu-HU"/>
        </w:rPr>
        <w:t>A felajánlható kapacitás diagram a kiválasztott Hálózati pontra és Időszakra megjeleníti a ponton felajánlható kapacitásokat Szolgáltatás minőségenként.</w:t>
      </w:r>
      <w:r w:rsidRPr="0061637E">
        <w:rPr>
          <w:lang w:eastAsia="hu-HU"/>
        </w:rPr>
        <w:t xml:space="preserve"> Az adott oszlopra helyezve az egerünket, a pontos információk is láthatók lesznek, nem kell a diagrammból kiolvasni az adatokat.</w:t>
      </w:r>
    </w:p>
    <w:p w14:paraId="13053F83" w14:textId="77777777" w:rsidR="007D7AE9" w:rsidRDefault="007D7AE9" w:rsidP="007D7AE9">
      <w:pPr>
        <w:pStyle w:val="Cmsor4"/>
        <w:spacing w:before="120" w:after="120"/>
      </w:pPr>
      <w:r w:rsidRPr="0072643E">
        <w:t>LTIUIOLI zárolható kapacitás diagram</w:t>
      </w:r>
    </w:p>
    <w:p w14:paraId="4B6246E7" w14:textId="77777777" w:rsidR="007D7AE9" w:rsidRDefault="007D7AE9" w:rsidP="007D7AE9">
      <w:pPr>
        <w:spacing w:before="120" w:after="120"/>
        <w:jc w:val="both"/>
        <w:rPr>
          <w:lang w:eastAsia="hu-HU"/>
        </w:rPr>
      </w:pPr>
      <w:r w:rsidRPr="0072643E">
        <w:rPr>
          <w:lang w:eastAsia="hu-HU"/>
        </w:rPr>
        <w:t>Ny</w:t>
      </w:r>
      <w:r>
        <w:rPr>
          <w:lang w:eastAsia="hu-HU"/>
        </w:rPr>
        <w:t>issuk meg a Kapacitás menüpont K</w:t>
      </w:r>
      <w:r w:rsidRPr="0072643E">
        <w:rPr>
          <w:lang w:eastAsia="hu-HU"/>
        </w:rPr>
        <w:t xml:space="preserve">apacitás diagram nézetét. Válasszuk ki a diagram típusánál a legördülő sávból a </w:t>
      </w:r>
      <w:r>
        <w:rPr>
          <w:lang w:eastAsia="hu-HU"/>
        </w:rPr>
        <w:t>LTIUIOLI zárolható</w:t>
      </w:r>
      <w:r w:rsidRPr="0072643E">
        <w:rPr>
          <w:lang w:eastAsia="hu-HU"/>
        </w:rPr>
        <w:t xml:space="preserve"> kapacitást. Adjunk meg Hálózati pontot, Gázidőszak típusát, Gázidőszakot, és a kívánt felbontást.</w:t>
      </w:r>
    </w:p>
    <w:p w14:paraId="1446DC3E" w14:textId="77777777" w:rsidR="007D7AE9" w:rsidRDefault="007D7AE9" w:rsidP="007D7AE9">
      <w:pPr>
        <w:spacing w:before="120" w:after="120"/>
        <w:jc w:val="both"/>
        <w:rPr>
          <w:lang w:eastAsia="hu-HU"/>
        </w:rPr>
      </w:pPr>
      <w:r>
        <w:rPr>
          <w:noProof/>
          <w:lang w:eastAsia="hu-HU"/>
        </w:rPr>
        <w:drawing>
          <wp:inline distT="0" distB="0" distL="0" distR="0" wp14:anchorId="61C6E4BA" wp14:editId="2641AF21">
            <wp:extent cx="6645910" cy="3210560"/>
            <wp:effectExtent l="0" t="0" r="2540" b="8890"/>
            <wp:docPr id="209" name="Kép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645910" cy="3210560"/>
                    </a:xfrm>
                    <a:prstGeom prst="rect">
                      <a:avLst/>
                    </a:prstGeom>
                  </pic:spPr>
                </pic:pic>
              </a:graphicData>
            </a:graphic>
          </wp:inline>
        </w:drawing>
      </w:r>
    </w:p>
    <w:p w14:paraId="7D7C0592" w14:textId="08BCAFC0" w:rsidR="007D7AE9" w:rsidRPr="00EF31B4" w:rsidRDefault="007D7AE9" w:rsidP="007D7AE9">
      <w:pPr>
        <w:spacing w:before="120" w:after="120"/>
        <w:jc w:val="both"/>
        <w:rPr>
          <w:lang w:eastAsia="hu-HU"/>
        </w:rPr>
      </w:pPr>
      <w:r w:rsidRPr="00F11643">
        <w:rPr>
          <w:lang w:eastAsia="hu-HU"/>
        </w:rPr>
        <w:t>Az LTUIOLI záro</w:t>
      </w:r>
      <w:r w:rsidR="001E38A5">
        <w:rPr>
          <w:lang w:eastAsia="hu-HU"/>
        </w:rPr>
        <w:t>l</w:t>
      </w:r>
      <w:r w:rsidRPr="00F11643">
        <w:rPr>
          <w:lang w:eastAsia="hu-HU"/>
        </w:rPr>
        <w:t>ható kapacitás diagram a kiválasztott Hálózati pontra és Időszakra</w:t>
      </w:r>
      <w:r>
        <w:rPr>
          <w:lang w:eastAsia="hu-HU"/>
        </w:rPr>
        <w:t xml:space="preserve"> megjeleníti a</w:t>
      </w:r>
      <w:r w:rsidRPr="00F11643">
        <w:rPr>
          <w:lang w:eastAsia="hu-HU"/>
        </w:rPr>
        <w:t xml:space="preserve"> rendszerhasználó LTUIOLI zárolható kapacitását az Éves, Nem megszakítható kapacitás terméket figye</w:t>
      </w:r>
      <w:r>
        <w:rPr>
          <w:lang w:eastAsia="hu-HU"/>
        </w:rPr>
        <w:t>lem</w:t>
      </w:r>
      <w:r w:rsidRPr="00F11643">
        <w:rPr>
          <w:lang w:eastAsia="hu-HU"/>
        </w:rPr>
        <w:t>be véve</w:t>
      </w:r>
      <w:r>
        <w:rPr>
          <w:lang w:eastAsia="hu-HU"/>
        </w:rPr>
        <w:t xml:space="preserve">. </w:t>
      </w:r>
      <w:r w:rsidRPr="00B26072">
        <w:rPr>
          <w:lang w:eastAsia="hu-HU"/>
        </w:rPr>
        <w:t>Az adott oszlopra helyezve az egerünket, a pontos információk is láthatók lesznek, nem kell a diagrammból kiolvasni az adatokat.</w:t>
      </w:r>
    </w:p>
    <w:p w14:paraId="19EEA415" w14:textId="77777777" w:rsidR="007D7AE9" w:rsidRDefault="007D7AE9" w:rsidP="007D7AE9">
      <w:pPr>
        <w:pStyle w:val="Cmsor4"/>
        <w:spacing w:before="120" w:after="120"/>
        <w:jc w:val="both"/>
      </w:pPr>
      <w:r>
        <w:t>Fogyasztóvándorlásban átadható kapacitás diagram</w:t>
      </w:r>
    </w:p>
    <w:p w14:paraId="73197EC9" w14:textId="77777777" w:rsidR="007D7AE9" w:rsidRDefault="007D7AE9" w:rsidP="007D7AE9">
      <w:pPr>
        <w:spacing w:before="120" w:after="120"/>
        <w:jc w:val="both"/>
        <w:rPr>
          <w:lang w:eastAsia="hu-HU"/>
        </w:rPr>
      </w:pPr>
      <w:r w:rsidRPr="0072643E">
        <w:rPr>
          <w:lang w:eastAsia="hu-HU"/>
        </w:rPr>
        <w:t>Ny</w:t>
      </w:r>
      <w:r>
        <w:rPr>
          <w:lang w:eastAsia="hu-HU"/>
        </w:rPr>
        <w:t>issuk meg a Kapacitás menüpont K</w:t>
      </w:r>
      <w:r w:rsidRPr="0072643E">
        <w:rPr>
          <w:lang w:eastAsia="hu-HU"/>
        </w:rPr>
        <w:t xml:space="preserve">apacitás diagram nézetét. Válasszuk ki a diagram típusánál a legördülő sávból a </w:t>
      </w:r>
      <w:r>
        <w:rPr>
          <w:lang w:eastAsia="hu-HU"/>
        </w:rPr>
        <w:t>Fogyasztóvándorlásban átadható</w:t>
      </w:r>
      <w:r w:rsidRPr="0072643E">
        <w:rPr>
          <w:lang w:eastAsia="hu-HU"/>
        </w:rPr>
        <w:t xml:space="preserve"> kapacitást. Adjunk meg Hálózati pontot, Gázidőszak típusát, Gázidőszakot, és a kívánt felbontást.</w:t>
      </w:r>
    </w:p>
    <w:p w14:paraId="3421D7F6" w14:textId="77777777" w:rsidR="007D7AE9" w:rsidRDefault="007D7AE9" w:rsidP="007D7AE9">
      <w:pPr>
        <w:spacing w:before="120" w:after="120"/>
        <w:jc w:val="both"/>
        <w:rPr>
          <w:lang w:eastAsia="hu-HU"/>
        </w:rPr>
      </w:pPr>
      <w:r>
        <w:rPr>
          <w:noProof/>
          <w:lang w:eastAsia="hu-HU"/>
        </w:rPr>
        <w:drawing>
          <wp:inline distT="0" distB="0" distL="0" distR="0" wp14:anchorId="40E84C9F" wp14:editId="2AD03C1E">
            <wp:extent cx="6645910" cy="3206750"/>
            <wp:effectExtent l="0" t="0" r="2540" b="0"/>
            <wp:docPr id="210" name="Kép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5910" cy="3206750"/>
                    </a:xfrm>
                    <a:prstGeom prst="rect">
                      <a:avLst/>
                    </a:prstGeom>
                  </pic:spPr>
                </pic:pic>
              </a:graphicData>
            </a:graphic>
          </wp:inline>
        </w:drawing>
      </w:r>
    </w:p>
    <w:p w14:paraId="1166C46C" w14:textId="08762259" w:rsidR="007D7AE9" w:rsidRPr="00EF31B4" w:rsidRDefault="007D7AE9" w:rsidP="007D7AE9">
      <w:pPr>
        <w:spacing w:before="120" w:after="120"/>
        <w:jc w:val="both"/>
        <w:rPr>
          <w:lang w:eastAsia="hu-HU"/>
        </w:rPr>
      </w:pPr>
      <w:r w:rsidRPr="00F11643">
        <w:rPr>
          <w:lang w:eastAsia="hu-HU"/>
        </w:rPr>
        <w:t>A Fogyasztóvándorlásban átadható kapacitás diagram a kiválasztott Hálózati pontra és Időszakra megjeleníti a rendszerhasználó Fogyasztóvándorlásban átadható kapacitását az Éves terméket figye</w:t>
      </w:r>
      <w:r>
        <w:rPr>
          <w:lang w:eastAsia="hu-HU"/>
        </w:rPr>
        <w:t>lem</w:t>
      </w:r>
      <w:r w:rsidRPr="00F11643">
        <w:rPr>
          <w:lang w:eastAsia="hu-HU"/>
        </w:rPr>
        <w:t>be véve. Ez a diagram nem veszi figye</w:t>
      </w:r>
      <w:r>
        <w:rPr>
          <w:lang w:eastAsia="hu-HU"/>
        </w:rPr>
        <w:t>lem</w:t>
      </w:r>
      <w:r w:rsidRPr="00F11643">
        <w:rPr>
          <w:lang w:eastAsia="hu-HU"/>
        </w:rPr>
        <w:t>be a rendszerhasználó függőben lévő Fogyasztóvándorlás csomagjaiban lévő átadandó, vagy átveendő kapacitásokat.</w:t>
      </w:r>
      <w:r>
        <w:rPr>
          <w:lang w:eastAsia="hu-HU"/>
        </w:rPr>
        <w:t xml:space="preserve"> </w:t>
      </w:r>
      <w:r w:rsidRPr="00B26072">
        <w:rPr>
          <w:lang w:eastAsia="hu-HU"/>
        </w:rPr>
        <w:t>Az adott oszlopra helyezve az egerünket, a pontos információk is láthatók lesznek, nem kell a diagrammból kiolvasni az adatokat.</w:t>
      </w:r>
    </w:p>
    <w:p w14:paraId="2E8A24B9" w14:textId="7A63ABA8" w:rsidR="007D7AE9" w:rsidRDefault="007D7AE9" w:rsidP="007D7AE9">
      <w:pPr>
        <w:pStyle w:val="Cmsor4"/>
        <w:spacing w:before="120" w:after="120"/>
        <w:jc w:val="both"/>
      </w:pPr>
      <w:r>
        <w:t>Kapacitás átvezetésben átadható kapacitás diagram</w:t>
      </w:r>
    </w:p>
    <w:p w14:paraId="04AF9D9C" w14:textId="629BA8B7" w:rsidR="007D7AE9" w:rsidRDefault="007D7AE9" w:rsidP="007D7AE9">
      <w:pPr>
        <w:spacing w:before="120" w:after="120"/>
        <w:jc w:val="both"/>
        <w:rPr>
          <w:lang w:eastAsia="hu-HU"/>
        </w:rPr>
      </w:pPr>
      <w:r w:rsidRPr="0072643E">
        <w:rPr>
          <w:lang w:eastAsia="hu-HU"/>
        </w:rPr>
        <w:t>Nyissuk meg a Kapacitás men</w:t>
      </w:r>
      <w:r>
        <w:rPr>
          <w:lang w:eastAsia="hu-HU"/>
        </w:rPr>
        <w:t>üpont K</w:t>
      </w:r>
      <w:r w:rsidRPr="0072643E">
        <w:rPr>
          <w:lang w:eastAsia="hu-HU"/>
        </w:rPr>
        <w:t xml:space="preserve">apacitás diagram nézetét. Válasszuk ki a diagram típusánál a legördülő sávból a </w:t>
      </w:r>
      <w:r>
        <w:rPr>
          <w:lang w:eastAsia="hu-HU"/>
        </w:rPr>
        <w:t xml:space="preserve">Kapacitás átvezetésben átadható </w:t>
      </w:r>
      <w:r w:rsidRPr="0072643E">
        <w:rPr>
          <w:lang w:eastAsia="hu-HU"/>
        </w:rPr>
        <w:t>kapacitást. Adjunk meg Hálózati pontot, Gázidőszak típusát, Gázidőszakot, és a kívánt felbontást.</w:t>
      </w:r>
    </w:p>
    <w:p w14:paraId="603E1953" w14:textId="77777777" w:rsidR="007D7AE9" w:rsidRDefault="007D7AE9" w:rsidP="007D7AE9">
      <w:pPr>
        <w:spacing w:before="120" w:after="120"/>
        <w:jc w:val="both"/>
        <w:rPr>
          <w:lang w:eastAsia="hu-HU"/>
        </w:rPr>
      </w:pPr>
      <w:r>
        <w:rPr>
          <w:noProof/>
          <w:lang w:eastAsia="hu-HU"/>
        </w:rPr>
        <w:drawing>
          <wp:inline distT="0" distB="0" distL="0" distR="0" wp14:anchorId="119F01E6" wp14:editId="1C189479">
            <wp:extent cx="6645910" cy="3198495"/>
            <wp:effectExtent l="0" t="0" r="2540" b="1905"/>
            <wp:docPr id="211" name="Kép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645910" cy="3198495"/>
                    </a:xfrm>
                    <a:prstGeom prst="rect">
                      <a:avLst/>
                    </a:prstGeom>
                  </pic:spPr>
                </pic:pic>
              </a:graphicData>
            </a:graphic>
          </wp:inline>
        </w:drawing>
      </w:r>
    </w:p>
    <w:p w14:paraId="495E7312" w14:textId="56FBDD3D" w:rsidR="007D7AE9" w:rsidRDefault="007D7AE9" w:rsidP="007D7AE9">
      <w:pPr>
        <w:spacing w:before="120" w:after="120"/>
        <w:jc w:val="both"/>
        <w:rPr>
          <w:lang w:eastAsia="hu-HU"/>
        </w:rPr>
      </w:pPr>
      <w:r w:rsidRPr="00F11643">
        <w:rPr>
          <w:lang w:eastAsia="hu-HU"/>
        </w:rPr>
        <w:t>A Kapacitás átvezetésben átadható kapacitás diagram a kiválasztott Hálózati pontra és Időszakra megjeleníti a rendszerhasználó Kapacitás átvezetésben átadható kapacitását az Éves, Negyedéves és Havi termékeket figye</w:t>
      </w:r>
      <w:r>
        <w:rPr>
          <w:lang w:eastAsia="hu-HU"/>
        </w:rPr>
        <w:t>lem</w:t>
      </w:r>
      <w:r w:rsidRPr="00F11643">
        <w:rPr>
          <w:lang w:eastAsia="hu-HU"/>
        </w:rPr>
        <w:t>be véve. Ez a diagram nem veszi figye</w:t>
      </w:r>
      <w:r>
        <w:rPr>
          <w:lang w:eastAsia="hu-HU"/>
        </w:rPr>
        <w:t>lem</w:t>
      </w:r>
      <w:r w:rsidRPr="00F11643">
        <w:rPr>
          <w:lang w:eastAsia="hu-HU"/>
        </w:rPr>
        <w:t xml:space="preserve">be a rendszerhasználó függőben lévő Kapacitás </w:t>
      </w:r>
      <w:r w:rsidRPr="00F11643" w:rsidDel="00874179">
        <w:rPr>
          <w:lang w:eastAsia="hu-HU"/>
        </w:rPr>
        <w:t>átvez</w:t>
      </w:r>
      <w:r w:rsidDel="00874179">
        <w:rPr>
          <w:lang w:eastAsia="hu-HU"/>
        </w:rPr>
        <w:t>e</w:t>
      </w:r>
      <w:r w:rsidRPr="00F11643" w:rsidDel="00874179">
        <w:rPr>
          <w:lang w:eastAsia="hu-HU"/>
        </w:rPr>
        <w:t>tés</w:t>
      </w:r>
      <w:r w:rsidRPr="00F11643">
        <w:rPr>
          <w:lang w:eastAsia="hu-HU"/>
        </w:rPr>
        <w:t xml:space="preserve"> csomagjaiban lévő átadandó, vagy átveendő kapacitásokat.</w:t>
      </w:r>
      <w:r>
        <w:rPr>
          <w:lang w:eastAsia="hu-HU"/>
        </w:rPr>
        <w:t xml:space="preserve"> </w:t>
      </w:r>
      <w:r w:rsidRPr="00B26072">
        <w:rPr>
          <w:lang w:eastAsia="hu-HU"/>
        </w:rPr>
        <w:t>Az adott oszlopra helyezve az egerünket, a pontos információk is láthatók lesznek, nem kell a diagrammból kiolvasni az adatokat.</w:t>
      </w:r>
    </w:p>
    <w:p w14:paraId="47716549" w14:textId="77777777" w:rsidR="007D7AE9" w:rsidRDefault="007D7AE9" w:rsidP="007D7AE9">
      <w:pPr>
        <w:pStyle w:val="Cmsor4"/>
        <w:spacing w:before="120" w:after="120"/>
        <w:jc w:val="both"/>
      </w:pPr>
      <w:r>
        <w:t>Visszaadható kapacitás diagram</w:t>
      </w:r>
    </w:p>
    <w:p w14:paraId="64478300" w14:textId="77777777" w:rsidR="007D7AE9" w:rsidRDefault="007D7AE9" w:rsidP="007D7AE9">
      <w:pPr>
        <w:spacing w:before="120" w:after="120"/>
        <w:jc w:val="both"/>
        <w:rPr>
          <w:lang w:eastAsia="hu-HU"/>
        </w:rPr>
      </w:pPr>
      <w:r w:rsidRPr="0072643E">
        <w:rPr>
          <w:lang w:eastAsia="hu-HU"/>
        </w:rPr>
        <w:t>Ny</w:t>
      </w:r>
      <w:r>
        <w:rPr>
          <w:lang w:eastAsia="hu-HU"/>
        </w:rPr>
        <w:t>issuk meg a Kapacitás menüpont K</w:t>
      </w:r>
      <w:r w:rsidRPr="0072643E">
        <w:rPr>
          <w:lang w:eastAsia="hu-HU"/>
        </w:rPr>
        <w:t xml:space="preserve">apacitás diagram nézetét. Válasszuk ki a diagram </w:t>
      </w:r>
      <w:r>
        <w:rPr>
          <w:lang w:eastAsia="hu-HU"/>
        </w:rPr>
        <w:t>típusánál a legördülő sávból a Visszaadható</w:t>
      </w:r>
      <w:r w:rsidRPr="0072643E">
        <w:rPr>
          <w:lang w:eastAsia="hu-HU"/>
        </w:rPr>
        <w:t xml:space="preserve"> kapacitást. Adjunk meg Hálózati pontot, Gázidőszak típusát, Gázidőszakot, és a kívánt felbontást.</w:t>
      </w:r>
    </w:p>
    <w:p w14:paraId="26797CE8" w14:textId="77777777" w:rsidR="007D7AE9" w:rsidRDefault="007D7AE9" w:rsidP="007D7AE9">
      <w:pPr>
        <w:spacing w:before="120" w:after="120"/>
        <w:jc w:val="both"/>
        <w:rPr>
          <w:lang w:eastAsia="hu-HU"/>
        </w:rPr>
      </w:pPr>
      <w:r>
        <w:rPr>
          <w:noProof/>
          <w:lang w:eastAsia="hu-HU"/>
        </w:rPr>
        <w:drawing>
          <wp:inline distT="0" distB="0" distL="0" distR="0" wp14:anchorId="7604971B" wp14:editId="2925ED02">
            <wp:extent cx="6645910" cy="3202305"/>
            <wp:effectExtent l="0" t="0" r="2540" b="0"/>
            <wp:docPr id="212"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645910" cy="3202305"/>
                    </a:xfrm>
                    <a:prstGeom prst="rect">
                      <a:avLst/>
                    </a:prstGeom>
                  </pic:spPr>
                </pic:pic>
              </a:graphicData>
            </a:graphic>
          </wp:inline>
        </w:drawing>
      </w:r>
    </w:p>
    <w:p w14:paraId="1DB984F5" w14:textId="77777777" w:rsidR="007D7AE9" w:rsidRPr="00EF31B4" w:rsidRDefault="007D7AE9" w:rsidP="007D7AE9">
      <w:pPr>
        <w:spacing w:before="120" w:after="120"/>
        <w:jc w:val="both"/>
        <w:rPr>
          <w:lang w:eastAsia="hu-HU"/>
        </w:rPr>
      </w:pPr>
      <w:r w:rsidRPr="00F11643">
        <w:rPr>
          <w:lang w:eastAsia="hu-HU"/>
        </w:rPr>
        <w:t>A Visszaadható kapacitás diagram a kiválasztott Hálózati po</w:t>
      </w:r>
      <w:r>
        <w:rPr>
          <w:lang w:eastAsia="hu-HU"/>
        </w:rPr>
        <w:t xml:space="preserve">ntra és Időszakra megjeleníti a </w:t>
      </w:r>
      <w:r w:rsidRPr="00F11643">
        <w:rPr>
          <w:lang w:eastAsia="hu-HU"/>
        </w:rPr>
        <w:t>rendszerhasználó Visszaadható kapacitását az Éves, Negyedéves és Havi, Nem megszakítható</w:t>
      </w:r>
      <w:r>
        <w:rPr>
          <w:lang w:eastAsia="hu-HU"/>
        </w:rPr>
        <w:t xml:space="preserve"> termékeket figyel</w:t>
      </w:r>
      <w:r w:rsidRPr="00F11643">
        <w:rPr>
          <w:lang w:eastAsia="hu-HU"/>
        </w:rPr>
        <w:t>e</w:t>
      </w:r>
      <w:r>
        <w:rPr>
          <w:lang w:eastAsia="hu-HU"/>
        </w:rPr>
        <w:t>m</w:t>
      </w:r>
      <w:r w:rsidRPr="00F11643">
        <w:rPr>
          <w:lang w:eastAsia="hu-HU"/>
        </w:rPr>
        <w:t>be véve.</w:t>
      </w:r>
      <w:r>
        <w:rPr>
          <w:lang w:eastAsia="hu-HU"/>
        </w:rPr>
        <w:t xml:space="preserve"> </w:t>
      </w:r>
      <w:r w:rsidRPr="00B26072">
        <w:rPr>
          <w:lang w:eastAsia="hu-HU"/>
        </w:rPr>
        <w:t>Az adott oszlopra helyezve az egerünket, a pontos információk is láthatók lesznek, nem kell a diagrammból kiolvasni az adatokat.</w:t>
      </w:r>
    </w:p>
    <w:p w14:paraId="712E7914" w14:textId="77777777" w:rsidR="007D7AE9" w:rsidRDefault="007D7AE9" w:rsidP="007D7AE9">
      <w:pPr>
        <w:pStyle w:val="Cmsor4"/>
        <w:spacing w:before="120" w:after="120"/>
        <w:jc w:val="both"/>
      </w:pPr>
      <w:r>
        <w:t>Bilatolható kapacitás diagram</w:t>
      </w:r>
    </w:p>
    <w:p w14:paraId="1EE7D872" w14:textId="77777777" w:rsidR="007D7AE9" w:rsidRDefault="007D7AE9" w:rsidP="007D7AE9">
      <w:pPr>
        <w:spacing w:before="120" w:after="120"/>
        <w:jc w:val="both"/>
        <w:rPr>
          <w:lang w:eastAsia="hu-HU"/>
        </w:rPr>
      </w:pPr>
      <w:r w:rsidRPr="0072643E">
        <w:rPr>
          <w:lang w:eastAsia="hu-HU"/>
        </w:rPr>
        <w:t>Ny</w:t>
      </w:r>
      <w:r>
        <w:rPr>
          <w:lang w:eastAsia="hu-HU"/>
        </w:rPr>
        <w:t>issuk meg a Kapacitás menüpont K</w:t>
      </w:r>
      <w:r w:rsidRPr="0072643E">
        <w:rPr>
          <w:lang w:eastAsia="hu-HU"/>
        </w:rPr>
        <w:t>apacitás diagram nézetét. Válasszuk ki a diagram típusáná</w:t>
      </w:r>
      <w:r>
        <w:rPr>
          <w:lang w:eastAsia="hu-HU"/>
        </w:rPr>
        <w:t>l a legördülő sávból a Bilatolható</w:t>
      </w:r>
      <w:r w:rsidRPr="0072643E">
        <w:rPr>
          <w:lang w:eastAsia="hu-HU"/>
        </w:rPr>
        <w:t xml:space="preserve"> kapacitást. Adjunk meg Hálózati pontot, Gázidőszak típusát, Gázidőszakot, és a kívánt felbontást.</w:t>
      </w:r>
    </w:p>
    <w:p w14:paraId="3F6761B5" w14:textId="77777777" w:rsidR="007D7AE9" w:rsidRDefault="007D7AE9" w:rsidP="007D7AE9">
      <w:pPr>
        <w:spacing w:before="120" w:after="120"/>
        <w:jc w:val="both"/>
        <w:rPr>
          <w:lang w:eastAsia="hu-HU"/>
        </w:rPr>
      </w:pPr>
      <w:r>
        <w:rPr>
          <w:noProof/>
          <w:lang w:eastAsia="hu-HU"/>
        </w:rPr>
        <w:drawing>
          <wp:inline distT="0" distB="0" distL="0" distR="0" wp14:anchorId="2F02257E" wp14:editId="00651C5B">
            <wp:extent cx="6645910" cy="3208655"/>
            <wp:effectExtent l="0" t="0" r="2540" b="0"/>
            <wp:docPr id="213" name="Kép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645910" cy="3208655"/>
                    </a:xfrm>
                    <a:prstGeom prst="rect">
                      <a:avLst/>
                    </a:prstGeom>
                  </pic:spPr>
                </pic:pic>
              </a:graphicData>
            </a:graphic>
          </wp:inline>
        </w:drawing>
      </w:r>
    </w:p>
    <w:p w14:paraId="7C1C43DA" w14:textId="77777777" w:rsidR="007D7AE9" w:rsidRPr="00EF31B4" w:rsidRDefault="007D7AE9" w:rsidP="007D7AE9">
      <w:pPr>
        <w:spacing w:before="120" w:after="120"/>
        <w:jc w:val="both"/>
        <w:rPr>
          <w:lang w:eastAsia="hu-HU"/>
        </w:rPr>
      </w:pPr>
      <w:r w:rsidRPr="00F11643">
        <w:rPr>
          <w:lang w:eastAsia="hu-HU"/>
        </w:rPr>
        <w:t>A Bilatolható kapacitás diagram a kiválasztott Hálózati pontra és Időszakra megjeleníti a rendszerhasználó Bilat ügyletben átadható kapacitását.</w:t>
      </w:r>
      <w:r>
        <w:rPr>
          <w:lang w:eastAsia="hu-HU"/>
        </w:rPr>
        <w:t xml:space="preserve"> </w:t>
      </w:r>
      <w:r w:rsidRPr="00B26072">
        <w:rPr>
          <w:lang w:eastAsia="hu-HU"/>
        </w:rPr>
        <w:t>Az adott oszlopra helyezve az egerünket, a pontos információk is láthatók lesznek, nem kell a diagrammból kiolvasni az adatokat.</w:t>
      </w:r>
    </w:p>
    <w:p w14:paraId="63640000" w14:textId="77777777" w:rsidR="007D7AE9" w:rsidRDefault="007D7AE9" w:rsidP="007D7AE9">
      <w:pPr>
        <w:pStyle w:val="Cmsor4"/>
        <w:spacing w:before="120" w:after="120"/>
        <w:jc w:val="both"/>
      </w:pPr>
      <w:r>
        <w:t>Anonim piacon értékesíthető kapacitás diagram</w:t>
      </w:r>
    </w:p>
    <w:p w14:paraId="0E60D8F1" w14:textId="77777777" w:rsidR="007D7AE9" w:rsidRDefault="007D7AE9" w:rsidP="007D7AE9">
      <w:pPr>
        <w:spacing w:before="120" w:after="120"/>
        <w:jc w:val="both"/>
      </w:pPr>
      <w:r w:rsidRPr="0072643E">
        <w:t>Ny</w:t>
      </w:r>
      <w:r>
        <w:t>issuk meg a Kapacitás menüpont K</w:t>
      </w:r>
      <w:r w:rsidRPr="0072643E">
        <w:t>apacitás diagram nézetét. Válasszuk ki a diagram típusánál a legördülő sávból a</w:t>
      </w:r>
      <w:r>
        <w:t>z Anonim piacon értékesíthető</w:t>
      </w:r>
      <w:r w:rsidRPr="0072643E">
        <w:t xml:space="preserve"> kapacitást. Adjunk meg Hálózati pontot, Gázidőszak típusát, Gázidőszakot, és a kívánt felbontást.</w:t>
      </w:r>
    </w:p>
    <w:p w14:paraId="346F6055" w14:textId="77777777" w:rsidR="007D7AE9" w:rsidRDefault="007D7AE9" w:rsidP="007D7AE9">
      <w:pPr>
        <w:spacing w:before="120" w:after="120"/>
        <w:jc w:val="both"/>
      </w:pPr>
      <w:r>
        <w:rPr>
          <w:noProof/>
          <w:lang w:eastAsia="hu-HU"/>
        </w:rPr>
        <w:drawing>
          <wp:inline distT="0" distB="0" distL="0" distR="0" wp14:anchorId="41FD90C5" wp14:editId="37A7BADF">
            <wp:extent cx="6645910" cy="3213100"/>
            <wp:effectExtent l="0" t="0" r="2540" b="6350"/>
            <wp:docPr id="214" name="Kép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645910" cy="3213100"/>
                    </a:xfrm>
                    <a:prstGeom prst="rect">
                      <a:avLst/>
                    </a:prstGeom>
                  </pic:spPr>
                </pic:pic>
              </a:graphicData>
            </a:graphic>
          </wp:inline>
        </w:drawing>
      </w:r>
    </w:p>
    <w:p w14:paraId="2FCF5AFF" w14:textId="77777777" w:rsidR="007D7AE9" w:rsidRDefault="007D7AE9" w:rsidP="007D7AE9">
      <w:pPr>
        <w:spacing w:before="120" w:after="120"/>
        <w:jc w:val="both"/>
      </w:pPr>
      <w:r w:rsidRPr="00F11643">
        <w:t>Az Anonim piacon értékesíthető kapacitás diagram a kiválasztott Hálózati pontra és Időszakra megjeleníti a rendszerhasználó Anonim piacon értékesíthető kapacitását.</w:t>
      </w:r>
      <w:r>
        <w:t xml:space="preserve"> </w:t>
      </w:r>
      <w:r w:rsidRPr="00B26072">
        <w:t>Az adott oszlopra helyezve az egerünket, a pontos információk is láthatók lesznek, nem kell a diagrammból kiolvasni az adatokat.</w:t>
      </w:r>
    </w:p>
    <w:p w14:paraId="5A08E994" w14:textId="7558AD55" w:rsidR="00C0372F" w:rsidRDefault="00B06D30" w:rsidP="00905492">
      <w:pPr>
        <w:pStyle w:val="Bekezdsszmozs"/>
      </w:pPr>
      <w:bookmarkStart w:id="535" w:name="_Toc195254582"/>
      <w:r>
        <w:t>Kapacitás igény előrejelzés</w:t>
      </w:r>
      <w:bookmarkEnd w:id="535"/>
    </w:p>
    <w:p w14:paraId="6930BEDA" w14:textId="450C2DDA" w:rsidR="00B06D30" w:rsidRDefault="00B06D30" w:rsidP="00B06D30">
      <w:pPr>
        <w:pStyle w:val="Cmsor3"/>
      </w:pPr>
      <w:bookmarkStart w:id="536" w:name="_Toc195254583"/>
      <w:r>
        <w:t>Adatszolgáltatás</w:t>
      </w:r>
      <w:bookmarkEnd w:id="536"/>
    </w:p>
    <w:p w14:paraId="7F47E7D9" w14:textId="0949BDD8" w:rsidR="00B06D30" w:rsidRDefault="00B06D30" w:rsidP="00B06D30">
      <w:pPr>
        <w:pStyle w:val="Cmsor4"/>
      </w:pPr>
      <w:bookmarkStart w:id="537" w:name="ListDataProvisions"/>
      <w:r>
        <w:t>Adatszolgáltatás kiírások és adatszolgáltatások listázása</w:t>
      </w:r>
    </w:p>
    <w:bookmarkEnd w:id="537"/>
    <w:p w14:paraId="670C7D48" w14:textId="77777777" w:rsidR="007D1A6B" w:rsidRDefault="007D1A6B" w:rsidP="007D1A6B">
      <w:pPr>
        <w:jc w:val="both"/>
        <w:rPr>
          <w:lang w:eastAsia="hu-HU"/>
        </w:rPr>
      </w:pPr>
      <w:r>
        <w:rPr>
          <w:lang w:eastAsia="hu-HU"/>
        </w:rPr>
        <w:t>Nyissuk meg a Kapacitás menü Kapacitás igény előrejelzés/ Adatszolgáltatás nézetét.</w:t>
      </w:r>
    </w:p>
    <w:p w14:paraId="652F336E" w14:textId="7D5E1357" w:rsidR="007D1A6B" w:rsidRDefault="007D1A6B" w:rsidP="007D1A6B">
      <w:pPr>
        <w:jc w:val="both"/>
        <w:rPr>
          <w:lang w:eastAsia="hu-HU"/>
        </w:rPr>
      </w:pPr>
      <w:r>
        <w:rPr>
          <w:lang w:eastAsia="hu-HU"/>
        </w:rPr>
        <w:t>Megjelennek az adatszolgálatás kiírások.</w:t>
      </w:r>
    </w:p>
    <w:p w14:paraId="1D18FC80" w14:textId="30897F0B" w:rsidR="00E72BAE" w:rsidRDefault="00E72BAE" w:rsidP="007D1A6B">
      <w:pPr>
        <w:jc w:val="both"/>
        <w:rPr>
          <w:lang w:eastAsia="hu-HU"/>
        </w:rPr>
      </w:pPr>
      <w:r>
        <w:rPr>
          <w:noProof/>
          <w:lang w:eastAsia="hu-HU"/>
        </w:rPr>
        <w:drawing>
          <wp:inline distT="0" distB="0" distL="0" distR="0" wp14:anchorId="25DB9C9E" wp14:editId="16C84587">
            <wp:extent cx="5760720" cy="2719705"/>
            <wp:effectExtent l="0" t="0" r="0" b="4445"/>
            <wp:docPr id="457" name="Kép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2719705"/>
                    </a:xfrm>
                    <a:prstGeom prst="rect">
                      <a:avLst/>
                    </a:prstGeom>
                  </pic:spPr>
                </pic:pic>
              </a:graphicData>
            </a:graphic>
          </wp:inline>
        </w:drawing>
      </w:r>
    </w:p>
    <w:p w14:paraId="6D04CE33" w14:textId="64A6B0E7" w:rsidR="007D1A6B" w:rsidRPr="007D1A6B" w:rsidRDefault="007D1A6B" w:rsidP="007D1A6B">
      <w:pPr>
        <w:jc w:val="both"/>
        <w:rPr>
          <w:lang w:eastAsia="hu-HU"/>
        </w:rPr>
      </w:pPr>
      <w:r>
        <w:rPr>
          <w:lang w:eastAsia="hu-HU"/>
        </w:rPr>
        <w:t>Egy adatszolgálatás kiírás sort kijelölve, amennyiben volt már benyújtott adatszolgálatás, megjelennek a benyújtott adatszolgálatás verziók.</w:t>
      </w:r>
      <w:r w:rsidRPr="007D1A6B">
        <w:t xml:space="preserve"> </w:t>
      </w:r>
      <w:r>
        <w:rPr>
          <w:lang w:eastAsia="hu-HU"/>
        </w:rPr>
        <w:t>C</w:t>
      </w:r>
      <w:r w:rsidRPr="007D1A6B">
        <w:rPr>
          <w:lang w:eastAsia="hu-HU"/>
        </w:rPr>
        <w:t>sak a</w:t>
      </w:r>
      <w:r w:rsidR="004D6BC2">
        <w:rPr>
          <w:lang w:eastAsia="hu-HU"/>
        </w:rPr>
        <w:t xml:space="preserve">z adott partnerhez </w:t>
      </w:r>
      <w:r w:rsidRPr="007D1A6B">
        <w:rPr>
          <w:lang w:eastAsia="hu-HU"/>
        </w:rPr>
        <w:t>tartozó adatszolgáltatás kiírásokat és példányokat láthatj</w:t>
      </w:r>
      <w:r>
        <w:rPr>
          <w:lang w:eastAsia="hu-HU"/>
        </w:rPr>
        <w:t>uk. A listában alapból „Csak az aktív időszakok mutatása” jelölő aktív.</w:t>
      </w:r>
    </w:p>
    <w:p w14:paraId="78106CCE" w14:textId="05EBB539" w:rsidR="00B06D30" w:rsidRDefault="00B06D30" w:rsidP="007D1A6B">
      <w:pPr>
        <w:pStyle w:val="Cmsor4"/>
        <w:jc w:val="both"/>
      </w:pPr>
      <w:bookmarkStart w:id="538" w:name="CapacityDemandForecastExport"/>
      <w:r>
        <w:t>Rendszerhasználó kapacitás igény előrejelzés exportálása</w:t>
      </w:r>
    </w:p>
    <w:bookmarkEnd w:id="538"/>
    <w:p w14:paraId="66873276" w14:textId="318CEBCF" w:rsidR="00B94530" w:rsidRDefault="00B94530" w:rsidP="00B94530">
      <w:pPr>
        <w:jc w:val="both"/>
        <w:rPr>
          <w:lang w:eastAsia="hu-HU"/>
        </w:rPr>
      </w:pPr>
      <w:r w:rsidRPr="00B94530">
        <w:rPr>
          <w:lang w:eastAsia="hu-HU"/>
        </w:rPr>
        <w:t>Nyissuk meg a Kapacitás menü Kapacitás igény előrejelzés/ Adatszolgáltatás nézetét.</w:t>
      </w:r>
      <w:r>
        <w:rPr>
          <w:lang w:eastAsia="hu-HU"/>
        </w:rPr>
        <w:t xml:space="preserve"> </w:t>
      </w:r>
      <w:r w:rsidR="004D6BC2" w:rsidRPr="007D1A6B">
        <w:rPr>
          <w:lang w:eastAsia="hu-HU"/>
        </w:rPr>
        <w:t xml:space="preserve">Megjelennek az adatszolgálatás kiírások. </w:t>
      </w:r>
      <w:r>
        <w:rPr>
          <w:lang w:eastAsia="hu-HU"/>
        </w:rPr>
        <w:t xml:space="preserve">Jelöljünk ki egy </w:t>
      </w:r>
      <w:r w:rsidRPr="00B94530">
        <w:rPr>
          <w:lang w:eastAsia="hu-HU"/>
        </w:rPr>
        <w:t xml:space="preserve">Rendszerhasználók kapacitás előrejelzése </w:t>
      </w:r>
      <w:r>
        <w:rPr>
          <w:lang w:eastAsia="hu-HU"/>
        </w:rPr>
        <w:t>rekordot.</w:t>
      </w:r>
    </w:p>
    <w:p w14:paraId="6BC590C3" w14:textId="2638C75E" w:rsidR="00B94530" w:rsidRDefault="00B94530" w:rsidP="00B94530">
      <w:pPr>
        <w:jc w:val="both"/>
        <w:rPr>
          <w:lang w:eastAsia="hu-HU"/>
        </w:rPr>
      </w:pPr>
      <w:r>
        <w:rPr>
          <w:lang w:eastAsia="hu-HU"/>
        </w:rPr>
        <w:t>Az a</w:t>
      </w:r>
      <w:r w:rsidRPr="00B94530">
        <w:rPr>
          <w:lang w:eastAsia="hu-HU"/>
        </w:rPr>
        <w:t>datszolgáltatás alsó betekintőben kattint</w:t>
      </w:r>
      <w:r>
        <w:rPr>
          <w:lang w:eastAsia="hu-HU"/>
        </w:rPr>
        <w:t>sunk</w:t>
      </w:r>
      <w:r w:rsidRPr="00B94530">
        <w:rPr>
          <w:lang w:eastAsia="hu-HU"/>
        </w:rPr>
        <w:t xml:space="preserve"> az „Export” funkciógombra</w:t>
      </w:r>
      <w:r>
        <w:rPr>
          <w:lang w:eastAsia="hu-HU"/>
        </w:rPr>
        <w:t>.</w:t>
      </w:r>
    </w:p>
    <w:p w14:paraId="6B45384A" w14:textId="57BD3C6B" w:rsidR="00B94530" w:rsidRDefault="00EE4B3F" w:rsidP="00B94530">
      <w:pPr>
        <w:jc w:val="both"/>
        <w:rPr>
          <w:lang w:eastAsia="hu-HU"/>
        </w:rPr>
      </w:pPr>
      <w:r>
        <w:rPr>
          <w:noProof/>
          <w:lang w:eastAsia="hu-HU"/>
        </w:rPr>
        <w:drawing>
          <wp:inline distT="0" distB="0" distL="0" distR="0" wp14:anchorId="428FC84A" wp14:editId="6A6FA296">
            <wp:extent cx="5761355" cy="2719070"/>
            <wp:effectExtent l="0" t="0" r="0" b="5080"/>
            <wp:docPr id="459" name="Kép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1355" cy="2719070"/>
                    </a:xfrm>
                    <a:prstGeom prst="rect">
                      <a:avLst/>
                    </a:prstGeom>
                    <a:noFill/>
                  </pic:spPr>
                </pic:pic>
              </a:graphicData>
            </a:graphic>
          </wp:inline>
        </w:drawing>
      </w:r>
    </w:p>
    <w:p w14:paraId="3E94057A" w14:textId="69DD7D7C" w:rsidR="007D1A6B" w:rsidRPr="007D1A6B" w:rsidRDefault="007D1A6B" w:rsidP="00B94530">
      <w:pPr>
        <w:jc w:val="both"/>
        <w:rPr>
          <w:lang w:eastAsia="hu-HU"/>
        </w:rPr>
      </w:pPr>
      <w:r w:rsidRPr="007D1A6B">
        <w:rPr>
          <w:lang w:eastAsia="hu-HU"/>
        </w:rPr>
        <w:t>Amennyiben még nem volt teljesített adatszolgáltatás, abban az esetben export hatására egy üres sablon kerül kigenerálásra. Amennyiben volt már benyújtott adatszolgáltatás, az adott adatszolgáltatás verziót kijelölve az abban a verzióban beadott adatszolgáltatás sablon kiexportálására.</w:t>
      </w:r>
    </w:p>
    <w:p w14:paraId="5A51DCBE" w14:textId="22A679AD" w:rsidR="00B06D30" w:rsidRDefault="00B06D30" w:rsidP="00B94530">
      <w:pPr>
        <w:pStyle w:val="Cmsor4"/>
        <w:jc w:val="both"/>
      </w:pPr>
      <w:bookmarkStart w:id="539" w:name="CapacityDemandForecastImport"/>
      <w:r>
        <w:t>Rendszerhasználó kapacitás igény előrejelzés importálása</w:t>
      </w:r>
    </w:p>
    <w:bookmarkEnd w:id="539"/>
    <w:p w14:paraId="6B79FF24" w14:textId="3F9D8D57" w:rsidR="00B94530" w:rsidRDefault="00B94530" w:rsidP="00B94530">
      <w:pPr>
        <w:jc w:val="both"/>
      </w:pPr>
      <w:r w:rsidRPr="00B94530">
        <w:t>Nyissuk meg a Kapacitás menü Kapacitás igény előrejelzés/ Adatszolgáltatás nézetét.</w:t>
      </w:r>
    </w:p>
    <w:p w14:paraId="6C4AEB9B" w14:textId="1ECAFE5B" w:rsidR="00B94530" w:rsidRDefault="00B94530" w:rsidP="00B94530">
      <w:pPr>
        <w:jc w:val="both"/>
      </w:pPr>
      <w:r w:rsidRPr="00B94530">
        <w:t>A</w:t>
      </w:r>
      <w:r>
        <w:t>z a</w:t>
      </w:r>
      <w:r w:rsidRPr="00B94530">
        <w:t xml:space="preserve">datszolgáltatás felső betekintőben </w:t>
      </w:r>
      <w:r>
        <w:t>k</w:t>
      </w:r>
      <w:r w:rsidRPr="00B94530">
        <w:t>attintsunk az „Import” funkciógombra.</w:t>
      </w:r>
    </w:p>
    <w:p w14:paraId="6C8CAF6A" w14:textId="3EB0BD6F" w:rsidR="00EE4B3F" w:rsidRPr="00B94530" w:rsidRDefault="00EE4B3F" w:rsidP="00B94530">
      <w:pPr>
        <w:jc w:val="both"/>
      </w:pPr>
      <w:r>
        <w:rPr>
          <w:noProof/>
          <w:lang w:eastAsia="hu-HU"/>
        </w:rPr>
        <w:drawing>
          <wp:inline distT="0" distB="0" distL="0" distR="0" wp14:anchorId="004BC876" wp14:editId="544D9096">
            <wp:extent cx="5761355" cy="2719070"/>
            <wp:effectExtent l="0" t="0" r="0" b="5080"/>
            <wp:docPr id="460" name="Kép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1355" cy="2719070"/>
                    </a:xfrm>
                    <a:prstGeom prst="rect">
                      <a:avLst/>
                    </a:prstGeom>
                    <a:noFill/>
                  </pic:spPr>
                </pic:pic>
              </a:graphicData>
            </a:graphic>
          </wp:inline>
        </w:drawing>
      </w:r>
    </w:p>
    <w:p w14:paraId="113D85CF" w14:textId="77777777" w:rsidR="00B94530" w:rsidRPr="00B94530" w:rsidRDefault="00B94530" w:rsidP="00B94530">
      <w:pPr>
        <w:jc w:val="both"/>
      </w:pPr>
      <w:r w:rsidRPr="00B94530">
        <w:t>A megjelenő feltöltő ablakon tallózzuk be az adatszolgáltatás sablont, majd válasszuk a „Feltöltés” gombot.</w:t>
      </w:r>
    </w:p>
    <w:p w14:paraId="1E62790E" w14:textId="79E0687D" w:rsidR="00B94530" w:rsidRDefault="00E72BAE" w:rsidP="00B94530">
      <w:pPr>
        <w:jc w:val="both"/>
      </w:pPr>
      <w:r>
        <w:rPr>
          <w:noProof/>
          <w:lang w:eastAsia="hu-HU"/>
        </w:rPr>
        <w:drawing>
          <wp:inline distT="0" distB="0" distL="0" distR="0" wp14:anchorId="31156BDD" wp14:editId="1DD7B8DB">
            <wp:extent cx="4791075" cy="1123950"/>
            <wp:effectExtent l="0" t="0" r="9525" b="0"/>
            <wp:docPr id="458" name="Kép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791075" cy="1123950"/>
                    </a:xfrm>
                    <a:prstGeom prst="rect">
                      <a:avLst/>
                    </a:prstGeom>
                  </pic:spPr>
                </pic:pic>
              </a:graphicData>
            </a:graphic>
          </wp:inline>
        </w:drawing>
      </w:r>
    </w:p>
    <w:p w14:paraId="56DBF232" w14:textId="08F4475D" w:rsidR="007D1A6B" w:rsidRPr="007D1A6B" w:rsidRDefault="007D1A6B" w:rsidP="00B94530">
      <w:pPr>
        <w:jc w:val="both"/>
      </w:pPr>
      <w:r w:rsidRPr="007D1A6B">
        <w:t>A megjelenő ablakban tallózzuk az adatszolgáltatás sablont, majd töltsük fel.</w:t>
      </w:r>
    </w:p>
    <w:p w14:paraId="6796A1C2" w14:textId="1A855EE6" w:rsidR="007D1A6B" w:rsidRPr="007D1A6B" w:rsidRDefault="007D1A6B" w:rsidP="00B94530">
      <w:pPr>
        <w:jc w:val="both"/>
      </w:pPr>
      <w:r w:rsidRPr="007D1A6B">
        <w:t>A megfelelően kitöltött sablon feltöltésre kerül és a verziószám eggyel növekszik.</w:t>
      </w:r>
    </w:p>
    <w:p w14:paraId="70A1CB1C" w14:textId="77777777" w:rsidR="00A97A40" w:rsidRDefault="00A97A40" w:rsidP="00B94530">
      <w:pPr>
        <w:jc w:val="both"/>
      </w:pPr>
    </w:p>
    <w:p w14:paraId="2CF3C75D" w14:textId="0044A8D3" w:rsidR="00A97A40" w:rsidRDefault="00A97A40" w:rsidP="00A97A40">
      <w:pPr>
        <w:pStyle w:val="Bekezdsszmozs"/>
        <w:numPr>
          <w:ilvl w:val="1"/>
          <w:numId w:val="1"/>
        </w:numPr>
        <w:jc w:val="both"/>
      </w:pPr>
      <w:bookmarkStart w:id="540" w:name="_Toc195254584"/>
      <w:bookmarkStart w:id="541" w:name="ListCapacityExportForShippers"/>
      <w:r>
        <w:t>Kapacitás export rendszerhasználóknak felület megtekintése</w:t>
      </w:r>
      <w:bookmarkEnd w:id="540"/>
      <w:r>
        <w:t xml:space="preserve"> </w:t>
      </w:r>
    </w:p>
    <w:p w14:paraId="32842E25" w14:textId="250884EB" w:rsidR="00A97A40" w:rsidRDefault="00A97A40" w:rsidP="00A97A40">
      <w:pPr>
        <w:jc w:val="both"/>
      </w:pPr>
      <w:r>
        <w:t>Belépés a Kaptár/Kapacitás export rendszerhasználóknak menü</w:t>
      </w:r>
      <w:r w:rsidR="00D678B0">
        <w:t>pont</w:t>
      </w:r>
      <w:r>
        <w:t>b</w:t>
      </w:r>
      <w:r w:rsidR="00D678B0">
        <w:t>a</w:t>
      </w:r>
      <w:r>
        <w:t>. Megjelenik a kapacitás export felület, ahol a ren</w:t>
      </w:r>
      <w:r w:rsidR="00CA3D90">
        <w:t>d</w:t>
      </w:r>
      <w:r>
        <w:t xml:space="preserve">szerhasználó a saját kapacitásait kérdezheti le, és exportálhatja. </w:t>
      </w:r>
    </w:p>
    <w:p w14:paraId="7A0A360D" w14:textId="5C757DF4" w:rsidR="00A97A40" w:rsidRDefault="00A97A40" w:rsidP="0033435C">
      <w:pPr>
        <w:spacing w:before="120" w:after="120"/>
        <w:jc w:val="both"/>
      </w:pPr>
      <w:r>
        <w:t xml:space="preserve">A rendszerhasználók csak a saját kapacitásaikat látják, kivételt képez ez alól a Technikai kapacitás. „Technikai kapacitás” lekérdezés típus választása esetén a rendszer a további szűrőfeltételek alapján rendelkezésre álló technikai kapacitásokat jeleníti meg. </w:t>
      </w:r>
    </w:p>
    <w:p w14:paraId="19649B70" w14:textId="52DFF27A" w:rsidR="00A97A40" w:rsidRDefault="00A97A40" w:rsidP="00A97A40">
      <w:pPr>
        <w:jc w:val="both"/>
      </w:pPr>
      <w:r>
        <w:t xml:space="preserve">A képernyő bal oldalán található szűrőmezők egymásra hatnak. Azaz </w:t>
      </w:r>
      <w:r w:rsidRPr="00A97A40">
        <w:t>egy szűrő</w:t>
      </w:r>
      <w:r w:rsidR="00CA3D90">
        <w:t>f</w:t>
      </w:r>
      <w:r w:rsidRPr="00A97A40">
        <w:t>eltétel megadását követően a még üres szűrőmezőkben már csak olyan értékek jelennek meg, amelyre vonatkozóan található adat a rendszerben. Pl. a Hálózati pont mezőben már csak olyan pontok jelennek meg, melyre adott időszakban a kiválasztott rendszerhasználónak van a megadott lekérdezés típusnak megfelelő kapacitása.</w:t>
      </w:r>
    </w:p>
    <w:p w14:paraId="006CFF2D" w14:textId="77777777" w:rsidR="00A97A40" w:rsidRDefault="00A97A40" w:rsidP="00A97A40">
      <w:pPr>
        <w:jc w:val="both"/>
      </w:pPr>
    </w:p>
    <w:p w14:paraId="1701C980" w14:textId="5023F1CC" w:rsidR="00A97A40" w:rsidRDefault="00A97A40" w:rsidP="00A97A40">
      <w:pPr>
        <w:jc w:val="both"/>
      </w:pPr>
      <w:r>
        <w:t xml:space="preserve">A szűrőfeltételek megadását követően kattintsunk a „Lekérdezés indítása” gombra. </w:t>
      </w:r>
    </w:p>
    <w:p w14:paraId="597DE29D" w14:textId="0C41496B" w:rsidR="00A97A40" w:rsidRDefault="00A97A40" w:rsidP="00A97A40">
      <w:pPr>
        <w:jc w:val="center"/>
      </w:pPr>
      <w:r w:rsidRPr="00A97A40">
        <w:rPr>
          <w:noProof/>
        </w:rPr>
        <w:drawing>
          <wp:inline distT="0" distB="0" distL="0" distR="0" wp14:anchorId="3FAA4D09" wp14:editId="0C309E2F">
            <wp:extent cx="2172540" cy="2686049"/>
            <wp:effectExtent l="0" t="0" r="0" b="635"/>
            <wp:docPr id="128051049" name="Kép 1"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1049" name="Kép 1" descr="A képen szöveg, képernyőkép, szám, szoftver látható&#10;&#10;Automatikusan generált leírás"/>
                    <pic:cNvPicPr/>
                  </pic:nvPicPr>
                  <pic:blipFill>
                    <a:blip r:embed="rId152"/>
                    <a:stretch>
                      <a:fillRect/>
                    </a:stretch>
                  </pic:blipFill>
                  <pic:spPr>
                    <a:xfrm>
                      <a:off x="0" y="0"/>
                      <a:ext cx="2183793" cy="2699962"/>
                    </a:xfrm>
                    <a:prstGeom prst="rect">
                      <a:avLst/>
                    </a:prstGeom>
                  </pic:spPr>
                </pic:pic>
              </a:graphicData>
            </a:graphic>
          </wp:inline>
        </w:drawing>
      </w:r>
    </w:p>
    <w:p w14:paraId="77895517" w14:textId="6A98251E" w:rsidR="00A97A40" w:rsidRDefault="00A97A40" w:rsidP="00A97A40">
      <w:r>
        <w:t>Ennek hatására a képernyő jobb oldalán megjelenik a lekérdezés eredményének előnézete. A lista nem rendezhető, nem szűrhető!</w:t>
      </w:r>
    </w:p>
    <w:p w14:paraId="43DCF92A" w14:textId="56E043FA" w:rsidR="00A97A40" w:rsidRDefault="00A97A40" w:rsidP="00A97A40">
      <w:r w:rsidRPr="00A97A40">
        <w:rPr>
          <w:noProof/>
        </w:rPr>
        <w:drawing>
          <wp:inline distT="0" distB="0" distL="0" distR="0" wp14:anchorId="749CC268" wp14:editId="26B6B05C">
            <wp:extent cx="5760720" cy="2499995"/>
            <wp:effectExtent l="0" t="0" r="9525" b="0"/>
            <wp:docPr id="882919009" name="Kép 1" descr="A képen szöveg, képernyőkép, szám,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19009" name="Kép 1" descr="A képen szöveg, képernyőkép, szám, szoftver látható&#10;&#10;Automatikusan generált leírás"/>
                    <pic:cNvPicPr/>
                  </pic:nvPicPr>
                  <pic:blipFill>
                    <a:blip r:embed="rId153"/>
                    <a:stretch>
                      <a:fillRect/>
                    </a:stretch>
                  </pic:blipFill>
                  <pic:spPr>
                    <a:xfrm>
                      <a:off x="0" y="0"/>
                      <a:ext cx="5760720" cy="2499995"/>
                    </a:xfrm>
                    <a:prstGeom prst="rect">
                      <a:avLst/>
                    </a:prstGeom>
                  </pic:spPr>
                </pic:pic>
              </a:graphicData>
            </a:graphic>
          </wp:inline>
        </w:drawing>
      </w:r>
    </w:p>
    <w:p w14:paraId="225A5EBC" w14:textId="77777777" w:rsidR="00A97A40" w:rsidRDefault="00A97A40" w:rsidP="00A97A40"/>
    <w:p w14:paraId="0EDB8D76" w14:textId="5A5C67F8" w:rsidR="00A97A40" w:rsidRDefault="00A97A40" w:rsidP="00A97A40">
      <w:pPr>
        <w:jc w:val="both"/>
      </w:pPr>
      <w:r>
        <w:t xml:space="preserve">A lekérdezést követően a felületen két művelet érhető el: Excel export és Aszinkron export. </w:t>
      </w:r>
    </w:p>
    <w:p w14:paraId="3DA09EB8" w14:textId="4D7CB4C2" w:rsidR="00A97A40" w:rsidRDefault="00A97A40" w:rsidP="00A97A40">
      <w:pPr>
        <w:spacing w:before="120" w:after="120"/>
        <w:jc w:val="both"/>
      </w:pPr>
      <w:r>
        <w:t>A rendszer ellenőrzést végez az időszak mezőkre vonatkozóan. Órai adatok lekérdezése esetén a lekérdezés intervalluma maximum 1 év. A</w:t>
      </w:r>
      <w:r w:rsidR="008128F6">
        <w:t>z ezt meghaladó időszak esetén a</w:t>
      </w:r>
      <w:r>
        <w:t xml:space="preserve"> rendszer megjeleníti a [CST105] hibaüzenetet. </w:t>
      </w:r>
    </w:p>
    <w:p w14:paraId="4D60109D" w14:textId="77777777" w:rsidR="00A97A40" w:rsidRDefault="00A97A40" w:rsidP="0033435C">
      <w:pPr>
        <w:spacing w:before="120" w:after="120"/>
        <w:jc w:val="both"/>
      </w:pPr>
    </w:p>
    <w:p w14:paraId="25E67322" w14:textId="0D26CDD2" w:rsidR="00A97A40" w:rsidRDefault="00A97A40" w:rsidP="0033435C">
      <w:pPr>
        <w:pStyle w:val="Bekezdsszmozs"/>
        <w:numPr>
          <w:ilvl w:val="1"/>
          <w:numId w:val="1"/>
        </w:numPr>
        <w:jc w:val="both"/>
      </w:pPr>
      <w:bookmarkStart w:id="542" w:name="_Toc195254585"/>
      <w:bookmarkStart w:id="543" w:name="ExportCapacityTypes"/>
      <w:r>
        <w:t>Kapacitás típusok excel export</w:t>
      </w:r>
      <w:bookmarkEnd w:id="542"/>
      <w:r>
        <w:t xml:space="preserve"> </w:t>
      </w:r>
    </w:p>
    <w:p w14:paraId="2D000333" w14:textId="77777777" w:rsidR="00A97A40" w:rsidRDefault="00A97A40" w:rsidP="00A97A40">
      <w:pPr>
        <w:jc w:val="both"/>
      </w:pPr>
      <w:r>
        <w:t xml:space="preserve">Belépés a Kaptár/Kapacitás export rendszerhasználóknak menübe. Megjelenik a kapacitás export felület. Tesztőleges szűrőfeltételek megadását követően kattintsunk az „Excel export” gomba. </w:t>
      </w:r>
    </w:p>
    <w:p w14:paraId="46C4D5F3" w14:textId="6F62C975" w:rsidR="00A97A40" w:rsidRDefault="00A97A40" w:rsidP="00A97A40">
      <w:pPr>
        <w:spacing w:before="120" w:after="120"/>
        <w:jc w:val="both"/>
      </w:pPr>
      <w:r w:rsidRPr="00FF68E0">
        <w:t>A műveletvégzés alatt megjelenik a „</w:t>
      </w:r>
      <w:r>
        <w:t>Riport</w:t>
      </w:r>
      <w:r w:rsidRPr="00FF68E0">
        <w:t xml:space="preserve"> generálása folyamatban” ablak.</w:t>
      </w:r>
      <w:r>
        <w:t xml:space="preserve"> A rendszer exportálja a lekérdezés eredményét egy előre kialakított formátumú Excel fájlba.</w:t>
      </w:r>
    </w:p>
    <w:p w14:paraId="2F28497A" w14:textId="620500FB" w:rsidR="00A97A40" w:rsidRPr="002B0F03" w:rsidRDefault="00A97A40" w:rsidP="00A97A40">
      <w:pPr>
        <w:spacing w:before="120" w:after="120"/>
        <w:jc w:val="both"/>
      </w:pPr>
      <w:r w:rsidRPr="00066E44">
        <w:t>Az</w:t>
      </w:r>
      <w:r>
        <w:t xml:space="preserve"> Excel export művelettel</w:t>
      </w:r>
      <w:r w:rsidRPr="00066E44">
        <w:t xml:space="preserve"> exportálható sorok maximál</w:t>
      </w:r>
      <w:r>
        <w:t>i</w:t>
      </w:r>
      <w:r w:rsidRPr="00066E44">
        <w:t xml:space="preserve">s száma adminisztrátori szerepkörben állítható a megfelelő rendszerparaméterrel. </w:t>
      </w:r>
      <w:r>
        <w:t xml:space="preserve">Amennyiben a lekérdezés eredmény meghaladja a rendszerparaméterben megadott értéket, az Excel export nem érhető el, csak Aszinkron exportra van lehetőség. </w:t>
      </w:r>
    </w:p>
    <w:p w14:paraId="33BCC56C" w14:textId="7E60223B" w:rsidR="00A97A40" w:rsidRDefault="008128F6" w:rsidP="00A97A40">
      <w:pPr>
        <w:spacing w:before="120" w:after="120"/>
        <w:jc w:val="both"/>
      </w:pPr>
      <w:r>
        <w:t xml:space="preserve">A rendszerhasználóra vonatkozó „Egyszerre exportálható sorok maximális száma” a „Lekérdezés indítása” gomb alatt látható. </w:t>
      </w:r>
      <w:r w:rsidR="00A97A40">
        <w:t>A rendszer ellenőrzést végez az „Egyszerre exportálható sorok maximális számára”. Amennyiben a rendszerhasználó által indított lekérdezés eredménye meghaladja az egyszerre exportálható sorok maximlális számát az export műveletek (Excel export és Aszinkron export) nem végezhetőek el. A rendszer megjeleníti a [CST104] hibaüzenetet.</w:t>
      </w:r>
    </w:p>
    <w:p w14:paraId="19AB8E6C" w14:textId="64690559" w:rsidR="00A97A40" w:rsidRDefault="00A97A40" w:rsidP="00A97A40">
      <w:pPr>
        <w:pStyle w:val="Bekezdsszmozs"/>
        <w:numPr>
          <w:ilvl w:val="1"/>
          <w:numId w:val="1"/>
        </w:numPr>
        <w:jc w:val="both"/>
      </w:pPr>
      <w:bookmarkStart w:id="544" w:name="_Toc195254586"/>
      <w:bookmarkStart w:id="545" w:name="AsyncronExportCapacityTypes"/>
      <w:r>
        <w:t>Aszinkron export</w:t>
      </w:r>
      <w:bookmarkEnd w:id="544"/>
      <w:r>
        <w:t xml:space="preserve"> </w:t>
      </w:r>
    </w:p>
    <w:p w14:paraId="27F8E121" w14:textId="20D03F9A" w:rsidR="00A97A40" w:rsidRDefault="00A97A40" w:rsidP="00A97A40">
      <w:pPr>
        <w:jc w:val="both"/>
      </w:pPr>
      <w:r>
        <w:t>Belépés a Kaptár/Kapacitás export rendszerhasználóknak menübe. Megjelenik a kapacitás export felület. Te</w:t>
      </w:r>
      <w:r w:rsidR="00094F39">
        <w:t>t</w:t>
      </w:r>
      <w:r>
        <w:t xml:space="preserve">sztőleges szűrőfeltételek megadását követően kattintsunk az „Aszinkron export” gomba. </w:t>
      </w:r>
    </w:p>
    <w:p w14:paraId="7035E006" w14:textId="77777777" w:rsidR="00A97A40" w:rsidRDefault="00A97A40" w:rsidP="00A97A40"/>
    <w:p w14:paraId="3D6607CE" w14:textId="48F0FA50" w:rsidR="00A97A40" w:rsidRDefault="00A97A40" w:rsidP="00A97A40">
      <w:pPr>
        <w:spacing w:after="120"/>
      </w:pPr>
      <w:r>
        <w:t>A rendszer megjeleníti az alábbi üzenetet: A</w:t>
      </w:r>
      <w:r w:rsidRPr="00DF2CB2">
        <w:t>szinkron export művelet elindult, az elkészült fájl a dokumentum tárban lesz elérhető.</w:t>
      </w:r>
    </w:p>
    <w:p w14:paraId="3A60CB57" w14:textId="34CACDAD" w:rsidR="00A97A40" w:rsidRDefault="00A97A40" w:rsidP="00A97A40">
      <w:pPr>
        <w:jc w:val="both"/>
      </w:pPr>
      <w:r>
        <w:t>Az elkészül</w:t>
      </w:r>
      <w:r w:rsidR="00094F39">
        <w:t>t</w:t>
      </w:r>
      <w:r>
        <w:t xml:space="preserve"> .csv fájl a Dokumentumtár </w:t>
      </w:r>
      <w:r w:rsidRPr="00DF2CB2">
        <w:t>CapacityQueryResult</w:t>
      </w:r>
      <w:r>
        <w:t xml:space="preserve"> mappában tekinthető meg.</w:t>
      </w:r>
    </w:p>
    <w:p w14:paraId="5C001EAE" w14:textId="77777777" w:rsidR="00A97A40" w:rsidRDefault="00A97A40">
      <w:pPr>
        <w:spacing w:before="120" w:after="120"/>
        <w:jc w:val="both"/>
      </w:pPr>
      <w:r w:rsidRPr="00CF72FC">
        <w:t xml:space="preserve">Az elkészült .csv fájlok egy .zip mappában kerülnek mentésre. A rendszer 1 048 576 rekordonként új .csv fájlt készít. </w:t>
      </w:r>
      <w:r>
        <w:t xml:space="preserve">A fájlnév utolsó karakterében a fájlok sorszáma található. </w:t>
      </w:r>
    </w:p>
    <w:p w14:paraId="7D5FCEDE" w14:textId="77777777" w:rsidR="000D5B7D" w:rsidRDefault="000D5B7D">
      <w:pPr>
        <w:spacing w:before="120" w:after="120"/>
        <w:jc w:val="both"/>
      </w:pPr>
    </w:p>
    <w:p w14:paraId="5688B012" w14:textId="77777777" w:rsidR="000D5B7D" w:rsidRDefault="000D5B7D" w:rsidP="000D5B7D">
      <w:pPr>
        <w:spacing w:before="120" w:after="120"/>
        <w:jc w:val="both"/>
      </w:pPr>
      <w:r>
        <w:t>A rendszer ellenőrzést végez az „Egyszerre exportálható sorok maximális számára”. Amennyiben a rendszerhasználó által indított lekérdezés eredménye meghaladja az egyszerre exportálható sorok maximlális számát az export műveletek (Excel export és Aszinkron export) nem végezhetőek el. A rendszer megjeleníti a [CST104] hibaüzenetet.</w:t>
      </w:r>
    </w:p>
    <w:p w14:paraId="6AF6A0A5" w14:textId="77777777" w:rsidR="000D5B7D" w:rsidRPr="00CF72FC" w:rsidRDefault="000D5B7D" w:rsidP="0033435C">
      <w:pPr>
        <w:spacing w:before="120" w:after="120"/>
        <w:jc w:val="both"/>
      </w:pPr>
    </w:p>
    <w:p w14:paraId="12A032BA" w14:textId="77777777" w:rsidR="00A97A40" w:rsidRDefault="00A97A40" w:rsidP="00A97A40">
      <w:pPr>
        <w:jc w:val="both"/>
      </w:pPr>
    </w:p>
    <w:p w14:paraId="40E2B25E" w14:textId="77777777" w:rsidR="007D7AE9" w:rsidRDefault="007D7AE9" w:rsidP="007D7AE9">
      <w:pPr>
        <w:pStyle w:val="Cmsor1"/>
        <w:spacing w:before="120" w:after="120"/>
        <w:jc w:val="both"/>
      </w:pPr>
      <w:bookmarkStart w:id="546" w:name="_Toc517886406"/>
      <w:bookmarkStart w:id="547" w:name="_Toc519080658"/>
      <w:bookmarkStart w:id="548" w:name="_Toc179375162"/>
      <w:bookmarkStart w:id="549" w:name="_Toc527447307"/>
      <w:bookmarkStart w:id="550" w:name="_Toc527463682"/>
      <w:bookmarkStart w:id="551" w:name="_Toc527463789"/>
      <w:bookmarkStart w:id="552" w:name="_Toc195254587"/>
      <w:bookmarkEnd w:id="541"/>
      <w:bookmarkEnd w:id="543"/>
      <w:bookmarkEnd w:id="545"/>
      <w:bookmarkEnd w:id="546"/>
      <w:bookmarkEnd w:id="547"/>
      <w:bookmarkEnd w:id="548"/>
      <w:r>
        <w:t>Szerződés</w:t>
      </w:r>
      <w:bookmarkEnd w:id="549"/>
      <w:bookmarkEnd w:id="550"/>
      <w:bookmarkEnd w:id="551"/>
      <w:bookmarkEnd w:id="552"/>
    </w:p>
    <w:p w14:paraId="53E18FCC" w14:textId="77777777" w:rsidR="007D7AE9" w:rsidRDefault="007D7AE9" w:rsidP="007D7AE9">
      <w:pPr>
        <w:pStyle w:val="Bekezdsszmozs"/>
        <w:jc w:val="both"/>
      </w:pPr>
      <w:bookmarkStart w:id="553" w:name="_Toc527447308"/>
      <w:bookmarkStart w:id="554" w:name="_Toc527463683"/>
      <w:bookmarkStart w:id="555" w:name="_Toc527463790"/>
      <w:bookmarkStart w:id="556" w:name="_Toc195254588"/>
      <w:bookmarkStart w:id="557" w:name="CapacityContracts"/>
      <w:r>
        <w:t>Kapacitás szerződések</w:t>
      </w:r>
      <w:bookmarkEnd w:id="553"/>
      <w:bookmarkEnd w:id="554"/>
      <w:bookmarkEnd w:id="555"/>
      <w:bookmarkEnd w:id="556"/>
    </w:p>
    <w:bookmarkEnd w:id="557"/>
    <w:p w14:paraId="0F56622C" w14:textId="176356D0" w:rsidR="007D7AE9" w:rsidRPr="007C3B5E" w:rsidRDefault="007D7AE9" w:rsidP="007D7AE9">
      <w:pPr>
        <w:spacing w:before="120" w:after="120"/>
        <w:jc w:val="both"/>
      </w:pPr>
      <w:r w:rsidRPr="007C3B5E">
        <w:t xml:space="preserve">A Szerződéskezelés a KLP aukciókon elnyert, a CMP miatt elvett/visszaadott és azt követően ismét értékesített, továbbá a fogyasztóvándorlás, kapacitás </w:t>
      </w:r>
      <w:r w:rsidRPr="007C3B5E" w:rsidDel="00874179">
        <w:t>átvezetés</w:t>
      </w:r>
      <w:r w:rsidRPr="007C3B5E">
        <w:t xml:space="preserve"> és kapacitásöröklés során átadott és átvett kapacitások dokumentálására létrejövő vagy módosuló kapacitás szerződések adatait kezeli.</w:t>
      </w:r>
    </w:p>
    <w:p w14:paraId="0000FC64" w14:textId="77777777" w:rsidR="007D7AE9" w:rsidRDefault="007D7AE9" w:rsidP="007D7AE9">
      <w:pPr>
        <w:spacing w:before="120" w:after="120"/>
        <w:jc w:val="both"/>
      </w:pPr>
      <w:r w:rsidRPr="007C3B5E">
        <w:t>A Kapacitás sze</w:t>
      </w:r>
      <w:r>
        <w:t>rződéseket verzió számmal látja</w:t>
      </w:r>
      <w:r w:rsidRPr="007C3B5E">
        <w:t xml:space="preserve"> el </w:t>
      </w:r>
      <w:r>
        <w:t>a rendszer. M</w:t>
      </w:r>
      <w:r w:rsidRPr="007C3B5E">
        <w:t>inden változását, ami egy új, azonos időszakra szóló elnyert KLP Aukció eredményének mentése is lehet, egy-egy új szerződés verzióba ment</w:t>
      </w:r>
      <w:r>
        <w:t>i</w:t>
      </w:r>
      <w:r w:rsidRPr="007C3B5E">
        <w:t xml:space="preserve"> el. Minden verzió tartalmazza az összes korábbi Kapacitás szerződés sort és azok díjait is</w:t>
      </w:r>
      <w:r>
        <w:t>.</w:t>
      </w:r>
    </w:p>
    <w:p w14:paraId="40DF49F7" w14:textId="177BB963" w:rsidR="007D7AE9" w:rsidRPr="00006D89" w:rsidRDefault="007D7AE9" w:rsidP="007D7AE9">
      <w:pPr>
        <w:spacing w:before="120" w:after="120"/>
        <w:jc w:val="both"/>
      </w:pPr>
      <w:r w:rsidRPr="00006D89">
        <w:t>A Kapacitás szerződés átvezetéseknek két alapvető típusa van:</w:t>
      </w:r>
    </w:p>
    <w:p w14:paraId="51256711" w14:textId="77777777" w:rsidR="007D7AE9" w:rsidRPr="00006D89" w:rsidRDefault="007D7AE9" w:rsidP="00CE5D62">
      <w:pPr>
        <w:numPr>
          <w:ilvl w:val="0"/>
          <w:numId w:val="15"/>
        </w:numPr>
        <w:spacing w:before="120" w:after="120"/>
        <w:jc w:val="both"/>
      </w:pPr>
      <w:r w:rsidRPr="00006D89">
        <w:t xml:space="preserve">IP-ből indított: </w:t>
      </w:r>
    </w:p>
    <w:p w14:paraId="22EFD2D1" w14:textId="77777777" w:rsidR="007D7AE9" w:rsidRPr="00006D89" w:rsidRDefault="007D7AE9" w:rsidP="00CE5D62">
      <w:pPr>
        <w:numPr>
          <w:ilvl w:val="1"/>
          <w:numId w:val="15"/>
        </w:numPr>
        <w:spacing w:before="120" w:after="120"/>
        <w:jc w:val="both"/>
      </w:pPr>
      <w:r w:rsidRPr="00006D89">
        <w:t>Fogyasztóvándorlás</w:t>
      </w:r>
    </w:p>
    <w:p w14:paraId="65775505" w14:textId="0083C88F" w:rsidR="007D7AE9" w:rsidRPr="00006D89" w:rsidRDefault="007D7AE9" w:rsidP="00CE5D62">
      <w:pPr>
        <w:numPr>
          <w:ilvl w:val="1"/>
          <w:numId w:val="15"/>
        </w:numPr>
        <w:spacing w:before="120" w:after="120"/>
        <w:jc w:val="both"/>
      </w:pPr>
      <w:r w:rsidRPr="00006D89">
        <w:t xml:space="preserve">Kapacitás </w:t>
      </w:r>
      <w:r w:rsidRPr="00006D89" w:rsidDel="00874179">
        <w:t>átvezetés</w:t>
      </w:r>
    </w:p>
    <w:p w14:paraId="2E058A64" w14:textId="77777777" w:rsidR="007D7AE9" w:rsidRPr="00006D89" w:rsidRDefault="007D7AE9" w:rsidP="00CE5D62">
      <w:pPr>
        <w:numPr>
          <w:ilvl w:val="1"/>
          <w:numId w:val="15"/>
        </w:numPr>
        <w:spacing w:before="120" w:after="120"/>
        <w:jc w:val="both"/>
      </w:pPr>
      <w:r w:rsidRPr="00006D89">
        <w:t>LTUIOLI zárolás</w:t>
      </w:r>
    </w:p>
    <w:p w14:paraId="259AF58C" w14:textId="77777777" w:rsidR="007D7AE9" w:rsidRPr="00006D89" w:rsidRDefault="007D7AE9" w:rsidP="00CE5D62">
      <w:pPr>
        <w:numPr>
          <w:ilvl w:val="0"/>
          <w:numId w:val="15"/>
        </w:numPr>
        <w:spacing w:before="120" w:after="120"/>
        <w:jc w:val="both"/>
      </w:pPr>
      <w:r w:rsidRPr="00006D89">
        <w:t xml:space="preserve">KLP-ből indított: </w:t>
      </w:r>
    </w:p>
    <w:p w14:paraId="44CABFD2" w14:textId="24C5755F" w:rsidR="007D7AE9" w:rsidRPr="00006D89" w:rsidRDefault="00295BB8" w:rsidP="00CE5D62">
      <w:pPr>
        <w:numPr>
          <w:ilvl w:val="1"/>
          <w:numId w:val="15"/>
        </w:numPr>
        <w:spacing w:before="120" w:after="120"/>
        <w:jc w:val="both"/>
      </w:pPr>
      <w:r>
        <w:t xml:space="preserve">Bilat ügylet </w:t>
      </w:r>
      <w:r w:rsidRPr="00006D89">
        <w:t>(</w:t>
      </w:r>
      <w:r>
        <w:rPr>
          <w:b/>
          <w:bCs/>
          <w:i/>
        </w:rPr>
        <w:t>KLP felhasználói kézikönyv, 7. fejezet: Bilaterális kapacitás átadás ügyletek)</w:t>
      </w:r>
    </w:p>
    <w:p w14:paraId="312DAB77" w14:textId="75C645F0" w:rsidR="007D7AE9" w:rsidRPr="00006D89" w:rsidRDefault="007D7AE9" w:rsidP="00CE5D62">
      <w:pPr>
        <w:numPr>
          <w:ilvl w:val="1"/>
          <w:numId w:val="15"/>
        </w:numPr>
        <w:spacing w:before="120" w:after="120"/>
        <w:jc w:val="both"/>
      </w:pPr>
      <w:r w:rsidRPr="00006D89">
        <w:t>Anonim piaci ügylet (</w:t>
      </w:r>
      <w:r w:rsidR="00295BB8">
        <w:rPr>
          <w:b/>
          <w:bCs/>
          <w:i/>
        </w:rPr>
        <w:t>KLP felhasználói kézikönyv, 8. fejezet: Anonim piac ügyletek)</w:t>
      </w:r>
    </w:p>
    <w:p w14:paraId="4017B558" w14:textId="1DF1FA8E" w:rsidR="007D7AE9" w:rsidRPr="00006D89" w:rsidRDefault="00295BB8" w:rsidP="00CE5D62">
      <w:pPr>
        <w:numPr>
          <w:ilvl w:val="1"/>
          <w:numId w:val="15"/>
        </w:numPr>
        <w:spacing w:before="120" w:after="120"/>
        <w:jc w:val="both"/>
      </w:pPr>
      <w:r>
        <w:t xml:space="preserve">Kapacitás visszaadás </w:t>
      </w:r>
      <w:r w:rsidRPr="00006D89">
        <w:t>(</w:t>
      </w:r>
      <w:r>
        <w:rPr>
          <w:b/>
          <w:bCs/>
          <w:i/>
        </w:rPr>
        <w:t>KLP felhasználói kézikönyv, 9. fejezet: Kapacitás visszaadás)</w:t>
      </w:r>
    </w:p>
    <w:p w14:paraId="6894C4E3" w14:textId="12DC4B48" w:rsidR="007D7AE9" w:rsidRDefault="007D7AE9" w:rsidP="00CE5D62">
      <w:pPr>
        <w:numPr>
          <w:ilvl w:val="1"/>
          <w:numId w:val="15"/>
        </w:numPr>
        <w:spacing w:before="120" w:after="120"/>
        <w:jc w:val="both"/>
      </w:pPr>
      <w:r w:rsidRPr="00006D89">
        <w:t>Kapacitás konverzió</w:t>
      </w:r>
      <w:r w:rsidR="00295BB8">
        <w:t xml:space="preserve"> </w:t>
      </w:r>
      <w:r w:rsidR="00295BB8" w:rsidRPr="00006D89">
        <w:t>(</w:t>
      </w:r>
      <w:r w:rsidR="00295BB8">
        <w:rPr>
          <w:b/>
          <w:bCs/>
          <w:i/>
        </w:rPr>
        <w:t>KLP felhasználói kézikönyv, 10. fejezet: Kapacitás konverziók)</w:t>
      </w:r>
    </w:p>
    <w:p w14:paraId="2E522317" w14:textId="77777777" w:rsidR="007D7AE9" w:rsidRDefault="007D7AE9" w:rsidP="007D7AE9">
      <w:pPr>
        <w:pStyle w:val="Cmsor3"/>
        <w:spacing w:after="120"/>
        <w:jc w:val="both"/>
      </w:pPr>
      <w:bookmarkStart w:id="558" w:name="_Toc527447309"/>
      <w:bookmarkStart w:id="559" w:name="_Toc527463684"/>
      <w:bookmarkStart w:id="560" w:name="_Toc527463791"/>
      <w:bookmarkStart w:id="561" w:name="_Toc195254589"/>
      <w:bookmarkStart w:id="562" w:name="ListCapacityContracts"/>
      <w:r>
        <w:t>Kapacitás szerződések listázása</w:t>
      </w:r>
      <w:bookmarkEnd w:id="558"/>
      <w:bookmarkEnd w:id="559"/>
      <w:bookmarkEnd w:id="560"/>
      <w:bookmarkEnd w:id="561"/>
    </w:p>
    <w:bookmarkEnd w:id="562"/>
    <w:p w14:paraId="2018EF0B" w14:textId="77777777" w:rsidR="007D7AE9" w:rsidRPr="005B70EA" w:rsidRDefault="007D7AE9" w:rsidP="007D7AE9">
      <w:pPr>
        <w:spacing w:before="120" w:after="120"/>
        <w:jc w:val="both"/>
        <w:rPr>
          <w:lang w:eastAsia="hu-HU"/>
        </w:rPr>
      </w:pPr>
      <w:r>
        <w:rPr>
          <w:lang w:eastAsia="hu-HU"/>
        </w:rPr>
        <w:t>Nyissuk meg a Szerződések menüpont Kapacitás szerződések nézetét.</w:t>
      </w:r>
      <w:r w:rsidRPr="004D2B2F">
        <w:t xml:space="preserve"> </w:t>
      </w:r>
      <w:r w:rsidRPr="004D2B2F">
        <w:rPr>
          <w:lang w:eastAsia="hu-HU"/>
        </w:rPr>
        <w:t>A képernyő bal sz</w:t>
      </w:r>
      <w:r>
        <w:rPr>
          <w:lang w:eastAsia="hu-HU"/>
        </w:rPr>
        <w:t>élén található gyorsszűrés. Elérhető funkciók: Szerződés letöltése, Export, illetve aláírt szerződés esetén: Aláírt szerződés letöltése.</w:t>
      </w:r>
    </w:p>
    <w:p w14:paraId="7797299F" w14:textId="2E4BEAF6" w:rsidR="007D7AE9" w:rsidRDefault="007D7AE9" w:rsidP="007D7AE9">
      <w:pPr>
        <w:spacing w:before="120" w:after="120"/>
        <w:jc w:val="both"/>
        <w:rPr>
          <w:lang w:eastAsia="hu-HU"/>
        </w:rPr>
      </w:pPr>
    </w:p>
    <w:p w14:paraId="7D24B48A" w14:textId="77777777" w:rsidR="007D7AE9" w:rsidRDefault="007D7AE9" w:rsidP="007D7AE9">
      <w:pPr>
        <w:spacing w:before="120" w:after="120"/>
        <w:jc w:val="both"/>
        <w:rPr>
          <w:lang w:eastAsia="hu-HU"/>
        </w:rPr>
      </w:pPr>
      <w:r>
        <w:rPr>
          <w:noProof/>
          <w:lang w:eastAsia="hu-HU"/>
        </w:rPr>
        <w:drawing>
          <wp:inline distT="0" distB="0" distL="0" distR="0" wp14:anchorId="0DA042AA" wp14:editId="582A38FE">
            <wp:extent cx="6645910" cy="3187700"/>
            <wp:effectExtent l="0" t="0" r="2540" b="0"/>
            <wp:docPr id="451" name="Kép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aláírásno.png"/>
                    <pic:cNvPicPr/>
                  </pic:nvPicPr>
                  <pic:blipFill>
                    <a:blip r:embed="rId154">
                      <a:extLst>
                        <a:ext uri="{28A0092B-C50C-407E-A947-70E740481C1C}">
                          <a14:useLocalDpi xmlns:a14="http://schemas.microsoft.com/office/drawing/2010/main" val="0"/>
                        </a:ext>
                      </a:extLst>
                    </a:blip>
                    <a:stretch>
                      <a:fillRect/>
                    </a:stretch>
                  </pic:blipFill>
                  <pic:spPr>
                    <a:xfrm>
                      <a:off x="0" y="0"/>
                      <a:ext cx="6645910" cy="3187700"/>
                    </a:xfrm>
                    <a:prstGeom prst="rect">
                      <a:avLst/>
                    </a:prstGeom>
                  </pic:spPr>
                </pic:pic>
              </a:graphicData>
            </a:graphic>
          </wp:inline>
        </w:drawing>
      </w:r>
    </w:p>
    <w:p w14:paraId="042F1509" w14:textId="494E020B" w:rsidR="007D7AE9" w:rsidRPr="00F57BBE" w:rsidRDefault="007D7AE9" w:rsidP="007D7AE9">
      <w:pPr>
        <w:spacing w:before="120" w:after="120"/>
        <w:jc w:val="both"/>
        <w:rPr>
          <w:lang w:eastAsia="hu-HU"/>
        </w:rPr>
      </w:pPr>
      <w:r w:rsidRPr="004D2B2F">
        <w:rPr>
          <w:lang w:eastAsia="hu-HU"/>
        </w:rPr>
        <w:t>A listában megjelen</w:t>
      </w:r>
      <w:r>
        <w:rPr>
          <w:lang w:eastAsia="hu-HU"/>
        </w:rPr>
        <w:t>nek a gyorsszűrésben megadott szerződés hatályának és gázidőszak típusának</w:t>
      </w:r>
      <w:r w:rsidRPr="004D2B2F">
        <w:rPr>
          <w:lang w:eastAsia="hu-HU"/>
        </w:rPr>
        <w:t xml:space="preserve"> a megfelelő</w:t>
      </w:r>
      <w:r>
        <w:rPr>
          <w:lang w:eastAsia="hu-HU"/>
        </w:rPr>
        <w:t>en a</w:t>
      </w:r>
      <w:r w:rsidRPr="004D2B2F">
        <w:rPr>
          <w:lang w:eastAsia="hu-HU"/>
        </w:rPr>
        <w:t xml:space="preserve"> </w:t>
      </w:r>
      <w:r>
        <w:rPr>
          <w:lang w:eastAsia="hu-HU"/>
        </w:rPr>
        <w:t>szerződések. Csak a saját szerződéseiket láthatják a Rendszerhasználók.</w:t>
      </w:r>
    </w:p>
    <w:p w14:paraId="1D46BA56" w14:textId="77777777" w:rsidR="007D7AE9" w:rsidRDefault="007D7AE9" w:rsidP="007D7AE9">
      <w:pPr>
        <w:pStyle w:val="Cmsor3"/>
        <w:spacing w:after="120"/>
        <w:jc w:val="both"/>
      </w:pPr>
      <w:bookmarkStart w:id="563" w:name="_Toc527447310"/>
      <w:bookmarkStart w:id="564" w:name="_Toc527463685"/>
      <w:bookmarkStart w:id="565" w:name="_Toc527463792"/>
      <w:bookmarkStart w:id="566" w:name="_Toc195254590"/>
      <w:bookmarkStart w:id="567" w:name="ViewCapacityContract"/>
      <w:r>
        <w:t>Kapacitás szerződés megtekintése</w:t>
      </w:r>
      <w:bookmarkEnd w:id="563"/>
      <w:bookmarkEnd w:id="564"/>
      <w:bookmarkEnd w:id="565"/>
      <w:bookmarkEnd w:id="566"/>
    </w:p>
    <w:bookmarkEnd w:id="567"/>
    <w:p w14:paraId="3D673455" w14:textId="77777777" w:rsidR="007D7AE9" w:rsidRPr="004D2B2F" w:rsidRDefault="007D7AE9" w:rsidP="007D7AE9">
      <w:pPr>
        <w:spacing w:before="120" w:after="120"/>
        <w:jc w:val="both"/>
        <w:rPr>
          <w:lang w:eastAsia="hu-HU"/>
        </w:rPr>
      </w:pPr>
      <w:r w:rsidRPr="004D2B2F">
        <w:rPr>
          <w:lang w:eastAsia="hu-HU"/>
        </w:rPr>
        <w:t>Nyissuk meg a Szerződések menüpont Kapacitás szerződések nézetét.</w:t>
      </w:r>
      <w:r>
        <w:rPr>
          <w:lang w:eastAsia="hu-HU"/>
        </w:rPr>
        <w:t xml:space="preserve"> Kattintsunk a kiválasztott szerződésnél a Szerződés szám oszlopban található linkre.</w:t>
      </w:r>
      <w:r w:rsidRPr="000547D0">
        <w:t xml:space="preserve"> </w:t>
      </w:r>
      <w:r w:rsidRPr="000547D0">
        <w:rPr>
          <w:lang w:eastAsia="hu-HU"/>
        </w:rPr>
        <w:t>Elérhető funkciók: Szerződés letöltése, Export.</w:t>
      </w:r>
    </w:p>
    <w:p w14:paraId="3B4F7878" w14:textId="77777777" w:rsidR="007D7AE9" w:rsidRDefault="007D7AE9" w:rsidP="007D7AE9">
      <w:pPr>
        <w:spacing w:before="120" w:after="120"/>
        <w:jc w:val="both"/>
        <w:rPr>
          <w:lang w:eastAsia="hu-HU"/>
        </w:rPr>
      </w:pPr>
      <w:r>
        <w:rPr>
          <w:noProof/>
          <w:lang w:eastAsia="hu-HU"/>
        </w:rPr>
        <w:drawing>
          <wp:inline distT="0" distB="0" distL="0" distR="0" wp14:anchorId="66D93BD1" wp14:editId="36D8AF12">
            <wp:extent cx="5760720" cy="2665095"/>
            <wp:effectExtent l="0" t="0" r="0" b="190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665095"/>
                    </a:xfrm>
                    <a:prstGeom prst="rect">
                      <a:avLst/>
                    </a:prstGeom>
                  </pic:spPr>
                </pic:pic>
              </a:graphicData>
            </a:graphic>
          </wp:inline>
        </w:drawing>
      </w:r>
    </w:p>
    <w:p w14:paraId="72CD7A65" w14:textId="77777777" w:rsidR="007D7AE9" w:rsidRDefault="007D7AE9" w:rsidP="007D7AE9">
      <w:pPr>
        <w:spacing w:before="120" w:after="120"/>
        <w:jc w:val="both"/>
        <w:rPr>
          <w:lang w:eastAsia="hu-HU"/>
        </w:rPr>
      </w:pPr>
      <w:r w:rsidRPr="000547D0">
        <w:rPr>
          <w:lang w:eastAsia="hu-HU"/>
        </w:rPr>
        <w:t>Megjelenik a kiválasztott Kapacitás szerződés adatlapja</w:t>
      </w:r>
      <w:r>
        <w:rPr>
          <w:lang w:eastAsia="hu-HU"/>
        </w:rPr>
        <w:t>, melyet négy tabfülre csoportosul, a tartalmuknak megfelelően: Kapacitás adatok, Díj adatok, Számla csomag sorok, Szerződés verziók.</w:t>
      </w:r>
    </w:p>
    <w:p w14:paraId="4FDD569F" w14:textId="77777777" w:rsidR="007D7AE9" w:rsidRDefault="007D7AE9" w:rsidP="007D7AE9">
      <w:pPr>
        <w:pStyle w:val="Cmsor3"/>
        <w:spacing w:after="120"/>
        <w:jc w:val="both"/>
      </w:pPr>
      <w:bookmarkStart w:id="568" w:name="_Toc517867987"/>
      <w:bookmarkStart w:id="569" w:name="_Toc517886411"/>
      <w:bookmarkStart w:id="570" w:name="_Toc519080663"/>
      <w:bookmarkStart w:id="571" w:name="_Toc527447311"/>
      <w:bookmarkStart w:id="572" w:name="_Toc527463686"/>
      <w:bookmarkStart w:id="573" w:name="_Toc527463793"/>
      <w:bookmarkStart w:id="574" w:name="_Toc195254591"/>
      <w:bookmarkStart w:id="575" w:name="DownloadCapacityContract"/>
      <w:bookmarkEnd w:id="568"/>
      <w:bookmarkEnd w:id="569"/>
      <w:bookmarkEnd w:id="570"/>
      <w:r>
        <w:t>Szerződéses dokumentumok letöltése</w:t>
      </w:r>
      <w:bookmarkEnd w:id="571"/>
      <w:bookmarkEnd w:id="572"/>
      <w:bookmarkEnd w:id="573"/>
      <w:bookmarkEnd w:id="574"/>
    </w:p>
    <w:bookmarkEnd w:id="575"/>
    <w:p w14:paraId="7950FB2F" w14:textId="77777777" w:rsidR="007D7AE9" w:rsidRPr="000547D0" w:rsidRDefault="007D7AE9" w:rsidP="007D7AE9">
      <w:pPr>
        <w:spacing w:before="120" w:after="120"/>
        <w:jc w:val="both"/>
        <w:rPr>
          <w:lang w:eastAsia="hu-HU"/>
        </w:rPr>
      </w:pPr>
      <w:r w:rsidRPr="000547D0">
        <w:rPr>
          <w:lang w:eastAsia="hu-HU"/>
        </w:rPr>
        <w:t>Nyissuk meg a Szerződések menüpont Kapacitás szerződések nézetét.</w:t>
      </w:r>
      <w:r>
        <w:rPr>
          <w:lang w:eastAsia="hu-HU"/>
        </w:rPr>
        <w:t xml:space="preserve"> Vagy a listanézetből vagy az adatlap megtekintésénél elérhető a funkció.</w:t>
      </w:r>
      <w:r w:rsidRPr="000547D0">
        <w:rPr>
          <w:lang w:eastAsia="hu-HU"/>
        </w:rPr>
        <w:t xml:space="preserve"> </w:t>
      </w:r>
      <w:r>
        <w:rPr>
          <w:lang w:eastAsia="hu-HU"/>
        </w:rPr>
        <w:t>Válasszuk ki a kívánt szerződést, majd a kijelölés után kattintsunk a Szerződés letöltése gombra.</w:t>
      </w:r>
      <w:r w:rsidRPr="000547D0">
        <w:t xml:space="preserve"> </w:t>
      </w:r>
      <w:r w:rsidRPr="000547D0">
        <w:rPr>
          <w:lang w:eastAsia="hu-HU"/>
        </w:rPr>
        <w:t>A</w:t>
      </w:r>
      <w:r>
        <w:rPr>
          <w:lang w:eastAsia="hu-HU"/>
        </w:rPr>
        <w:t xml:space="preserve">z </w:t>
      </w:r>
      <w:r w:rsidRPr="000547D0">
        <w:rPr>
          <w:lang w:eastAsia="hu-HU"/>
        </w:rPr>
        <w:t>aláírt dokumentumok csak akkor tölthetők le, ha a dokumentumok léteznek a szerződéshez csatolva</w:t>
      </w:r>
      <w:r>
        <w:rPr>
          <w:lang w:eastAsia="hu-HU"/>
        </w:rPr>
        <w:t>, ekkor válik elérhetővé csak a funkciógomb.</w:t>
      </w:r>
    </w:p>
    <w:p w14:paraId="32C129B8" w14:textId="77777777" w:rsidR="007D7AE9" w:rsidRDefault="007D7AE9" w:rsidP="007D7AE9">
      <w:pPr>
        <w:spacing w:before="120" w:after="120"/>
        <w:jc w:val="both"/>
        <w:rPr>
          <w:lang w:eastAsia="hu-HU"/>
        </w:rPr>
      </w:pPr>
      <w:r>
        <w:rPr>
          <w:noProof/>
          <w:lang w:eastAsia="hu-HU"/>
        </w:rPr>
        <w:drawing>
          <wp:inline distT="0" distB="0" distL="0" distR="0" wp14:anchorId="31C11FD4" wp14:editId="58EEDD22">
            <wp:extent cx="5761355" cy="2761615"/>
            <wp:effectExtent l="0" t="0" r="0" b="635"/>
            <wp:docPr id="145"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376A4432" w14:textId="77777777" w:rsidR="007D7AE9" w:rsidRPr="005B70EA" w:rsidRDefault="007D7AE9" w:rsidP="007D7AE9">
      <w:pPr>
        <w:spacing w:before="120" w:after="120"/>
        <w:jc w:val="both"/>
        <w:rPr>
          <w:lang w:eastAsia="hu-HU"/>
        </w:rPr>
      </w:pPr>
      <w:r>
        <w:rPr>
          <w:lang w:eastAsia="hu-HU"/>
        </w:rPr>
        <w:t>Letöltésre kerül az adott szerződés.</w:t>
      </w:r>
    </w:p>
    <w:p w14:paraId="02C70F87" w14:textId="77777777" w:rsidR="007D7AE9" w:rsidRDefault="007D7AE9" w:rsidP="007D7AE9">
      <w:pPr>
        <w:pStyle w:val="Cmsor3"/>
        <w:spacing w:after="120"/>
        <w:jc w:val="both"/>
      </w:pPr>
      <w:bookmarkStart w:id="576" w:name="_Toc527447312"/>
      <w:bookmarkStart w:id="577" w:name="_Toc527463687"/>
      <w:bookmarkStart w:id="578" w:name="_Toc527463794"/>
      <w:bookmarkStart w:id="579" w:name="_Toc195254592"/>
      <w:bookmarkStart w:id="580" w:name="ExportCapacityContract"/>
      <w:r>
        <w:t>Kapacitás szerződés Excel export</w:t>
      </w:r>
      <w:bookmarkEnd w:id="576"/>
      <w:bookmarkEnd w:id="577"/>
      <w:bookmarkEnd w:id="578"/>
      <w:bookmarkEnd w:id="579"/>
    </w:p>
    <w:bookmarkEnd w:id="580"/>
    <w:p w14:paraId="29AB6DF5" w14:textId="77777777" w:rsidR="007D7AE9" w:rsidRPr="005B70EA" w:rsidRDefault="007D7AE9" w:rsidP="007D7AE9">
      <w:pPr>
        <w:spacing w:before="120" w:after="120"/>
        <w:jc w:val="both"/>
        <w:rPr>
          <w:lang w:eastAsia="hu-HU"/>
        </w:rPr>
      </w:pPr>
      <w:r w:rsidRPr="000547D0">
        <w:rPr>
          <w:lang w:eastAsia="hu-HU"/>
        </w:rPr>
        <w:t>Nyissuk meg a Szerződések menüpont Kapacitás szerződések nézetét. Vagy a listanézetből vagy az adatlap megtekintésénél elérhető a funkció. Válasszuk ki a kívánt szerződést, majd a kijelölés után kattintsunk a</w:t>
      </w:r>
      <w:r>
        <w:rPr>
          <w:lang w:eastAsia="hu-HU"/>
        </w:rPr>
        <w:t xml:space="preserve">z Export </w:t>
      </w:r>
      <w:r w:rsidRPr="000547D0">
        <w:rPr>
          <w:lang w:eastAsia="hu-HU"/>
        </w:rPr>
        <w:t>gombra.</w:t>
      </w:r>
    </w:p>
    <w:p w14:paraId="30A62786" w14:textId="77777777" w:rsidR="007D7AE9" w:rsidRDefault="007D7AE9" w:rsidP="007D7AE9">
      <w:pPr>
        <w:spacing w:before="120" w:after="120"/>
        <w:jc w:val="both"/>
        <w:rPr>
          <w:lang w:eastAsia="hu-HU"/>
        </w:rPr>
      </w:pPr>
      <w:r>
        <w:rPr>
          <w:noProof/>
          <w:lang w:eastAsia="hu-HU"/>
        </w:rPr>
        <w:drawing>
          <wp:inline distT="0" distB="0" distL="0" distR="0" wp14:anchorId="5EA64860" wp14:editId="2C3381B6">
            <wp:extent cx="5761355" cy="2761615"/>
            <wp:effectExtent l="0" t="0" r="0" b="635"/>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71471026" w14:textId="77777777" w:rsidR="007D7AE9" w:rsidRDefault="007D7AE9" w:rsidP="007D7AE9">
      <w:pPr>
        <w:spacing w:before="120" w:after="120"/>
        <w:jc w:val="both"/>
        <w:rPr>
          <w:lang w:eastAsia="hu-HU"/>
        </w:rPr>
      </w:pPr>
      <w:r>
        <w:rPr>
          <w:lang w:eastAsia="hu-HU"/>
        </w:rPr>
        <w:t>Egy megerősítő üzenetre történt „Igen” válasz esetén letöltésre kerül egy Excel fájl a böngészőből.</w:t>
      </w:r>
    </w:p>
    <w:p w14:paraId="4E438527" w14:textId="77777777" w:rsidR="007D7AE9" w:rsidRPr="006050E8" w:rsidRDefault="007D7AE9" w:rsidP="007D7AE9">
      <w:pPr>
        <w:pStyle w:val="Cmsor4"/>
        <w:spacing w:before="120" w:after="120"/>
      </w:pPr>
      <w:r w:rsidRPr="006050E8">
        <w:t xml:space="preserve">Export fájl </w:t>
      </w:r>
      <w:r>
        <w:t>részletezése</w:t>
      </w:r>
    </w:p>
    <w:p w14:paraId="0F58130C" w14:textId="77777777" w:rsidR="007D7AE9" w:rsidRPr="00E86B07" w:rsidRDefault="007D7AE9" w:rsidP="007D7AE9">
      <w:pPr>
        <w:spacing w:before="120" w:after="120"/>
        <w:jc w:val="both"/>
        <w:rPr>
          <w:rFonts w:eastAsia="Times New Roman"/>
          <w:lang w:eastAsia="hu-HU"/>
        </w:rPr>
      </w:pPr>
      <w:r w:rsidRPr="00E86B07">
        <w:rPr>
          <w:rFonts w:eastAsia="Times New Roman"/>
          <w:lang w:eastAsia="hu-HU"/>
        </w:rPr>
        <w:t>Az előállítandó Excel fájlnak 3 munkalapja keletkezik:</w:t>
      </w:r>
    </w:p>
    <w:p w14:paraId="40DF59B9" w14:textId="77777777" w:rsidR="007D7AE9" w:rsidRPr="00E86B07" w:rsidRDefault="007D7AE9" w:rsidP="00CE5D62">
      <w:pPr>
        <w:numPr>
          <w:ilvl w:val="0"/>
          <w:numId w:val="11"/>
        </w:numPr>
        <w:spacing w:before="120" w:after="120"/>
        <w:jc w:val="both"/>
        <w:rPr>
          <w:rFonts w:eastAsia="Times New Roman"/>
          <w:lang w:eastAsia="hu-HU"/>
        </w:rPr>
      </w:pPr>
      <w:r w:rsidRPr="00E86B07">
        <w:rPr>
          <w:rFonts w:eastAsia="Times New Roman"/>
          <w:lang w:eastAsia="hu-HU"/>
        </w:rPr>
        <w:t>Kapacitás szerződés adataival</w:t>
      </w:r>
    </w:p>
    <w:p w14:paraId="5381E80C" w14:textId="77777777" w:rsidR="007D7AE9" w:rsidRPr="00E86B07" w:rsidRDefault="007D7AE9" w:rsidP="00CE5D62">
      <w:pPr>
        <w:numPr>
          <w:ilvl w:val="0"/>
          <w:numId w:val="11"/>
        </w:numPr>
        <w:spacing w:before="120" w:after="120"/>
        <w:jc w:val="both"/>
        <w:rPr>
          <w:rFonts w:eastAsia="Times New Roman"/>
          <w:lang w:eastAsia="hu-HU"/>
        </w:rPr>
      </w:pPr>
      <w:r w:rsidRPr="00E86B07">
        <w:rPr>
          <w:rFonts w:eastAsia="Times New Roman"/>
          <w:lang w:eastAsia="hu-HU"/>
        </w:rPr>
        <w:t>Kapacitás szerződés „Be” irányú pontjainak adataival</w:t>
      </w:r>
    </w:p>
    <w:p w14:paraId="39AFE608" w14:textId="77777777" w:rsidR="007D7AE9" w:rsidRPr="00E86B07" w:rsidRDefault="007D7AE9" w:rsidP="00CE5D62">
      <w:pPr>
        <w:numPr>
          <w:ilvl w:val="0"/>
          <w:numId w:val="11"/>
        </w:numPr>
        <w:spacing w:before="120" w:after="120"/>
        <w:jc w:val="both"/>
        <w:rPr>
          <w:rFonts w:eastAsia="Times New Roman"/>
          <w:lang w:eastAsia="hu-HU"/>
        </w:rPr>
      </w:pPr>
      <w:r w:rsidRPr="00E86B07">
        <w:rPr>
          <w:rFonts w:eastAsia="Times New Roman"/>
          <w:lang w:eastAsia="hu-HU"/>
        </w:rPr>
        <w:t>Kapacitás szerződés „Ki” irányú pontjainak adataival</w:t>
      </w:r>
    </w:p>
    <w:p w14:paraId="2C189A4C" w14:textId="77777777" w:rsidR="007D7AE9" w:rsidRPr="00E86B07" w:rsidRDefault="007D7AE9" w:rsidP="00CE5D62">
      <w:pPr>
        <w:pStyle w:val="Listaszerbekezds"/>
        <w:numPr>
          <w:ilvl w:val="0"/>
          <w:numId w:val="14"/>
        </w:numPr>
        <w:spacing w:before="120" w:after="120"/>
        <w:jc w:val="both"/>
        <w:rPr>
          <w:rFonts w:eastAsia="Times New Roman"/>
          <w:lang w:val="en-US" w:eastAsia="hu-HU"/>
        </w:rPr>
      </w:pPr>
      <w:r w:rsidRPr="00E86B07">
        <w:rPr>
          <w:rFonts w:eastAsia="Times New Roman"/>
          <w:lang w:eastAsia="hu-HU"/>
        </w:rPr>
        <w:t xml:space="preserve">munkalap: INFO </w:t>
      </w:r>
    </w:p>
    <w:p w14:paraId="46E423D6" w14:textId="77777777" w:rsidR="007D7AE9" w:rsidRPr="00E86B07" w:rsidRDefault="007D7AE9" w:rsidP="007D7AE9">
      <w:pPr>
        <w:pStyle w:val="Listaszerbekezds"/>
        <w:spacing w:before="120" w:after="120"/>
        <w:jc w:val="both"/>
        <w:rPr>
          <w:rFonts w:eastAsia="Times New Roman"/>
          <w:lang w:eastAsia="hu-HU"/>
        </w:rPr>
      </w:pPr>
      <w:r w:rsidRPr="00E86B07">
        <w:rPr>
          <w:rFonts w:eastAsia="Times New Roman"/>
          <w:lang w:eastAsia="hu-HU"/>
        </w:rPr>
        <w:t>A kapacitás szerződés összegzett adataival, ami a Rendszerhasználó nevét, Szerződés típusát, Szerződés számát, Szerződés érvényesség kezdetét, Szerződés érvényesség végét jelenti.</w:t>
      </w:r>
    </w:p>
    <w:p w14:paraId="393F947F" w14:textId="77777777" w:rsidR="007D7AE9" w:rsidRPr="00E86B07" w:rsidRDefault="007D7AE9" w:rsidP="007D7AE9">
      <w:pPr>
        <w:spacing w:before="120" w:after="120"/>
        <w:jc w:val="center"/>
        <w:rPr>
          <w:rFonts w:eastAsia="Times New Roman"/>
          <w:lang w:eastAsia="hu-HU"/>
        </w:rPr>
      </w:pPr>
      <w:r w:rsidRPr="007266D5">
        <w:rPr>
          <w:noProof/>
          <w:lang w:eastAsia="hu-HU"/>
        </w:rPr>
        <w:drawing>
          <wp:inline distT="0" distB="0" distL="0" distR="0" wp14:anchorId="4F04001A" wp14:editId="6784CF3E">
            <wp:extent cx="3055697" cy="5067237"/>
            <wp:effectExtent l="0" t="0" r="0" b="635"/>
            <wp:docPr id="171" name="Kép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056695" cy="5068891"/>
                    </a:xfrm>
                    <a:prstGeom prst="rect">
                      <a:avLst/>
                    </a:prstGeom>
                  </pic:spPr>
                </pic:pic>
              </a:graphicData>
            </a:graphic>
          </wp:inline>
        </w:drawing>
      </w:r>
    </w:p>
    <w:p w14:paraId="5730981D" w14:textId="77777777" w:rsidR="007D7AE9" w:rsidRPr="00E86B07" w:rsidRDefault="007D7AE9" w:rsidP="00CE5D62">
      <w:pPr>
        <w:pStyle w:val="Listaszerbekezds"/>
        <w:numPr>
          <w:ilvl w:val="0"/>
          <w:numId w:val="14"/>
        </w:numPr>
        <w:spacing w:before="120" w:after="120"/>
        <w:jc w:val="both"/>
        <w:rPr>
          <w:rFonts w:eastAsia="Times New Roman"/>
          <w:lang w:eastAsia="hu-HU"/>
        </w:rPr>
      </w:pPr>
      <w:r w:rsidRPr="00E86B07">
        <w:rPr>
          <w:rFonts w:eastAsia="Times New Roman"/>
          <w:lang w:eastAsia="hu-HU"/>
        </w:rPr>
        <w:t>munkalap: ENTRY</w:t>
      </w:r>
    </w:p>
    <w:p w14:paraId="7E48716A" w14:textId="77777777" w:rsidR="007D7AE9" w:rsidRPr="00E86B07" w:rsidRDefault="007D7AE9" w:rsidP="007D7AE9">
      <w:pPr>
        <w:spacing w:before="120" w:after="120"/>
        <w:jc w:val="both"/>
        <w:rPr>
          <w:rFonts w:eastAsia="Times New Roman"/>
          <w:lang w:eastAsia="hu-HU"/>
        </w:rPr>
      </w:pPr>
      <w:r w:rsidRPr="00E86B07">
        <w:rPr>
          <w:rFonts w:eastAsia="Times New Roman"/>
          <w:lang w:eastAsia="hu-HU"/>
        </w:rPr>
        <w:t>A Kapacitás szerződés sorok „Be” irányú pontjainak adatai.</w:t>
      </w:r>
    </w:p>
    <w:p w14:paraId="3C33EA64" w14:textId="6915E4CD"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Hálózati pont csoportonként (csoportosítva, G</w:t>
      </w:r>
      <w:r w:rsidR="00516C6E">
        <w:rPr>
          <w:rFonts w:eastAsia="Times New Roman"/>
          <w:lang w:eastAsia="hu-HU"/>
        </w:rPr>
        <w:t>, H</w:t>
      </w:r>
      <w:r w:rsidRPr="00E86B07">
        <w:rPr>
          <w:rFonts w:eastAsia="Times New Roman"/>
          <w:lang w:eastAsia="hu-HU"/>
        </w:rPr>
        <w:t xml:space="preserve"> és </w:t>
      </w:r>
      <w:r w:rsidR="00516C6E">
        <w:rPr>
          <w:rFonts w:eastAsia="Times New Roman"/>
          <w:lang w:eastAsia="hu-HU"/>
        </w:rPr>
        <w:t>I</w:t>
      </w:r>
      <w:r w:rsidRPr="00E86B07">
        <w:rPr>
          <w:rFonts w:eastAsia="Times New Roman"/>
          <w:lang w:eastAsia="hu-HU"/>
        </w:rPr>
        <w:t xml:space="preserve"> oszlopra összegezve</w:t>
      </w:r>
    </w:p>
    <w:p w14:paraId="2EB3D3F9" w14:textId="77777777"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xml:space="preserve">- Pont csoporton belül Hálózati pont kód szerint rendezve </w:t>
      </w:r>
    </w:p>
    <w:p w14:paraId="43D7C289" w14:textId="07F76AA9"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Az összes pontra G</w:t>
      </w:r>
      <w:r w:rsidR="00516C6E">
        <w:rPr>
          <w:rFonts w:eastAsia="Times New Roman"/>
          <w:lang w:eastAsia="hu-HU"/>
        </w:rPr>
        <w:t>, H</w:t>
      </w:r>
      <w:r w:rsidRPr="00E86B07">
        <w:rPr>
          <w:rFonts w:eastAsia="Times New Roman"/>
          <w:lang w:eastAsia="hu-HU"/>
        </w:rPr>
        <w:t xml:space="preserve"> és </w:t>
      </w:r>
      <w:r w:rsidR="00516C6E">
        <w:rPr>
          <w:rFonts w:eastAsia="Times New Roman"/>
          <w:lang w:eastAsia="hu-HU"/>
        </w:rPr>
        <w:t>I</w:t>
      </w:r>
      <w:r w:rsidRPr="00E86B07">
        <w:rPr>
          <w:rFonts w:eastAsia="Times New Roman"/>
          <w:lang w:eastAsia="hu-HU"/>
        </w:rPr>
        <w:t xml:space="preserve"> oszlop szerint összegezve</w:t>
      </w:r>
    </w:p>
    <w:p w14:paraId="474EDBC2" w14:textId="535B6F82" w:rsidR="007D7AE9" w:rsidRPr="00E86B07" w:rsidRDefault="003E4530" w:rsidP="007D7AE9">
      <w:pPr>
        <w:spacing w:before="120" w:after="120"/>
        <w:jc w:val="both"/>
        <w:rPr>
          <w:rFonts w:eastAsia="Times New Roman"/>
          <w:lang w:eastAsia="hu-HU"/>
        </w:rPr>
      </w:pPr>
      <w:r w:rsidRPr="003E4530">
        <w:rPr>
          <w:rFonts w:eastAsia="Times New Roman"/>
          <w:noProof/>
          <w:lang w:eastAsia="hu-HU"/>
        </w:rPr>
        <w:drawing>
          <wp:inline distT="0" distB="0" distL="0" distR="0" wp14:anchorId="3F7604B1" wp14:editId="5E6778FC">
            <wp:extent cx="5760720" cy="1077595"/>
            <wp:effectExtent l="0" t="0" r="0" b="8255"/>
            <wp:docPr id="79" name="Kép 79"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Kép 79" descr="A képen asztal látható&#10;&#10;Automatikusan generált leírás"/>
                    <pic:cNvPicPr/>
                  </pic:nvPicPr>
                  <pic:blipFill>
                    <a:blip r:embed="rId158"/>
                    <a:stretch>
                      <a:fillRect/>
                    </a:stretch>
                  </pic:blipFill>
                  <pic:spPr>
                    <a:xfrm>
                      <a:off x="0" y="0"/>
                      <a:ext cx="5760720" cy="1077595"/>
                    </a:xfrm>
                    <a:prstGeom prst="rect">
                      <a:avLst/>
                    </a:prstGeom>
                  </pic:spPr>
                </pic:pic>
              </a:graphicData>
            </a:graphic>
          </wp:inline>
        </w:drawing>
      </w:r>
    </w:p>
    <w:p w14:paraId="37518116" w14:textId="77777777" w:rsidR="007D7AE9" w:rsidRPr="00E86B07" w:rsidRDefault="007D7AE9" w:rsidP="00CE5D62">
      <w:pPr>
        <w:numPr>
          <w:ilvl w:val="0"/>
          <w:numId w:val="14"/>
        </w:numPr>
        <w:spacing w:before="120" w:after="120"/>
        <w:jc w:val="both"/>
        <w:rPr>
          <w:rFonts w:eastAsia="Times New Roman"/>
          <w:lang w:eastAsia="hu-HU"/>
        </w:rPr>
      </w:pPr>
      <w:r w:rsidRPr="00E86B07">
        <w:rPr>
          <w:rFonts w:eastAsia="Times New Roman"/>
          <w:lang w:eastAsia="hu-HU"/>
        </w:rPr>
        <w:t>munkalap: EXIT</w:t>
      </w:r>
    </w:p>
    <w:p w14:paraId="4CD1FA24" w14:textId="77777777" w:rsidR="007D7AE9" w:rsidRPr="00E86B07" w:rsidRDefault="007D7AE9" w:rsidP="007D7AE9">
      <w:pPr>
        <w:spacing w:before="120" w:after="120"/>
        <w:jc w:val="both"/>
        <w:rPr>
          <w:rFonts w:eastAsia="Times New Roman"/>
          <w:lang w:eastAsia="hu-HU"/>
        </w:rPr>
      </w:pPr>
      <w:r w:rsidRPr="00E86B07">
        <w:rPr>
          <w:rFonts w:eastAsia="Times New Roman"/>
          <w:lang w:eastAsia="hu-HU"/>
        </w:rPr>
        <w:t>A Kapacitás szerződés sorok „Ki” irányú pontjainak adatai.</w:t>
      </w:r>
    </w:p>
    <w:p w14:paraId="2E76060E" w14:textId="01940E09"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Hálózati pont csoportonként csoportosítva, G, H</w:t>
      </w:r>
      <w:r w:rsidR="00516C6E">
        <w:rPr>
          <w:rFonts w:eastAsia="Times New Roman"/>
          <w:lang w:eastAsia="hu-HU"/>
        </w:rPr>
        <w:t>, I</w:t>
      </w:r>
      <w:r w:rsidRPr="00E86B07">
        <w:rPr>
          <w:rFonts w:eastAsia="Times New Roman"/>
          <w:lang w:eastAsia="hu-HU"/>
        </w:rPr>
        <w:t xml:space="preserve"> és </w:t>
      </w:r>
      <w:r w:rsidR="00516C6E">
        <w:rPr>
          <w:rFonts w:eastAsia="Times New Roman"/>
          <w:lang w:eastAsia="hu-HU"/>
        </w:rPr>
        <w:t>J</w:t>
      </w:r>
      <w:r w:rsidRPr="00E86B07">
        <w:rPr>
          <w:rFonts w:eastAsia="Times New Roman"/>
          <w:lang w:eastAsia="hu-HU"/>
        </w:rPr>
        <w:t xml:space="preserve"> oszlopra összegezve</w:t>
      </w:r>
    </w:p>
    <w:p w14:paraId="00D30BCD" w14:textId="77777777"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xml:space="preserve">- Pont csoporton belül Hálózati pont kód szerint rendezve </w:t>
      </w:r>
    </w:p>
    <w:p w14:paraId="3B785A3D" w14:textId="27EB0D8B" w:rsidR="007D7AE9" w:rsidRPr="00E86B07" w:rsidRDefault="007D7AE9" w:rsidP="007D7AE9">
      <w:pPr>
        <w:spacing w:before="120" w:after="120"/>
        <w:ind w:left="708"/>
        <w:jc w:val="both"/>
        <w:rPr>
          <w:rFonts w:eastAsia="Times New Roman"/>
          <w:lang w:eastAsia="hu-HU"/>
        </w:rPr>
      </w:pPr>
      <w:r w:rsidRPr="00E86B07">
        <w:rPr>
          <w:rFonts w:eastAsia="Times New Roman"/>
          <w:lang w:eastAsia="hu-HU"/>
        </w:rPr>
        <w:t>- Az összes pontra G, H</w:t>
      </w:r>
      <w:r w:rsidR="00516C6E">
        <w:rPr>
          <w:rFonts w:eastAsia="Times New Roman"/>
          <w:lang w:eastAsia="hu-HU"/>
        </w:rPr>
        <w:t>, I</w:t>
      </w:r>
      <w:r w:rsidRPr="00E86B07">
        <w:rPr>
          <w:rFonts w:eastAsia="Times New Roman"/>
          <w:lang w:eastAsia="hu-HU"/>
        </w:rPr>
        <w:t xml:space="preserve"> és </w:t>
      </w:r>
      <w:r w:rsidR="00516C6E">
        <w:rPr>
          <w:rFonts w:eastAsia="Times New Roman"/>
          <w:lang w:eastAsia="hu-HU"/>
        </w:rPr>
        <w:t>J</w:t>
      </w:r>
      <w:r w:rsidRPr="00E86B07">
        <w:rPr>
          <w:rFonts w:eastAsia="Times New Roman"/>
          <w:lang w:eastAsia="hu-HU"/>
        </w:rPr>
        <w:t xml:space="preserve"> oszlop szerint összegezve</w:t>
      </w:r>
    </w:p>
    <w:p w14:paraId="132ABACB" w14:textId="7F734FA8" w:rsidR="007D7AE9" w:rsidRDefault="00516C6E" w:rsidP="007D7AE9">
      <w:pPr>
        <w:spacing w:before="120" w:after="120"/>
        <w:jc w:val="both"/>
        <w:rPr>
          <w:lang w:eastAsia="hu-HU"/>
        </w:rPr>
      </w:pPr>
      <w:r w:rsidRPr="00F241EA">
        <w:rPr>
          <w:noProof/>
        </w:rPr>
        <w:drawing>
          <wp:inline distT="0" distB="0" distL="0" distR="0" wp14:anchorId="0D7FE04C" wp14:editId="180AD957">
            <wp:extent cx="5760720" cy="999567"/>
            <wp:effectExtent l="0" t="0" r="0" b="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999567"/>
                    </a:xfrm>
                    <a:prstGeom prst="rect">
                      <a:avLst/>
                    </a:prstGeom>
                  </pic:spPr>
                </pic:pic>
              </a:graphicData>
            </a:graphic>
          </wp:inline>
        </w:drawing>
      </w:r>
    </w:p>
    <w:p w14:paraId="069907E4" w14:textId="77777777" w:rsidR="00C0372F" w:rsidRPr="005B70EA" w:rsidRDefault="00C0372F" w:rsidP="007D7AE9">
      <w:pPr>
        <w:spacing w:before="120" w:after="120"/>
        <w:jc w:val="both"/>
        <w:rPr>
          <w:lang w:eastAsia="hu-HU"/>
        </w:rPr>
      </w:pPr>
    </w:p>
    <w:p w14:paraId="694CBA83" w14:textId="77777777" w:rsidR="007D7AE9" w:rsidRDefault="007D7AE9" w:rsidP="007D7AE9">
      <w:pPr>
        <w:pStyle w:val="Bekezdsszmozs"/>
        <w:jc w:val="both"/>
      </w:pPr>
      <w:bookmarkStart w:id="581" w:name="_Toc527447313"/>
      <w:bookmarkStart w:id="582" w:name="_Toc527463688"/>
      <w:bookmarkStart w:id="583" w:name="_Toc527463795"/>
      <w:bookmarkStart w:id="584" w:name="_Toc195254593"/>
      <w:r w:rsidRPr="00195366">
        <w:t>Fogyasztóvándorlás</w:t>
      </w:r>
      <w:bookmarkEnd w:id="581"/>
      <w:bookmarkEnd w:id="582"/>
      <w:bookmarkEnd w:id="583"/>
      <w:bookmarkEnd w:id="584"/>
    </w:p>
    <w:p w14:paraId="3F9C1958" w14:textId="734F57D6" w:rsidR="007D7AE9" w:rsidRPr="00195366" w:rsidRDefault="007D7AE9" w:rsidP="007D7AE9">
      <w:pPr>
        <w:spacing w:before="120" w:after="120"/>
      </w:pPr>
      <w:r w:rsidRPr="00AC1DF1">
        <w:t>A Fogyasztóvándorlás funkció a Szállíttatók egymás közötti Éves kapacitás átvezetését támogatja.</w:t>
      </w:r>
    </w:p>
    <w:p w14:paraId="62851211" w14:textId="77777777" w:rsidR="007D7AE9" w:rsidRDefault="007D7AE9" w:rsidP="007D7AE9">
      <w:pPr>
        <w:pStyle w:val="Cmsor3"/>
        <w:spacing w:after="120"/>
        <w:jc w:val="both"/>
      </w:pPr>
      <w:bookmarkStart w:id="585" w:name="_Toc527447314"/>
      <w:bookmarkStart w:id="586" w:name="_Toc527463689"/>
      <w:bookmarkStart w:id="587" w:name="_Toc527463796"/>
      <w:bookmarkStart w:id="588" w:name="_Toc195254594"/>
      <w:bookmarkStart w:id="589" w:name="ListCustomerMigrations"/>
      <w:r w:rsidRPr="00195366">
        <w:t>Fogyasztóvándorlások listázása</w:t>
      </w:r>
      <w:bookmarkEnd w:id="585"/>
      <w:bookmarkEnd w:id="586"/>
      <w:bookmarkEnd w:id="587"/>
      <w:bookmarkEnd w:id="588"/>
    </w:p>
    <w:bookmarkEnd w:id="589"/>
    <w:p w14:paraId="261312DC" w14:textId="77777777" w:rsidR="007D7AE9" w:rsidRPr="00BC5FC1" w:rsidRDefault="007D7AE9" w:rsidP="007D7AE9">
      <w:pPr>
        <w:spacing w:before="120" w:after="120"/>
        <w:jc w:val="both"/>
        <w:rPr>
          <w:lang w:eastAsia="hu-HU"/>
        </w:rPr>
      </w:pPr>
      <w:r w:rsidRPr="00BC5FC1">
        <w:rPr>
          <w:lang w:eastAsia="hu-HU"/>
        </w:rPr>
        <w:t xml:space="preserve">Nyissuk meg a Szerződések menüpont </w:t>
      </w:r>
      <w:r>
        <w:rPr>
          <w:lang w:eastAsia="hu-HU"/>
        </w:rPr>
        <w:t>Másodlagos ügyletek -&gt; Fogyasztóvándorlások</w:t>
      </w:r>
      <w:r w:rsidRPr="00BC5FC1">
        <w:rPr>
          <w:lang w:eastAsia="hu-HU"/>
        </w:rPr>
        <w:t xml:space="preserve"> nézetét. A képernyő bal szélén található gyorsszűrés</w:t>
      </w:r>
      <w:r>
        <w:rPr>
          <w:lang w:eastAsia="hu-HU"/>
        </w:rPr>
        <w:t>, melynek szűrési paraméterei: a Partner (minden Partner csak a saját adatait látja), a Gázidőszak (aminél egy konkrét gázévet lehet választani), illetve a fogyasztóvándorlás Státusza (ebből egyszerre több, akár az összes státusz is kijelölhető).</w:t>
      </w:r>
    </w:p>
    <w:p w14:paraId="44C73EFD" w14:textId="77777777" w:rsidR="007D7AE9" w:rsidRDefault="007D7AE9" w:rsidP="007D7AE9">
      <w:pPr>
        <w:spacing w:before="120" w:after="120"/>
        <w:jc w:val="both"/>
        <w:rPr>
          <w:noProof/>
          <w:lang w:eastAsia="hu-HU"/>
        </w:rPr>
      </w:pPr>
      <w:r>
        <w:rPr>
          <w:noProof/>
          <w:lang w:eastAsia="hu-HU"/>
        </w:rPr>
        <w:drawing>
          <wp:inline distT="0" distB="0" distL="0" distR="0" wp14:anchorId="55FB3D71" wp14:editId="2270FFFA">
            <wp:extent cx="5760720" cy="2771775"/>
            <wp:effectExtent l="0" t="0" r="0" b="9525"/>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2771775"/>
                    </a:xfrm>
                    <a:prstGeom prst="rect">
                      <a:avLst/>
                    </a:prstGeom>
                  </pic:spPr>
                </pic:pic>
              </a:graphicData>
            </a:graphic>
          </wp:inline>
        </w:drawing>
      </w:r>
    </w:p>
    <w:p w14:paraId="2AC84B2D" w14:textId="77777777" w:rsidR="007D7AE9" w:rsidRDefault="007D7AE9" w:rsidP="007D7AE9">
      <w:pPr>
        <w:spacing w:before="120" w:after="120"/>
        <w:jc w:val="both"/>
        <w:rPr>
          <w:noProof/>
          <w:lang w:eastAsia="hu-HU"/>
        </w:rPr>
      </w:pPr>
      <w:r>
        <w:rPr>
          <w:noProof/>
          <w:lang w:eastAsia="hu-HU"/>
        </w:rPr>
        <w:t>A fogyasztóvándorlás csomagokat listázó képernyő megjelenik.</w:t>
      </w:r>
    </w:p>
    <w:p w14:paraId="60F8B9F7" w14:textId="77777777" w:rsidR="007D7AE9" w:rsidRDefault="007D7AE9" w:rsidP="007D7AE9">
      <w:pPr>
        <w:pStyle w:val="Cmsor3"/>
        <w:spacing w:after="120"/>
        <w:jc w:val="both"/>
      </w:pPr>
      <w:bookmarkStart w:id="590" w:name="_Toc527447315"/>
      <w:bookmarkStart w:id="591" w:name="_Toc527463690"/>
      <w:bookmarkStart w:id="592" w:name="_Toc527463797"/>
      <w:bookmarkStart w:id="593" w:name="_Toc195254595"/>
      <w:bookmarkStart w:id="594" w:name="ViewCustomerMigration"/>
      <w:r w:rsidRPr="00195366">
        <w:t>Fogyasztóvándorlás megtekintése</w:t>
      </w:r>
      <w:bookmarkEnd w:id="590"/>
      <w:bookmarkEnd w:id="591"/>
      <w:bookmarkEnd w:id="592"/>
      <w:bookmarkEnd w:id="593"/>
    </w:p>
    <w:bookmarkEnd w:id="594"/>
    <w:p w14:paraId="4103108C" w14:textId="77777777" w:rsidR="007D7AE9" w:rsidRPr="00292166" w:rsidRDefault="007D7AE9" w:rsidP="007D7AE9">
      <w:pPr>
        <w:spacing w:before="120" w:after="120"/>
        <w:jc w:val="both"/>
        <w:rPr>
          <w:lang w:eastAsia="hu-HU"/>
        </w:rPr>
      </w:pPr>
      <w:r w:rsidRPr="00292166">
        <w:rPr>
          <w:lang w:eastAsia="hu-HU"/>
        </w:rPr>
        <w:t>Nyissuk meg a Szerződések menüpont Másodlagos ügyletek -&gt; Fogyasztóvándorlások nézetét.</w:t>
      </w:r>
      <w:r>
        <w:rPr>
          <w:lang w:eastAsia="hu-HU"/>
        </w:rPr>
        <w:t xml:space="preserve"> A kiválasztott fogyasztóvándorlás sor kijelölése után kattintsunk a Kód oszlopban található linkre.</w:t>
      </w:r>
    </w:p>
    <w:p w14:paraId="2D9EA034" w14:textId="700204E6" w:rsidR="007D7AE9" w:rsidRDefault="007D7AE9" w:rsidP="007D7AE9">
      <w:pPr>
        <w:spacing w:before="120" w:after="120"/>
        <w:jc w:val="both"/>
        <w:rPr>
          <w:lang w:eastAsia="hu-HU"/>
        </w:rPr>
      </w:pPr>
    </w:p>
    <w:p w14:paraId="3974C076" w14:textId="5E46E755" w:rsidR="007D7AE9" w:rsidRDefault="007D7AE9" w:rsidP="007D7AE9">
      <w:pPr>
        <w:spacing w:before="120" w:after="120"/>
        <w:jc w:val="both"/>
        <w:rPr>
          <w:lang w:eastAsia="hu-HU"/>
        </w:rPr>
      </w:pPr>
    </w:p>
    <w:p w14:paraId="6DE49DF6" w14:textId="4B54A1B3" w:rsidR="00A11DB3" w:rsidRDefault="00A11DB3" w:rsidP="007D7AE9">
      <w:pPr>
        <w:spacing w:before="120" w:after="120"/>
        <w:jc w:val="both"/>
        <w:rPr>
          <w:lang w:eastAsia="hu-HU"/>
        </w:rPr>
      </w:pPr>
      <w:r>
        <w:rPr>
          <w:noProof/>
        </w:rPr>
        <w:drawing>
          <wp:inline distT="0" distB="0" distL="0" distR="0" wp14:anchorId="08CC38B5" wp14:editId="442CFD61">
            <wp:extent cx="5760720" cy="1826260"/>
            <wp:effectExtent l="0" t="0" r="0" b="2540"/>
            <wp:docPr id="10" name="Kép 10"/>
            <wp:cNvGraphicFramePr/>
            <a:graphic xmlns:a="http://schemas.openxmlformats.org/drawingml/2006/main">
              <a:graphicData uri="http://schemas.openxmlformats.org/drawingml/2006/picture">
                <pic:pic xmlns:pic="http://schemas.openxmlformats.org/drawingml/2006/picture">
                  <pic:nvPicPr>
                    <pic:cNvPr id="37" name="Kép 37"/>
                    <pic:cNvPicPr/>
                  </pic:nvPicPr>
                  <pic:blipFill>
                    <a:blip r:embed="rId161"/>
                    <a:stretch>
                      <a:fillRect/>
                    </a:stretch>
                  </pic:blipFill>
                  <pic:spPr>
                    <a:xfrm>
                      <a:off x="0" y="0"/>
                      <a:ext cx="5760720" cy="1826260"/>
                    </a:xfrm>
                    <a:prstGeom prst="rect">
                      <a:avLst/>
                    </a:prstGeom>
                  </pic:spPr>
                </pic:pic>
              </a:graphicData>
            </a:graphic>
          </wp:inline>
        </w:drawing>
      </w:r>
    </w:p>
    <w:p w14:paraId="4F0832FA" w14:textId="77777777" w:rsidR="007D7AE9" w:rsidRPr="00E85CAD" w:rsidRDefault="007D7AE9" w:rsidP="007D7AE9">
      <w:pPr>
        <w:spacing w:before="120" w:after="120"/>
        <w:jc w:val="both"/>
        <w:rPr>
          <w:lang w:eastAsia="hu-HU"/>
        </w:rPr>
      </w:pPr>
      <w:r w:rsidRPr="00292166">
        <w:rPr>
          <w:lang w:eastAsia="hu-HU"/>
        </w:rPr>
        <w:t>Megjelenik a Fogyasztóvándorlás csomag adatlapja</w:t>
      </w:r>
      <w:r>
        <w:rPr>
          <w:lang w:eastAsia="hu-HU"/>
        </w:rPr>
        <w:t>.</w:t>
      </w:r>
      <w:r w:rsidRPr="00292166">
        <w:rPr>
          <w:rFonts w:ascii="Times New Roman" w:eastAsia="Times New Roman" w:hAnsi="Times New Roman" w:cstheme="minorHAnsi"/>
          <w:szCs w:val="24"/>
        </w:rPr>
        <w:t xml:space="preserve"> </w:t>
      </w:r>
      <w:r w:rsidRPr="00292166">
        <w:rPr>
          <w:lang w:eastAsia="hu-HU"/>
        </w:rPr>
        <w:t>Az Átvevő Partner csak azokat a sorokat láthatja, amelyeknél az Átadandó kapacitás összege nagyobb, mint nulla és nem</w:t>
      </w:r>
      <w:r>
        <w:rPr>
          <w:lang w:eastAsia="hu-HU"/>
        </w:rPr>
        <w:t xml:space="preserve"> látszódik a Rendelkezésre álló kapacitás oszlopban a mennyiség.</w:t>
      </w:r>
    </w:p>
    <w:p w14:paraId="08987EEF" w14:textId="77777777" w:rsidR="007D7AE9" w:rsidRDefault="007D7AE9" w:rsidP="007D7AE9">
      <w:pPr>
        <w:pStyle w:val="Cmsor3"/>
        <w:spacing w:after="120"/>
        <w:jc w:val="both"/>
      </w:pPr>
      <w:bookmarkStart w:id="595" w:name="_Toc527447316"/>
      <w:bookmarkStart w:id="596" w:name="_Toc527463691"/>
      <w:bookmarkStart w:id="597" w:name="_Toc527463798"/>
      <w:bookmarkStart w:id="598" w:name="_Toc195254596"/>
      <w:bookmarkStart w:id="599" w:name="CreateCustomerMigration"/>
      <w:r w:rsidRPr="00195366">
        <w:t>Új fogyasztóvándorlás rögzítése</w:t>
      </w:r>
      <w:bookmarkEnd w:id="595"/>
      <w:bookmarkEnd w:id="596"/>
      <w:bookmarkEnd w:id="597"/>
      <w:bookmarkEnd w:id="598"/>
    </w:p>
    <w:bookmarkEnd w:id="599"/>
    <w:p w14:paraId="5D4A4FB1" w14:textId="77777777" w:rsidR="007D7AE9" w:rsidRDefault="007D7AE9" w:rsidP="007D7AE9">
      <w:pPr>
        <w:spacing w:before="120" w:after="120"/>
        <w:jc w:val="both"/>
        <w:rPr>
          <w:lang w:eastAsia="hu-HU"/>
        </w:rPr>
      </w:pPr>
      <w:r w:rsidRPr="00292166">
        <w:rPr>
          <w:lang w:eastAsia="hu-HU"/>
        </w:rPr>
        <w:t>Nyissuk meg a Szerződések menüpont Másodlagos ügyletek -&gt; Fogyasztóvándorlások</w:t>
      </w:r>
      <w:r>
        <w:rPr>
          <w:lang w:eastAsia="hu-HU"/>
        </w:rPr>
        <w:t xml:space="preserve"> nézetét, vagy indítsuk a funkciót a fogyasztóvándorlás adatlapjáról. Kattintsunk az Új fogyasztóvándorlás gombra. </w:t>
      </w:r>
    </w:p>
    <w:p w14:paraId="06E03456" w14:textId="77777777" w:rsidR="007D7AE9" w:rsidRDefault="007D7AE9" w:rsidP="007D7AE9">
      <w:pPr>
        <w:spacing w:before="120" w:after="120"/>
        <w:jc w:val="both"/>
        <w:rPr>
          <w:lang w:eastAsia="hu-HU"/>
        </w:rPr>
      </w:pPr>
      <w:r>
        <w:rPr>
          <w:noProof/>
          <w:lang w:eastAsia="hu-HU"/>
        </w:rPr>
        <w:drawing>
          <wp:inline distT="0" distB="0" distL="0" distR="0" wp14:anchorId="29A0777F" wp14:editId="0C15048D">
            <wp:extent cx="5761355" cy="2773680"/>
            <wp:effectExtent l="0" t="0" r="0" b="762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1355" cy="2773680"/>
                    </a:xfrm>
                    <a:prstGeom prst="rect">
                      <a:avLst/>
                    </a:prstGeom>
                    <a:noFill/>
                  </pic:spPr>
                </pic:pic>
              </a:graphicData>
            </a:graphic>
          </wp:inline>
        </w:drawing>
      </w:r>
    </w:p>
    <w:p w14:paraId="62448475" w14:textId="22192E0F" w:rsidR="007D7AE9" w:rsidRPr="00292166" w:rsidRDefault="007D7AE9" w:rsidP="007D7AE9">
      <w:pPr>
        <w:spacing w:before="120" w:after="120"/>
        <w:jc w:val="both"/>
        <w:rPr>
          <w:lang w:eastAsia="hu-HU"/>
        </w:rPr>
      </w:pPr>
      <w:r>
        <w:rPr>
          <w:lang w:eastAsia="hu-HU"/>
        </w:rPr>
        <w:t>Majd a feljövő felületen adjuk meg a kötelező adatokat, ezután mentsünk. Az Átadás dátuma a kapacitások átadásának kezdő időpontja, ezért annak bele kell esnie a kiválasztott Gázidőszakba. Az Átadó partner és az Átvevő partner nem lehet ugyanaz a felhasználó.</w:t>
      </w:r>
    </w:p>
    <w:p w14:paraId="799A65B3" w14:textId="4E34E020" w:rsidR="007D7AE9" w:rsidRDefault="007D7AE9" w:rsidP="007D7AE9">
      <w:pPr>
        <w:spacing w:before="120" w:after="120"/>
        <w:jc w:val="both"/>
        <w:rPr>
          <w:lang w:eastAsia="hu-HU"/>
        </w:rPr>
      </w:pPr>
    </w:p>
    <w:p w14:paraId="6C0B4B03" w14:textId="21CA0F5B" w:rsidR="00A11DB3" w:rsidRDefault="00A11DB3" w:rsidP="007D7AE9">
      <w:pPr>
        <w:spacing w:before="120" w:after="120"/>
        <w:jc w:val="both"/>
        <w:rPr>
          <w:lang w:eastAsia="hu-HU"/>
        </w:rPr>
      </w:pPr>
      <w:r>
        <w:rPr>
          <w:noProof/>
        </w:rPr>
        <w:drawing>
          <wp:inline distT="0" distB="0" distL="0" distR="0" wp14:anchorId="5FBBD97E" wp14:editId="4FA0516A">
            <wp:extent cx="5760720" cy="2571115"/>
            <wp:effectExtent l="0" t="0" r="0" b="635"/>
            <wp:docPr id="54" name="Kép 54"/>
            <wp:cNvGraphicFramePr/>
            <a:graphic xmlns:a="http://schemas.openxmlformats.org/drawingml/2006/main">
              <a:graphicData uri="http://schemas.openxmlformats.org/drawingml/2006/picture">
                <pic:pic xmlns:pic="http://schemas.openxmlformats.org/drawingml/2006/picture">
                  <pic:nvPicPr>
                    <pic:cNvPr id="54" name="Kép 54"/>
                    <pic:cNvPicPr/>
                  </pic:nvPicPr>
                  <pic:blipFill>
                    <a:blip r:embed="rId163"/>
                    <a:stretch>
                      <a:fillRect/>
                    </a:stretch>
                  </pic:blipFill>
                  <pic:spPr>
                    <a:xfrm>
                      <a:off x="0" y="0"/>
                      <a:ext cx="5760720" cy="2571115"/>
                    </a:xfrm>
                    <a:prstGeom prst="rect">
                      <a:avLst/>
                    </a:prstGeom>
                  </pic:spPr>
                </pic:pic>
              </a:graphicData>
            </a:graphic>
          </wp:inline>
        </w:drawing>
      </w:r>
    </w:p>
    <w:p w14:paraId="333C8521" w14:textId="77777777" w:rsidR="007D7AE9" w:rsidRPr="00E85CAD" w:rsidRDefault="007D7AE9" w:rsidP="007D7AE9">
      <w:pPr>
        <w:spacing w:before="120" w:after="120"/>
        <w:jc w:val="both"/>
        <w:rPr>
          <w:lang w:eastAsia="hu-HU"/>
        </w:rPr>
      </w:pPr>
      <w:r w:rsidRPr="00B74D6A">
        <w:rPr>
          <w:lang w:eastAsia="hu-HU"/>
        </w:rPr>
        <w:t>A megadott adatok elmentődnek az adatbázisban L</w:t>
      </w:r>
      <w:r>
        <w:rPr>
          <w:lang w:eastAsia="hu-HU"/>
        </w:rPr>
        <w:t xml:space="preserve">étrehozott </w:t>
      </w:r>
      <w:r w:rsidRPr="00B74D6A">
        <w:rPr>
          <w:lang w:eastAsia="hu-HU"/>
        </w:rPr>
        <w:t>státusszal</w:t>
      </w:r>
      <w:r>
        <w:rPr>
          <w:lang w:eastAsia="hu-HU"/>
        </w:rPr>
        <w:t>.</w:t>
      </w:r>
    </w:p>
    <w:p w14:paraId="33CC1BA1" w14:textId="77777777" w:rsidR="007D7AE9" w:rsidRDefault="007D7AE9" w:rsidP="007D7AE9">
      <w:pPr>
        <w:pStyle w:val="Cmsor3"/>
        <w:spacing w:after="120"/>
        <w:jc w:val="both"/>
      </w:pPr>
      <w:bookmarkStart w:id="600" w:name="_Toc527447317"/>
      <w:bookmarkStart w:id="601" w:name="_Toc527463692"/>
      <w:bookmarkStart w:id="602" w:name="_Toc527463799"/>
      <w:bookmarkStart w:id="603" w:name="_Toc195254597"/>
      <w:bookmarkStart w:id="604" w:name="ModifyCustomerMigration"/>
      <w:r w:rsidRPr="00195366">
        <w:t>Fogyasztóvándorlás szerkesztése</w:t>
      </w:r>
      <w:bookmarkEnd w:id="600"/>
      <w:bookmarkEnd w:id="601"/>
      <w:bookmarkEnd w:id="602"/>
      <w:bookmarkEnd w:id="603"/>
    </w:p>
    <w:bookmarkEnd w:id="604"/>
    <w:p w14:paraId="384CC4C2" w14:textId="77777777" w:rsidR="007D7AE9" w:rsidRPr="00CF354E" w:rsidRDefault="007D7AE9" w:rsidP="007D7AE9">
      <w:pPr>
        <w:spacing w:before="120" w:after="120"/>
        <w:jc w:val="both"/>
        <w:rPr>
          <w:lang w:eastAsia="hu-HU"/>
        </w:rPr>
      </w:pPr>
      <w:r w:rsidRPr="00CF354E">
        <w:rPr>
          <w:lang w:eastAsia="hu-HU"/>
        </w:rPr>
        <w:t>Nyissuk meg a Szerződések menüpont Másodlagos ügyletek -&gt; Fogyasztóvándorlások</w:t>
      </w:r>
      <w:r>
        <w:rPr>
          <w:lang w:eastAsia="hu-HU"/>
        </w:rPr>
        <w:t xml:space="preserve"> nézetét,</w:t>
      </w:r>
      <w:r w:rsidRPr="00CF354E">
        <w:rPr>
          <w:lang w:eastAsia="hu-HU"/>
        </w:rPr>
        <w:t xml:space="preserve"> vagy indítsuk a funkciót a fogyasztóvándorlás adatlapjáról. </w:t>
      </w:r>
      <w:r>
        <w:rPr>
          <w:lang w:eastAsia="hu-HU"/>
        </w:rPr>
        <w:t xml:space="preserve">Ügyeljünk arra, hogy a Gyorsszűrő Státusz választójánál a Létrehozott státusz ki legyen választva. </w:t>
      </w:r>
      <w:r w:rsidRPr="00CF354E">
        <w:rPr>
          <w:lang w:eastAsia="hu-HU"/>
        </w:rPr>
        <w:t>A kiválasztott</w:t>
      </w:r>
      <w:r>
        <w:rPr>
          <w:lang w:eastAsia="hu-HU"/>
        </w:rPr>
        <w:t xml:space="preserve"> Létrehozott státuszú</w:t>
      </w:r>
      <w:r w:rsidRPr="00CF354E">
        <w:rPr>
          <w:lang w:eastAsia="hu-HU"/>
        </w:rPr>
        <w:t xml:space="preserve"> fogyasztóvándorlás sor kijelölése után kattintsunk a</w:t>
      </w:r>
      <w:r>
        <w:rPr>
          <w:lang w:eastAsia="hu-HU"/>
        </w:rPr>
        <w:t xml:space="preserve"> megjelenő Szerkesztés gombra. </w:t>
      </w:r>
    </w:p>
    <w:p w14:paraId="74251513" w14:textId="77777777" w:rsidR="007D7AE9" w:rsidRDefault="007D7AE9" w:rsidP="007D7AE9">
      <w:pPr>
        <w:spacing w:before="120" w:after="120"/>
        <w:jc w:val="both"/>
        <w:rPr>
          <w:lang w:eastAsia="hu-HU"/>
        </w:rPr>
      </w:pPr>
      <w:r>
        <w:rPr>
          <w:noProof/>
          <w:lang w:eastAsia="hu-HU"/>
        </w:rPr>
        <w:drawing>
          <wp:inline distT="0" distB="0" distL="0" distR="0" wp14:anchorId="7819FA61" wp14:editId="17A74AA9">
            <wp:extent cx="5760720" cy="2759710"/>
            <wp:effectExtent l="0" t="0" r="0" b="2540"/>
            <wp:docPr id="156"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0720" cy="2759710"/>
                    </a:xfrm>
                    <a:prstGeom prst="rect">
                      <a:avLst/>
                    </a:prstGeom>
                  </pic:spPr>
                </pic:pic>
              </a:graphicData>
            </a:graphic>
          </wp:inline>
        </w:drawing>
      </w:r>
    </w:p>
    <w:p w14:paraId="4DA6687F" w14:textId="77777777" w:rsidR="007D7AE9" w:rsidRDefault="007D7AE9" w:rsidP="007D7AE9">
      <w:pPr>
        <w:spacing w:before="120" w:after="120"/>
        <w:jc w:val="both"/>
        <w:rPr>
          <w:lang w:eastAsia="hu-HU"/>
        </w:rPr>
      </w:pPr>
      <w:r w:rsidRPr="00CF354E">
        <w:rPr>
          <w:lang w:eastAsia="hu-HU"/>
        </w:rPr>
        <w:t xml:space="preserve">A </w:t>
      </w:r>
      <w:r>
        <w:rPr>
          <w:lang w:eastAsia="hu-HU"/>
        </w:rPr>
        <w:t>módosítani kívánt Átadandó kapacitás</w:t>
      </w:r>
      <w:r w:rsidRPr="00CF354E">
        <w:rPr>
          <w:lang w:eastAsia="hu-HU"/>
        </w:rPr>
        <w:t xml:space="preserve"> adatokat változtassuk</w:t>
      </w:r>
      <w:r>
        <w:rPr>
          <w:lang w:eastAsia="hu-HU"/>
        </w:rPr>
        <w:t xml:space="preserve"> meg a megjelenő szerkesztő felületen</w:t>
      </w:r>
      <w:r w:rsidRPr="00CF354E">
        <w:rPr>
          <w:lang w:eastAsia="hu-HU"/>
        </w:rPr>
        <w:t>, majd mentsünk.</w:t>
      </w:r>
    </w:p>
    <w:p w14:paraId="0403ADE0" w14:textId="34FFAE87" w:rsidR="007D7AE9" w:rsidRDefault="007D7AE9" w:rsidP="007D7AE9">
      <w:pPr>
        <w:spacing w:before="120" w:after="120"/>
        <w:jc w:val="both"/>
        <w:rPr>
          <w:lang w:eastAsia="hu-HU"/>
        </w:rPr>
      </w:pPr>
    </w:p>
    <w:p w14:paraId="121BCD7E" w14:textId="3B361DC9" w:rsidR="00A11DB3" w:rsidRDefault="00A11DB3" w:rsidP="007D7AE9">
      <w:pPr>
        <w:spacing w:before="120" w:after="120"/>
        <w:jc w:val="both"/>
        <w:rPr>
          <w:lang w:eastAsia="hu-HU"/>
        </w:rPr>
      </w:pPr>
      <w:r>
        <w:rPr>
          <w:noProof/>
        </w:rPr>
        <w:drawing>
          <wp:inline distT="0" distB="0" distL="0" distR="0" wp14:anchorId="26216F47" wp14:editId="2D19A0A1">
            <wp:extent cx="5760720" cy="2571115"/>
            <wp:effectExtent l="0" t="0" r="0" b="635"/>
            <wp:docPr id="12" name="Kép 12"/>
            <wp:cNvGraphicFramePr/>
            <a:graphic xmlns:a="http://schemas.openxmlformats.org/drawingml/2006/main">
              <a:graphicData uri="http://schemas.openxmlformats.org/drawingml/2006/picture">
                <pic:pic xmlns:pic="http://schemas.openxmlformats.org/drawingml/2006/picture">
                  <pic:nvPicPr>
                    <pic:cNvPr id="54" name="Kép 54"/>
                    <pic:cNvPicPr/>
                  </pic:nvPicPr>
                  <pic:blipFill>
                    <a:blip r:embed="rId163"/>
                    <a:stretch>
                      <a:fillRect/>
                    </a:stretch>
                  </pic:blipFill>
                  <pic:spPr>
                    <a:xfrm>
                      <a:off x="0" y="0"/>
                      <a:ext cx="5760720" cy="2571115"/>
                    </a:xfrm>
                    <a:prstGeom prst="rect">
                      <a:avLst/>
                    </a:prstGeom>
                  </pic:spPr>
                </pic:pic>
              </a:graphicData>
            </a:graphic>
          </wp:inline>
        </w:drawing>
      </w:r>
    </w:p>
    <w:p w14:paraId="1C3226C5" w14:textId="77777777" w:rsidR="007D7AE9" w:rsidRPr="00E85CAD" w:rsidRDefault="007D7AE9" w:rsidP="007D7AE9">
      <w:pPr>
        <w:spacing w:before="120" w:after="120"/>
        <w:jc w:val="both"/>
        <w:rPr>
          <w:lang w:eastAsia="hu-HU"/>
        </w:rPr>
      </w:pPr>
      <w:r>
        <w:rPr>
          <w:lang w:eastAsia="hu-HU"/>
        </w:rPr>
        <w:t>A Mentés gombra kattintva az adatok mentődnek a rendszerben.</w:t>
      </w:r>
    </w:p>
    <w:p w14:paraId="4B06167A" w14:textId="77777777" w:rsidR="007D7AE9" w:rsidRDefault="007D7AE9" w:rsidP="007D7AE9">
      <w:pPr>
        <w:pStyle w:val="Cmsor3"/>
        <w:spacing w:after="120"/>
        <w:jc w:val="both"/>
      </w:pPr>
      <w:bookmarkStart w:id="605" w:name="_Toc527447318"/>
      <w:bookmarkStart w:id="606" w:name="_Toc527463693"/>
      <w:bookmarkStart w:id="607" w:name="_Toc527463800"/>
      <w:bookmarkStart w:id="608" w:name="_Toc195254598"/>
      <w:bookmarkStart w:id="609" w:name="ApprovalCustomerMigration"/>
      <w:r w:rsidRPr="00195366">
        <w:t>Fogyasztóvándorlás jóváhagyásra küldése</w:t>
      </w:r>
      <w:bookmarkEnd w:id="605"/>
      <w:bookmarkEnd w:id="606"/>
      <w:bookmarkEnd w:id="607"/>
      <w:bookmarkEnd w:id="608"/>
    </w:p>
    <w:bookmarkEnd w:id="609"/>
    <w:p w14:paraId="43992807" w14:textId="77777777" w:rsidR="007D7AE9" w:rsidRPr="00CF354E" w:rsidRDefault="007D7AE9" w:rsidP="007D7AE9">
      <w:pPr>
        <w:spacing w:before="120" w:after="120"/>
        <w:jc w:val="both"/>
        <w:rPr>
          <w:noProof/>
          <w:lang w:eastAsia="hu-HU"/>
        </w:rPr>
      </w:pPr>
      <w:r w:rsidRPr="00CF354E">
        <w:rPr>
          <w:noProof/>
          <w:lang w:eastAsia="hu-HU"/>
        </w:rPr>
        <w:t xml:space="preserve">Nyissuk meg a Szerződések menüpont Másodlagos ügyletek -&gt; Fogyasztóvándorlások nézetét, vagy indítsuk a funkciót a fogyasztóvándorlás adatlapjáról. A kiválasztott Létrehozott státuszú </w:t>
      </w:r>
      <w:r>
        <w:rPr>
          <w:noProof/>
          <w:lang w:eastAsia="hu-HU"/>
        </w:rPr>
        <w:t xml:space="preserve">átadandó </w:t>
      </w:r>
      <w:r w:rsidRPr="00CF354E">
        <w:rPr>
          <w:noProof/>
          <w:lang w:eastAsia="hu-HU"/>
        </w:rPr>
        <w:t xml:space="preserve">fogyasztóvándorlás sor kijelölése után kattintsunk a </w:t>
      </w:r>
      <w:r>
        <w:rPr>
          <w:noProof/>
          <w:lang w:eastAsia="hu-HU"/>
        </w:rPr>
        <w:t xml:space="preserve">megjelenő Jóváhagyásra küldés </w:t>
      </w:r>
      <w:r w:rsidRPr="00CF354E">
        <w:rPr>
          <w:noProof/>
          <w:lang w:eastAsia="hu-HU"/>
        </w:rPr>
        <w:t xml:space="preserve">gombra. </w:t>
      </w:r>
    </w:p>
    <w:p w14:paraId="65A168FC" w14:textId="77777777" w:rsidR="007D7AE9" w:rsidRDefault="007D7AE9" w:rsidP="007D7AE9">
      <w:pPr>
        <w:spacing w:before="120" w:after="120"/>
        <w:jc w:val="both"/>
        <w:rPr>
          <w:lang w:eastAsia="hu-HU"/>
        </w:rPr>
      </w:pPr>
      <w:r>
        <w:rPr>
          <w:noProof/>
          <w:lang w:eastAsia="hu-HU"/>
        </w:rPr>
        <w:drawing>
          <wp:inline distT="0" distB="0" distL="0" distR="0" wp14:anchorId="41858947" wp14:editId="3AF04A80">
            <wp:extent cx="5760720" cy="2759710"/>
            <wp:effectExtent l="0" t="0" r="0" b="2540"/>
            <wp:docPr id="157"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0720" cy="2759710"/>
                    </a:xfrm>
                    <a:prstGeom prst="rect">
                      <a:avLst/>
                    </a:prstGeom>
                  </pic:spPr>
                </pic:pic>
              </a:graphicData>
            </a:graphic>
          </wp:inline>
        </w:drawing>
      </w:r>
    </w:p>
    <w:p w14:paraId="7C458095" w14:textId="106E7296" w:rsidR="007D7AE9" w:rsidRPr="009E7124" w:rsidRDefault="007D7AE9" w:rsidP="007D7AE9">
      <w:pPr>
        <w:spacing w:before="120" w:after="120"/>
        <w:jc w:val="both"/>
        <w:rPr>
          <w:lang w:eastAsia="hu-HU"/>
        </w:rPr>
      </w:pPr>
      <w:r w:rsidRPr="00CF354E">
        <w:rPr>
          <w:lang w:eastAsia="hu-HU"/>
        </w:rPr>
        <w:t xml:space="preserve">A </w:t>
      </w:r>
      <w:r>
        <w:rPr>
          <w:lang w:eastAsia="hu-HU"/>
        </w:rPr>
        <w:t xml:space="preserve">Megerősítés üzenetre adott „Igen” válasszal a </w:t>
      </w:r>
      <w:r w:rsidRPr="00CF354E">
        <w:rPr>
          <w:lang w:eastAsia="hu-HU"/>
        </w:rPr>
        <w:t>kiválasztot</w:t>
      </w:r>
      <w:r>
        <w:rPr>
          <w:lang w:eastAsia="hu-HU"/>
        </w:rPr>
        <w:t xml:space="preserve">t sor státusza Átvevőre vár </w:t>
      </w:r>
      <w:r w:rsidRPr="00CF354E">
        <w:rPr>
          <w:lang w:eastAsia="hu-HU"/>
        </w:rPr>
        <w:t xml:space="preserve">státuszra változik, az Átadó Partner Fogyasztóvándorlás </w:t>
      </w:r>
      <w:r w:rsidRPr="009E7124">
        <w:rPr>
          <w:lang w:eastAsia="hu-HU"/>
        </w:rPr>
        <w:t>listájában megjelenik.</w:t>
      </w:r>
      <w:r>
        <w:rPr>
          <w:lang w:eastAsia="hu-HU"/>
        </w:rPr>
        <w:t xml:space="preserve"> Ügyeljünk arra, hogy a Gyorsszűrő Státusz választójánál az Átvevőre vár státusz ki legyen választva.</w:t>
      </w:r>
    </w:p>
    <w:p w14:paraId="1162C9B2" w14:textId="77777777" w:rsidR="007D7AE9" w:rsidRPr="009E7124" w:rsidRDefault="007D7AE9" w:rsidP="007D7AE9">
      <w:pPr>
        <w:pStyle w:val="Cmsor3"/>
        <w:spacing w:after="120"/>
        <w:jc w:val="both"/>
      </w:pPr>
      <w:bookmarkStart w:id="610" w:name="_Toc527447319"/>
      <w:bookmarkStart w:id="611" w:name="_Toc527463694"/>
      <w:bookmarkStart w:id="612" w:name="_Toc527463801"/>
      <w:bookmarkStart w:id="613" w:name="_Toc195254599"/>
      <w:bookmarkStart w:id="614" w:name="AcceptCustomerMigration"/>
      <w:r w:rsidRPr="009E7124">
        <w:t>Fogyasztóvándorlás elfogadása Átvevő Partner által</w:t>
      </w:r>
      <w:bookmarkEnd w:id="610"/>
      <w:bookmarkEnd w:id="611"/>
      <w:bookmarkEnd w:id="612"/>
      <w:bookmarkEnd w:id="613"/>
    </w:p>
    <w:bookmarkEnd w:id="614"/>
    <w:p w14:paraId="15E064FE" w14:textId="77777777" w:rsidR="007D7AE9" w:rsidRPr="009E7124" w:rsidRDefault="007D7AE9" w:rsidP="007D7AE9">
      <w:pPr>
        <w:spacing w:before="120" w:after="120"/>
        <w:jc w:val="both"/>
        <w:rPr>
          <w:noProof/>
          <w:lang w:eastAsia="hu-HU"/>
        </w:rPr>
      </w:pPr>
      <w:r w:rsidRPr="009E7124">
        <w:rPr>
          <w:noProof/>
          <w:lang w:eastAsia="hu-HU"/>
        </w:rPr>
        <w:t xml:space="preserve">Nyissuk meg a Szerződések menüpont Másodlagos ügyletek -&gt; Fogyasztóvándorlások nézetét. </w:t>
      </w:r>
      <w:r>
        <w:rPr>
          <w:noProof/>
          <w:lang w:eastAsia="hu-HU"/>
        </w:rPr>
        <w:t>Ügyeljünk arra, hogy a Gyorsszűrő Státusz választójánál az Átvevőre vár státusz ki legyen választva. Az Átvevőre vár státuszú sor kijelölését követően lehet ellenőrzini annak tartalmát. Amennyiben a kiválasztott Átvevőre vár státuszú átadandó fogyasztóvándorlás sorban szereplő adatok a kívánt tartalmúak kattintsunk az Átvevői jóváhagyás gombra. A rendszer megerősítő kérdést tesz fel, melynek jóváhagyása után a kiválasztott fogyasztóvándorlás csomag FGSZ-re vár státuszra változik.</w:t>
      </w:r>
    </w:p>
    <w:p w14:paraId="5C8F2802" w14:textId="77777777" w:rsidR="007D7AE9" w:rsidRPr="009E7124" w:rsidRDefault="007D7AE9" w:rsidP="007D7AE9">
      <w:pPr>
        <w:pStyle w:val="Cmsor3"/>
        <w:spacing w:after="120"/>
        <w:jc w:val="both"/>
      </w:pPr>
      <w:bookmarkStart w:id="615" w:name="_Toc527447320"/>
      <w:bookmarkStart w:id="616" w:name="_Toc527463695"/>
      <w:bookmarkStart w:id="617" w:name="_Toc527463802"/>
      <w:bookmarkStart w:id="618" w:name="_Toc195254600"/>
      <w:bookmarkStart w:id="619" w:name="RefuseCustomerMigration"/>
      <w:r w:rsidRPr="009E7124">
        <w:t>Fogyasztóvándorlás elutasítása Átvevő Partner által</w:t>
      </w:r>
      <w:bookmarkEnd w:id="615"/>
      <w:bookmarkEnd w:id="616"/>
      <w:bookmarkEnd w:id="617"/>
      <w:bookmarkEnd w:id="618"/>
    </w:p>
    <w:bookmarkEnd w:id="619"/>
    <w:p w14:paraId="7AFEB65B" w14:textId="77777777" w:rsidR="007D7AE9" w:rsidRPr="009E7124" w:rsidRDefault="007D7AE9" w:rsidP="007D7AE9">
      <w:pPr>
        <w:spacing w:before="120" w:after="120"/>
        <w:jc w:val="both"/>
        <w:rPr>
          <w:highlight w:val="red"/>
          <w:lang w:eastAsia="hu-HU"/>
        </w:rPr>
      </w:pPr>
      <w:r w:rsidRPr="00CF354E">
        <w:rPr>
          <w:noProof/>
          <w:lang w:eastAsia="hu-HU"/>
        </w:rPr>
        <w:t>Nyissuk meg a Szerződések menüpont Másodlagos ügyletek -&gt; Fogyasztóvándorlások nézetét</w:t>
      </w:r>
      <w:r>
        <w:rPr>
          <w:noProof/>
          <w:lang w:eastAsia="hu-HU"/>
        </w:rPr>
        <w:t xml:space="preserve">. Ügyeljünk arra, hogy a Gyorsszűrő Státusz választójánál az Átvevpre vár státusz ki legyen választva. </w:t>
      </w:r>
      <w:r w:rsidRPr="00CF354E">
        <w:rPr>
          <w:noProof/>
          <w:lang w:eastAsia="hu-HU"/>
        </w:rPr>
        <w:t xml:space="preserve">A kiválasztott </w:t>
      </w:r>
      <w:r>
        <w:rPr>
          <w:noProof/>
          <w:lang w:eastAsia="hu-HU"/>
        </w:rPr>
        <w:t>Átvevőre vár</w:t>
      </w:r>
      <w:r w:rsidRPr="00CF354E">
        <w:rPr>
          <w:noProof/>
          <w:lang w:eastAsia="hu-HU"/>
        </w:rPr>
        <w:t xml:space="preserve"> státuszú </w:t>
      </w:r>
      <w:r>
        <w:rPr>
          <w:noProof/>
          <w:lang w:eastAsia="hu-HU"/>
        </w:rPr>
        <w:t xml:space="preserve">átadandó </w:t>
      </w:r>
      <w:r w:rsidRPr="00CF354E">
        <w:rPr>
          <w:noProof/>
          <w:lang w:eastAsia="hu-HU"/>
        </w:rPr>
        <w:t xml:space="preserve">fogyasztóvándorlás sor kijelölése után kattintsunk a </w:t>
      </w:r>
      <w:r>
        <w:rPr>
          <w:noProof/>
          <w:lang w:eastAsia="hu-HU"/>
        </w:rPr>
        <w:t xml:space="preserve">Átvevői elutasítása </w:t>
      </w:r>
      <w:r w:rsidRPr="00CF354E">
        <w:rPr>
          <w:noProof/>
          <w:lang w:eastAsia="hu-HU"/>
        </w:rPr>
        <w:t xml:space="preserve">gombra. </w:t>
      </w:r>
      <w:r>
        <w:rPr>
          <w:noProof/>
          <w:lang w:eastAsia="hu-HU"/>
        </w:rPr>
        <w:t>Döntésünket meg kell indokolni, majd válasszuk a Mentés gombot.</w:t>
      </w:r>
      <w:r w:rsidRPr="009E7124">
        <w:rPr>
          <w:noProof/>
          <w:lang w:eastAsia="hu-HU"/>
        </w:rPr>
        <w:t xml:space="preserve"> A rendszer megerősítő kérdést tesz fel, melynek jóváhagyása után a kiválasztott fogyasztóvándorlás csomag </w:t>
      </w:r>
      <w:r>
        <w:rPr>
          <w:noProof/>
          <w:lang w:eastAsia="hu-HU"/>
        </w:rPr>
        <w:t xml:space="preserve">Létrehozott </w:t>
      </w:r>
      <w:r w:rsidRPr="009E7124">
        <w:rPr>
          <w:noProof/>
          <w:lang w:eastAsia="hu-HU"/>
        </w:rPr>
        <w:t>státuszra változik</w:t>
      </w:r>
      <w:r>
        <w:rPr>
          <w:noProof/>
          <w:lang w:eastAsia="hu-HU"/>
        </w:rPr>
        <w:t xml:space="preserve"> az átadónál</w:t>
      </w:r>
      <w:r w:rsidRPr="009E7124">
        <w:rPr>
          <w:noProof/>
          <w:lang w:eastAsia="hu-HU"/>
        </w:rPr>
        <w:t>.</w:t>
      </w:r>
    </w:p>
    <w:p w14:paraId="18A6B4E7" w14:textId="77777777" w:rsidR="007D7AE9" w:rsidRDefault="007D7AE9" w:rsidP="007D7AE9">
      <w:pPr>
        <w:pStyle w:val="Cmsor3"/>
        <w:spacing w:after="120"/>
        <w:jc w:val="both"/>
      </w:pPr>
      <w:bookmarkStart w:id="620" w:name="_Toc527447321"/>
      <w:bookmarkStart w:id="621" w:name="_Toc527463696"/>
      <w:bookmarkStart w:id="622" w:name="_Toc527463803"/>
      <w:bookmarkStart w:id="623" w:name="_Toc195254601"/>
      <w:bookmarkStart w:id="624" w:name="DeleteCustomerMigration"/>
      <w:r w:rsidRPr="00195366">
        <w:t>Fogyasztóvándorlás törlése</w:t>
      </w:r>
      <w:bookmarkEnd w:id="620"/>
      <w:bookmarkEnd w:id="621"/>
      <w:bookmarkEnd w:id="622"/>
      <w:bookmarkEnd w:id="623"/>
    </w:p>
    <w:bookmarkEnd w:id="624"/>
    <w:p w14:paraId="4E76AE80" w14:textId="77777777" w:rsidR="007D7AE9" w:rsidRPr="009E7124" w:rsidRDefault="007D7AE9" w:rsidP="007D7AE9">
      <w:pPr>
        <w:spacing w:before="120" w:after="120"/>
        <w:jc w:val="both"/>
        <w:rPr>
          <w:lang w:eastAsia="hu-HU"/>
        </w:rPr>
      </w:pPr>
      <w:r w:rsidRPr="00CF354E">
        <w:rPr>
          <w:lang w:eastAsia="hu-HU"/>
        </w:rPr>
        <w:t>Nyissuk meg a Szerződések menüpont Másodlagos ügyletek -&gt; Fogyasztóvándorlások</w:t>
      </w:r>
      <w:r>
        <w:rPr>
          <w:lang w:eastAsia="hu-HU"/>
        </w:rPr>
        <w:t xml:space="preserve"> nézetét,</w:t>
      </w:r>
      <w:r w:rsidRPr="00CF354E">
        <w:rPr>
          <w:lang w:eastAsia="hu-HU"/>
        </w:rPr>
        <w:t xml:space="preserve"> vagy indítsuk a funkciót a fogyasztóvándorlás adatlapjáról.</w:t>
      </w:r>
      <w:r>
        <w:rPr>
          <w:lang w:eastAsia="hu-HU"/>
        </w:rPr>
        <w:t xml:space="preserve"> Ügyeljünk arra, hogy a Gyorsszűrő Státusz választójánál a Létrehozott státusz ki legyen választva.</w:t>
      </w:r>
      <w:r w:rsidRPr="00CF354E">
        <w:rPr>
          <w:lang w:eastAsia="hu-HU"/>
        </w:rPr>
        <w:t xml:space="preserve"> A kiválasztott</w:t>
      </w:r>
      <w:r>
        <w:rPr>
          <w:lang w:eastAsia="hu-HU"/>
        </w:rPr>
        <w:t xml:space="preserve"> Létrehozott státuszú</w:t>
      </w:r>
      <w:r w:rsidRPr="00CF354E">
        <w:rPr>
          <w:lang w:eastAsia="hu-HU"/>
        </w:rPr>
        <w:t xml:space="preserve"> fogyasztóvándorlás sor kijelölése után kattintsunk a</w:t>
      </w:r>
      <w:r>
        <w:rPr>
          <w:lang w:eastAsia="hu-HU"/>
        </w:rPr>
        <w:t xml:space="preserve"> Törlés gombra. </w:t>
      </w:r>
    </w:p>
    <w:p w14:paraId="3A114143" w14:textId="77777777" w:rsidR="007D7AE9" w:rsidRDefault="007D7AE9" w:rsidP="007D7AE9">
      <w:pPr>
        <w:spacing w:before="120" w:after="120"/>
        <w:jc w:val="both"/>
        <w:rPr>
          <w:lang w:eastAsia="hu-HU"/>
        </w:rPr>
      </w:pPr>
      <w:r>
        <w:rPr>
          <w:noProof/>
          <w:lang w:eastAsia="hu-HU"/>
        </w:rPr>
        <w:drawing>
          <wp:inline distT="0" distB="0" distL="0" distR="0" wp14:anchorId="2F66E4F2" wp14:editId="1969E697">
            <wp:extent cx="5760720" cy="2759710"/>
            <wp:effectExtent l="0" t="0" r="0" b="2540"/>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0720" cy="2759710"/>
                    </a:xfrm>
                    <a:prstGeom prst="rect">
                      <a:avLst/>
                    </a:prstGeom>
                  </pic:spPr>
                </pic:pic>
              </a:graphicData>
            </a:graphic>
          </wp:inline>
        </w:drawing>
      </w:r>
    </w:p>
    <w:p w14:paraId="43017C3C" w14:textId="77777777" w:rsidR="007D7AE9" w:rsidRDefault="007D7AE9" w:rsidP="007D7AE9">
      <w:pPr>
        <w:spacing w:before="120" w:after="120"/>
        <w:jc w:val="both"/>
        <w:rPr>
          <w:lang w:eastAsia="hu-HU"/>
        </w:rPr>
      </w:pPr>
      <w:r>
        <w:rPr>
          <w:lang w:eastAsia="hu-HU"/>
        </w:rPr>
        <w:t>A megerősítő kérdés jóváhagyását követően, a státusza Törölt-re változik.</w:t>
      </w:r>
    </w:p>
    <w:p w14:paraId="2B07DBEB" w14:textId="77777777" w:rsidR="007D7AE9" w:rsidRDefault="007D7AE9" w:rsidP="007D7AE9">
      <w:pPr>
        <w:pStyle w:val="Cmsor3"/>
        <w:spacing w:after="120"/>
        <w:jc w:val="both"/>
      </w:pPr>
      <w:bookmarkStart w:id="625" w:name="_Toc527447322"/>
      <w:bookmarkStart w:id="626" w:name="_Toc527463697"/>
      <w:bookmarkStart w:id="627" w:name="_Toc527463804"/>
      <w:bookmarkStart w:id="628" w:name="_Toc195254602"/>
      <w:bookmarkStart w:id="629" w:name="ExportCustomerMigration"/>
      <w:r>
        <w:t>Fogyasztóvándorlás exportja</w:t>
      </w:r>
      <w:bookmarkEnd w:id="625"/>
      <w:bookmarkEnd w:id="626"/>
      <w:bookmarkEnd w:id="627"/>
      <w:bookmarkEnd w:id="628"/>
    </w:p>
    <w:bookmarkEnd w:id="629"/>
    <w:p w14:paraId="678CA335" w14:textId="77777777" w:rsidR="007D7AE9" w:rsidRDefault="007D7AE9" w:rsidP="007D7AE9">
      <w:pPr>
        <w:spacing w:before="120" w:after="120"/>
        <w:jc w:val="both"/>
        <w:rPr>
          <w:lang w:eastAsia="hu-HU"/>
        </w:rPr>
      </w:pPr>
      <w:r w:rsidRPr="00CF354E">
        <w:rPr>
          <w:lang w:eastAsia="hu-HU"/>
        </w:rPr>
        <w:t>Nyissuk meg a Szerződések menüpont Másodlagos ügyletek -&gt; Fogyasztóvándorlások</w:t>
      </w:r>
      <w:r>
        <w:rPr>
          <w:lang w:eastAsia="hu-HU"/>
        </w:rPr>
        <w:t xml:space="preserve"> nézetét,</w:t>
      </w:r>
      <w:r w:rsidRPr="00CF354E">
        <w:rPr>
          <w:lang w:eastAsia="hu-HU"/>
        </w:rPr>
        <w:t xml:space="preserve"> vagy indítsuk a funkciót a fogyasztóvándorlás adatlapjáról. A kiválasztott</w:t>
      </w:r>
      <w:r>
        <w:rPr>
          <w:lang w:eastAsia="hu-HU"/>
        </w:rPr>
        <w:t xml:space="preserve"> </w:t>
      </w:r>
      <w:r w:rsidRPr="00CF354E">
        <w:rPr>
          <w:lang w:eastAsia="hu-HU"/>
        </w:rPr>
        <w:t xml:space="preserve">fogyasztóvándorlás sor </w:t>
      </w:r>
      <w:r>
        <w:rPr>
          <w:lang w:eastAsia="hu-HU"/>
        </w:rPr>
        <w:t xml:space="preserve">státusza lehet: </w:t>
      </w:r>
      <w:r w:rsidRPr="00895F92">
        <w:rPr>
          <w:lang w:eastAsia="hu-HU"/>
        </w:rPr>
        <w:t>Létrehozott, Átvevőre vár, FGSZ-re vár, FGSZ elfogadta, FGSZ elutasította</w:t>
      </w:r>
      <w:r>
        <w:rPr>
          <w:lang w:eastAsia="hu-HU"/>
        </w:rPr>
        <w:t>. K</w:t>
      </w:r>
      <w:r w:rsidRPr="00CF354E">
        <w:rPr>
          <w:lang w:eastAsia="hu-HU"/>
        </w:rPr>
        <w:t>ijelölése után kattintsunk a</w:t>
      </w:r>
      <w:r>
        <w:rPr>
          <w:lang w:eastAsia="hu-HU"/>
        </w:rPr>
        <w:t xml:space="preserve">z Export gombra. </w:t>
      </w:r>
    </w:p>
    <w:p w14:paraId="195E041E" w14:textId="77777777" w:rsidR="007D7AE9" w:rsidRDefault="007D7AE9" w:rsidP="007D7AE9">
      <w:pPr>
        <w:spacing w:before="120" w:after="120"/>
        <w:jc w:val="both"/>
        <w:rPr>
          <w:lang w:eastAsia="hu-HU"/>
        </w:rPr>
      </w:pPr>
      <w:r>
        <w:rPr>
          <w:noProof/>
          <w:lang w:eastAsia="hu-HU"/>
        </w:rPr>
        <w:drawing>
          <wp:inline distT="0" distB="0" distL="0" distR="0" wp14:anchorId="0EBFFE0F" wp14:editId="768238B2">
            <wp:extent cx="5761355" cy="2761615"/>
            <wp:effectExtent l="0" t="0" r="0" b="635"/>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46D0C0E6" w14:textId="77777777" w:rsidR="007D7AE9" w:rsidRPr="00895F92" w:rsidRDefault="007D7AE9" w:rsidP="007D7AE9">
      <w:pPr>
        <w:spacing w:before="120" w:after="120"/>
        <w:jc w:val="both"/>
        <w:rPr>
          <w:lang w:eastAsia="hu-HU"/>
        </w:rPr>
      </w:pPr>
      <w:r>
        <w:rPr>
          <w:lang w:eastAsia="hu-HU"/>
        </w:rPr>
        <w:t>Letöltésre kerül egy Excel fájl a böngészőből.</w:t>
      </w:r>
    </w:p>
    <w:p w14:paraId="518514C4" w14:textId="77777777" w:rsidR="007D7AE9" w:rsidRDefault="007D7AE9" w:rsidP="007D7AE9">
      <w:pPr>
        <w:pStyle w:val="Cmsor3"/>
        <w:spacing w:after="120"/>
        <w:jc w:val="both"/>
      </w:pPr>
      <w:bookmarkStart w:id="630" w:name="_Toc527447323"/>
      <w:bookmarkStart w:id="631" w:name="_Toc527463698"/>
      <w:bookmarkStart w:id="632" w:name="_Toc527463805"/>
      <w:bookmarkStart w:id="633" w:name="_Toc195254603"/>
      <w:bookmarkStart w:id="634" w:name="ImportCustomerMigration"/>
      <w:r>
        <w:t>Fogyasztóvándorlás importja</w:t>
      </w:r>
      <w:bookmarkEnd w:id="630"/>
      <w:bookmarkEnd w:id="631"/>
      <w:bookmarkEnd w:id="632"/>
      <w:bookmarkEnd w:id="633"/>
    </w:p>
    <w:bookmarkEnd w:id="634"/>
    <w:p w14:paraId="797A7B8A" w14:textId="77777777" w:rsidR="007D7AE9" w:rsidRPr="002C7798" w:rsidRDefault="007D7AE9" w:rsidP="007D7AE9">
      <w:pPr>
        <w:spacing w:before="120" w:after="120"/>
        <w:jc w:val="both"/>
        <w:rPr>
          <w:lang w:eastAsia="hu-HU"/>
        </w:rPr>
      </w:pPr>
      <w:r w:rsidRPr="00CF354E">
        <w:rPr>
          <w:lang w:eastAsia="hu-HU"/>
        </w:rPr>
        <w:t>Nyissuk meg a Szerződések menüpont Másodlagos ügyletek -&gt; Fogyasztóvándorlások</w:t>
      </w:r>
      <w:r>
        <w:rPr>
          <w:lang w:eastAsia="hu-HU"/>
        </w:rPr>
        <w:t xml:space="preserve"> nézetét,</w:t>
      </w:r>
      <w:r w:rsidRPr="00CF354E">
        <w:rPr>
          <w:lang w:eastAsia="hu-HU"/>
        </w:rPr>
        <w:t xml:space="preserve"> vagy indítsuk a funkciót a fogyasztóvándorlás adatlapjáról. A kiválasztott</w:t>
      </w:r>
      <w:r>
        <w:rPr>
          <w:lang w:eastAsia="hu-HU"/>
        </w:rPr>
        <w:t xml:space="preserve"> Létrehozott státuszú </w:t>
      </w:r>
      <w:r w:rsidRPr="00CF354E">
        <w:rPr>
          <w:lang w:eastAsia="hu-HU"/>
        </w:rPr>
        <w:t xml:space="preserve">fogyasztóvándorlás sor </w:t>
      </w:r>
      <w:r>
        <w:rPr>
          <w:lang w:eastAsia="hu-HU"/>
        </w:rPr>
        <w:t>k</w:t>
      </w:r>
      <w:r w:rsidRPr="00CF354E">
        <w:rPr>
          <w:lang w:eastAsia="hu-HU"/>
        </w:rPr>
        <w:t>ijelölése után kattintsunk a</w:t>
      </w:r>
      <w:r>
        <w:rPr>
          <w:lang w:eastAsia="hu-HU"/>
        </w:rPr>
        <w:t xml:space="preserve">z Import gombra. </w:t>
      </w:r>
    </w:p>
    <w:p w14:paraId="6AE26341" w14:textId="77777777" w:rsidR="007D7AE9" w:rsidRDefault="007D7AE9" w:rsidP="007D7AE9">
      <w:pPr>
        <w:spacing w:before="120" w:after="120"/>
        <w:jc w:val="both"/>
        <w:rPr>
          <w:lang w:eastAsia="hu-HU"/>
        </w:rPr>
      </w:pPr>
      <w:r>
        <w:rPr>
          <w:noProof/>
          <w:lang w:eastAsia="hu-HU"/>
        </w:rPr>
        <w:drawing>
          <wp:inline distT="0" distB="0" distL="0" distR="0" wp14:anchorId="7CC60E27" wp14:editId="5519FA5C">
            <wp:extent cx="5761355" cy="2761615"/>
            <wp:effectExtent l="0" t="0" r="0" b="635"/>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0A0693DA" w14:textId="77777777" w:rsidR="007D7AE9" w:rsidRDefault="007D7AE9" w:rsidP="007D7AE9">
      <w:pPr>
        <w:spacing w:before="120" w:after="120"/>
        <w:jc w:val="both"/>
        <w:rPr>
          <w:lang w:eastAsia="hu-HU"/>
        </w:rPr>
      </w:pPr>
      <w:r w:rsidRPr="002C7798">
        <w:rPr>
          <w:lang w:eastAsia="hu-HU"/>
        </w:rPr>
        <w:t>Ekkor megjelenik az az ablak, ahol fel tudjuk töl</w:t>
      </w:r>
      <w:r>
        <w:rPr>
          <w:lang w:eastAsia="hu-HU"/>
        </w:rPr>
        <w:t>teni az importálni kívánt fájlt a Tallózás gomb segítségével.</w:t>
      </w:r>
      <w:r w:rsidRPr="002C7798">
        <w:rPr>
          <w:lang w:eastAsia="hu-HU"/>
        </w:rPr>
        <w:t xml:space="preserve"> Ezután a mentésre kattintva a rendszer elvégzi a szükséges ellenőrzéseket. </w:t>
      </w:r>
      <w:r w:rsidRPr="00E90B7C">
        <w:rPr>
          <w:lang w:eastAsia="hu-HU"/>
        </w:rPr>
        <w:t>Csak ahhoz a Fogyasztóvándorlás re</w:t>
      </w:r>
      <w:r>
        <w:rPr>
          <w:lang w:eastAsia="hu-HU"/>
        </w:rPr>
        <w:t>kordhoz lehet visszatölteni az E</w:t>
      </w:r>
      <w:r w:rsidRPr="00E90B7C">
        <w:rPr>
          <w:lang w:eastAsia="hu-HU"/>
        </w:rPr>
        <w:t>xcel fájt, amiből az exportálás történt.</w:t>
      </w:r>
    </w:p>
    <w:p w14:paraId="3962C094" w14:textId="77777777" w:rsidR="007D7AE9" w:rsidRDefault="007D7AE9" w:rsidP="007D7AE9">
      <w:pPr>
        <w:spacing w:before="120" w:after="120"/>
        <w:jc w:val="center"/>
        <w:rPr>
          <w:lang w:eastAsia="hu-HU"/>
        </w:rPr>
      </w:pPr>
      <w:r>
        <w:rPr>
          <w:noProof/>
          <w:lang w:eastAsia="hu-HU"/>
        </w:rPr>
        <w:drawing>
          <wp:inline distT="0" distB="0" distL="0" distR="0" wp14:anchorId="60A66F91" wp14:editId="6C12E6D7">
            <wp:extent cx="4057650" cy="942975"/>
            <wp:effectExtent l="0" t="0" r="0" b="9525"/>
            <wp:docPr id="164" name="Kép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57650" cy="942975"/>
                    </a:xfrm>
                    <a:prstGeom prst="rect">
                      <a:avLst/>
                    </a:prstGeom>
                  </pic:spPr>
                </pic:pic>
              </a:graphicData>
            </a:graphic>
          </wp:inline>
        </w:drawing>
      </w:r>
    </w:p>
    <w:p w14:paraId="1C82B1F4" w14:textId="514F2DB3" w:rsidR="007D7AE9" w:rsidRPr="00895F92" w:rsidRDefault="007D7AE9" w:rsidP="007D7AE9">
      <w:pPr>
        <w:spacing w:before="120" w:after="120"/>
        <w:jc w:val="both"/>
        <w:rPr>
          <w:lang w:eastAsia="hu-HU"/>
        </w:rPr>
      </w:pPr>
      <w:r>
        <w:rPr>
          <w:lang w:eastAsia="hu-HU"/>
        </w:rPr>
        <w:t>Az ellenőrzések lefutása után a</w:t>
      </w:r>
      <w:r w:rsidRPr="002C7798">
        <w:rPr>
          <w:lang w:eastAsia="hu-HU"/>
        </w:rPr>
        <w:t xml:space="preserve"> kiválasztott Fogyasztóvándorlás csomag</w:t>
      </w:r>
      <w:r>
        <w:rPr>
          <w:lang w:eastAsia="hu-HU"/>
        </w:rPr>
        <w:t xml:space="preserve"> adatai</w:t>
      </w:r>
      <w:r w:rsidRPr="002C7798">
        <w:rPr>
          <w:lang w:eastAsia="hu-HU"/>
        </w:rPr>
        <w:t xml:space="preserve"> felülíródnak az Excel fájl adataival</w:t>
      </w:r>
      <w:r>
        <w:rPr>
          <w:lang w:eastAsia="hu-HU"/>
        </w:rPr>
        <w:t>.</w:t>
      </w:r>
    </w:p>
    <w:p w14:paraId="5CF19C5B" w14:textId="77777777" w:rsidR="007D7AE9" w:rsidRDefault="007D7AE9" w:rsidP="007D7AE9">
      <w:pPr>
        <w:pStyle w:val="Cmsor3"/>
        <w:spacing w:after="120"/>
        <w:jc w:val="both"/>
      </w:pPr>
      <w:bookmarkStart w:id="635" w:name="_Toc527447324"/>
      <w:bookmarkStart w:id="636" w:name="_Toc527463699"/>
      <w:bookmarkStart w:id="637" w:name="_Toc527463806"/>
      <w:bookmarkStart w:id="638" w:name="_Toc195254604"/>
      <w:bookmarkStart w:id="639" w:name="CustomerMigrationByShipperExport"/>
      <w:r>
        <w:t>Fogyasztóvándorlások átadás-átvétel exportja</w:t>
      </w:r>
      <w:bookmarkEnd w:id="635"/>
      <w:bookmarkEnd w:id="636"/>
      <w:bookmarkEnd w:id="637"/>
      <w:bookmarkEnd w:id="638"/>
    </w:p>
    <w:bookmarkEnd w:id="639"/>
    <w:p w14:paraId="3C082A2C" w14:textId="77777777" w:rsidR="007D7AE9" w:rsidRPr="002C7798" w:rsidRDefault="007D7AE9" w:rsidP="007D7AE9">
      <w:pPr>
        <w:spacing w:before="120" w:after="120"/>
        <w:jc w:val="both"/>
        <w:rPr>
          <w:lang w:eastAsia="hu-HU"/>
        </w:rPr>
      </w:pPr>
      <w:r w:rsidRPr="002C7798">
        <w:rPr>
          <w:lang w:eastAsia="hu-HU"/>
        </w:rPr>
        <w:t>Nyissuk meg a Szerződések menüpont Másodlagos ügyletek -&gt; Fogyasztóvándorlások</w:t>
      </w:r>
      <w:r>
        <w:rPr>
          <w:lang w:eastAsia="hu-HU"/>
        </w:rPr>
        <w:t xml:space="preserve"> nézetét.</w:t>
      </w:r>
      <w:r w:rsidRPr="002C7798">
        <w:rPr>
          <w:lang w:eastAsia="hu-HU"/>
        </w:rPr>
        <w:t xml:space="preserve"> A kiválasztott fogyasztóvándorlás sor kijelölése után kattintsunk az </w:t>
      </w:r>
      <w:r>
        <w:rPr>
          <w:lang w:eastAsia="hu-HU"/>
        </w:rPr>
        <w:t>Átadás-átvétel Export</w:t>
      </w:r>
      <w:r w:rsidRPr="002C7798">
        <w:rPr>
          <w:lang w:eastAsia="hu-HU"/>
        </w:rPr>
        <w:t xml:space="preserve"> gombra. </w:t>
      </w:r>
    </w:p>
    <w:p w14:paraId="2046AF08" w14:textId="77777777" w:rsidR="007D7AE9" w:rsidRDefault="007D7AE9" w:rsidP="007D7AE9">
      <w:pPr>
        <w:spacing w:before="120" w:after="120"/>
        <w:jc w:val="both"/>
        <w:rPr>
          <w:lang w:eastAsia="hu-HU"/>
        </w:rPr>
      </w:pPr>
      <w:r>
        <w:rPr>
          <w:noProof/>
          <w:lang w:eastAsia="hu-HU"/>
        </w:rPr>
        <w:drawing>
          <wp:inline distT="0" distB="0" distL="0" distR="0" wp14:anchorId="2C2EA5CA" wp14:editId="149B0E94">
            <wp:extent cx="5761355" cy="2761615"/>
            <wp:effectExtent l="0" t="0" r="0" b="635"/>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52B57F9A" w14:textId="77777777" w:rsidR="007D7AE9" w:rsidRPr="002C7798" w:rsidRDefault="007D7AE9" w:rsidP="007D7AE9">
      <w:pPr>
        <w:spacing w:before="120" w:after="120"/>
        <w:jc w:val="both"/>
        <w:rPr>
          <w:lang w:eastAsia="hu-HU"/>
        </w:rPr>
      </w:pPr>
      <w:r>
        <w:rPr>
          <w:lang w:eastAsia="hu-HU"/>
        </w:rPr>
        <w:t>A felugró ablakon adjuk meg a gázidőszakot, majd kattintsunk az Export gombra.</w:t>
      </w:r>
    </w:p>
    <w:p w14:paraId="17ED0B8B" w14:textId="77777777" w:rsidR="007D7AE9" w:rsidRDefault="007D7AE9" w:rsidP="007D7AE9">
      <w:pPr>
        <w:spacing w:before="120" w:after="120"/>
        <w:jc w:val="center"/>
        <w:rPr>
          <w:lang w:eastAsia="hu-HU"/>
        </w:rPr>
      </w:pPr>
      <w:r>
        <w:rPr>
          <w:noProof/>
          <w:lang w:eastAsia="hu-HU"/>
        </w:rPr>
        <w:drawing>
          <wp:inline distT="0" distB="0" distL="0" distR="0" wp14:anchorId="1B8AEF3A" wp14:editId="3C084509">
            <wp:extent cx="4038600" cy="2400300"/>
            <wp:effectExtent l="0" t="0" r="0" b="0"/>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38600" cy="2400300"/>
                    </a:xfrm>
                    <a:prstGeom prst="rect">
                      <a:avLst/>
                    </a:prstGeom>
                  </pic:spPr>
                </pic:pic>
              </a:graphicData>
            </a:graphic>
          </wp:inline>
        </w:drawing>
      </w:r>
    </w:p>
    <w:p w14:paraId="7BE089BE" w14:textId="77777777" w:rsidR="007D7AE9" w:rsidRDefault="007D7AE9" w:rsidP="007D7AE9">
      <w:pPr>
        <w:spacing w:before="120" w:after="120"/>
        <w:jc w:val="both"/>
        <w:rPr>
          <w:lang w:eastAsia="hu-HU"/>
        </w:rPr>
      </w:pPr>
      <w:r>
        <w:rPr>
          <w:lang w:eastAsia="hu-HU"/>
        </w:rPr>
        <w:t>Egy Excel fájl letöltésre kerül a böngészőből.</w:t>
      </w:r>
    </w:p>
    <w:p w14:paraId="70112B57" w14:textId="77777777" w:rsidR="007D7AE9" w:rsidRPr="00867E9B" w:rsidRDefault="007D7AE9" w:rsidP="007D7AE9">
      <w:pPr>
        <w:pStyle w:val="Cmsor4"/>
        <w:spacing w:before="120" w:after="120"/>
      </w:pPr>
      <w:r w:rsidRPr="00EF31B4">
        <w:rPr>
          <w:rFonts w:eastAsia="Calibri"/>
        </w:rPr>
        <w:t xml:space="preserve">Export fájl </w:t>
      </w:r>
      <w:r>
        <w:rPr>
          <w:rFonts w:eastAsia="Calibri"/>
        </w:rPr>
        <w:t>részletezése</w:t>
      </w:r>
    </w:p>
    <w:p w14:paraId="5DB8A968" w14:textId="77777777" w:rsidR="007D7AE9" w:rsidRPr="00EF31B4" w:rsidRDefault="007D7AE9" w:rsidP="007D7AE9">
      <w:pPr>
        <w:spacing w:before="120" w:after="120"/>
        <w:jc w:val="both"/>
        <w:rPr>
          <w:b/>
          <w:lang w:eastAsia="hu-HU"/>
        </w:rPr>
      </w:pPr>
      <w:r w:rsidRPr="006A01F0">
        <w:rPr>
          <w:lang w:eastAsia="hu-HU"/>
        </w:rPr>
        <w:t xml:space="preserve">Az előállítandó Excel fájlnak 4 munkalapja keletkezik. </w:t>
      </w:r>
    </w:p>
    <w:p w14:paraId="1047DDEA" w14:textId="77777777" w:rsidR="007D7AE9" w:rsidRPr="00EF31B4" w:rsidRDefault="007D7AE9" w:rsidP="00CE5D62">
      <w:pPr>
        <w:numPr>
          <w:ilvl w:val="0"/>
          <w:numId w:val="13"/>
        </w:numPr>
        <w:spacing w:before="120" w:after="120"/>
        <w:jc w:val="both"/>
        <w:rPr>
          <w:lang w:val="en-US" w:eastAsia="hu-HU"/>
        </w:rPr>
      </w:pPr>
      <w:r w:rsidRPr="006A01F0">
        <w:rPr>
          <w:lang w:eastAsia="hu-HU"/>
        </w:rPr>
        <w:t>munkalap: INFO</w:t>
      </w:r>
    </w:p>
    <w:p w14:paraId="30191966" w14:textId="77777777" w:rsidR="007D7AE9" w:rsidRPr="00EF31B4" w:rsidRDefault="007D7AE9" w:rsidP="007D7AE9">
      <w:pPr>
        <w:spacing w:before="120" w:after="120"/>
        <w:ind w:left="360"/>
        <w:jc w:val="both"/>
        <w:rPr>
          <w:lang w:val="en-US" w:eastAsia="hu-HU"/>
        </w:rPr>
      </w:pPr>
      <w:r w:rsidRPr="00867E9B">
        <w:rPr>
          <w:lang w:eastAsia="hu-HU"/>
        </w:rPr>
        <w:t xml:space="preserve">A </w:t>
      </w:r>
      <w:r>
        <w:rPr>
          <w:lang w:eastAsia="hu-HU"/>
        </w:rPr>
        <w:t xml:space="preserve">fogyasztóvándorlás </w:t>
      </w:r>
      <w:r w:rsidRPr="00867E9B">
        <w:rPr>
          <w:lang w:eastAsia="hu-HU"/>
        </w:rPr>
        <w:t>összegzett adataival,</w:t>
      </w:r>
      <w:r>
        <w:rPr>
          <w:lang w:eastAsia="hu-HU"/>
        </w:rPr>
        <w:t xml:space="preserve"> ami tartalmazza a fájl nevét, az átadás dátumát, a szállíttató kódját, a szállíttató nevét és az Excel exportálás időpontját.</w:t>
      </w:r>
    </w:p>
    <w:p w14:paraId="4DF02B28" w14:textId="77777777" w:rsidR="007D7AE9" w:rsidRPr="006A01F0" w:rsidRDefault="007D7AE9" w:rsidP="007D7AE9">
      <w:pPr>
        <w:spacing w:before="120" w:after="120"/>
        <w:ind w:left="720"/>
        <w:jc w:val="center"/>
        <w:rPr>
          <w:lang w:eastAsia="hu-HU"/>
        </w:rPr>
      </w:pPr>
      <w:r>
        <w:rPr>
          <w:noProof/>
          <w:lang w:eastAsia="hu-HU"/>
        </w:rPr>
        <w:drawing>
          <wp:inline distT="0" distB="0" distL="0" distR="0" wp14:anchorId="244D3041" wp14:editId="4040FA1E">
            <wp:extent cx="4639310" cy="4063940"/>
            <wp:effectExtent l="0" t="0" r="0" b="0"/>
            <wp:docPr id="202" name="Kép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640021" cy="4064563"/>
                    </a:xfrm>
                    <a:prstGeom prst="rect">
                      <a:avLst/>
                    </a:prstGeom>
                  </pic:spPr>
                </pic:pic>
              </a:graphicData>
            </a:graphic>
          </wp:inline>
        </w:drawing>
      </w:r>
    </w:p>
    <w:p w14:paraId="11B473DA" w14:textId="77777777" w:rsidR="007D7AE9" w:rsidRPr="006A01F0" w:rsidRDefault="007D7AE9" w:rsidP="00CE5D62">
      <w:pPr>
        <w:numPr>
          <w:ilvl w:val="0"/>
          <w:numId w:val="12"/>
        </w:numPr>
        <w:spacing w:before="120" w:after="120"/>
        <w:jc w:val="both"/>
        <w:rPr>
          <w:lang w:eastAsia="hu-HU"/>
        </w:rPr>
      </w:pPr>
      <w:r w:rsidRPr="006A01F0">
        <w:rPr>
          <w:lang w:eastAsia="hu-HU"/>
        </w:rPr>
        <w:t xml:space="preserve">munkalap: </w:t>
      </w:r>
      <w:r>
        <w:rPr>
          <w:lang w:eastAsia="hu-HU"/>
        </w:rPr>
        <w:t>ÉVES</w:t>
      </w:r>
      <w:r w:rsidRPr="006A01F0">
        <w:rPr>
          <w:lang w:eastAsia="hu-HU"/>
        </w:rPr>
        <w:t>_FIRM</w:t>
      </w:r>
    </w:p>
    <w:p w14:paraId="52CD2F43" w14:textId="77777777" w:rsidR="007D7AE9" w:rsidRDefault="007D7AE9" w:rsidP="007D7AE9">
      <w:pPr>
        <w:spacing w:before="120" w:after="120"/>
        <w:jc w:val="both"/>
        <w:rPr>
          <w:lang w:eastAsia="hu-HU"/>
        </w:rPr>
      </w:pPr>
      <w:r>
        <w:rPr>
          <w:noProof/>
          <w:lang w:eastAsia="hu-HU"/>
        </w:rPr>
        <w:drawing>
          <wp:inline distT="0" distB="0" distL="0" distR="0" wp14:anchorId="17C815D6" wp14:editId="71FA6A69">
            <wp:extent cx="6645910" cy="1886585"/>
            <wp:effectExtent l="0" t="0" r="2540" b="0"/>
            <wp:docPr id="207" name="Kép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645910" cy="1886585"/>
                    </a:xfrm>
                    <a:prstGeom prst="rect">
                      <a:avLst/>
                    </a:prstGeom>
                  </pic:spPr>
                </pic:pic>
              </a:graphicData>
            </a:graphic>
          </wp:inline>
        </w:drawing>
      </w:r>
    </w:p>
    <w:p w14:paraId="249AF89B" w14:textId="77777777" w:rsidR="007D7AE9" w:rsidRDefault="007D7AE9" w:rsidP="007D7AE9">
      <w:pPr>
        <w:rPr>
          <w:lang w:eastAsia="hu-HU"/>
        </w:rPr>
      </w:pPr>
      <w:r>
        <w:rPr>
          <w:lang w:eastAsia="hu-HU"/>
        </w:rPr>
        <w:br w:type="page"/>
      </w:r>
    </w:p>
    <w:p w14:paraId="68400EEC" w14:textId="77777777" w:rsidR="007D7AE9" w:rsidRPr="006A01F0" w:rsidRDefault="007D7AE9" w:rsidP="007D7AE9">
      <w:pPr>
        <w:spacing w:before="120" w:after="120"/>
        <w:jc w:val="both"/>
        <w:rPr>
          <w:lang w:eastAsia="hu-HU"/>
        </w:rPr>
      </w:pPr>
    </w:p>
    <w:tbl>
      <w:tblPr>
        <w:tblStyle w:val="Rcsostblzat"/>
        <w:tblW w:w="0" w:type="auto"/>
        <w:jc w:val="center"/>
        <w:tblLayout w:type="fixed"/>
        <w:tblLook w:val="04A0" w:firstRow="1" w:lastRow="0" w:firstColumn="1" w:lastColumn="0" w:noHBand="0" w:noVBand="1"/>
      </w:tblPr>
      <w:tblGrid>
        <w:gridCol w:w="841"/>
        <w:gridCol w:w="3662"/>
        <w:gridCol w:w="4536"/>
      </w:tblGrid>
      <w:tr w:rsidR="007D7AE9" w:rsidRPr="006A01F0" w14:paraId="1D3669B0"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C8971E9" w14:textId="77777777" w:rsidR="007D7AE9" w:rsidRPr="006A01F0" w:rsidRDefault="007D7AE9" w:rsidP="007D7AE9">
            <w:pPr>
              <w:spacing w:before="120" w:after="120"/>
              <w:jc w:val="both"/>
              <w:rPr>
                <w:b/>
                <w:lang w:eastAsia="hu-HU"/>
              </w:rPr>
            </w:pPr>
            <w:r w:rsidRPr="006A01F0">
              <w:rPr>
                <w:b/>
                <w:lang w:eastAsia="hu-HU"/>
              </w:rPr>
              <w:t>Oszlop</w:t>
            </w:r>
          </w:p>
        </w:tc>
        <w:tc>
          <w:tcPr>
            <w:tcW w:w="366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E3F35A" w14:textId="77777777" w:rsidR="007D7AE9" w:rsidRPr="006A01F0" w:rsidRDefault="007D7AE9" w:rsidP="007D7AE9">
            <w:pPr>
              <w:spacing w:before="120" w:after="120"/>
              <w:jc w:val="both"/>
              <w:rPr>
                <w:b/>
                <w:lang w:eastAsia="hu-HU"/>
              </w:rPr>
            </w:pPr>
            <w:r w:rsidRPr="006A01F0">
              <w:rPr>
                <w:b/>
                <w:lang w:eastAsia="hu-HU"/>
              </w:rPr>
              <w:t>Oszlopnév (2. sor)</w:t>
            </w: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FB9957" w14:textId="77777777" w:rsidR="007D7AE9" w:rsidRPr="006A01F0" w:rsidRDefault="007D7AE9" w:rsidP="007D7AE9">
            <w:pPr>
              <w:spacing w:before="120" w:after="120"/>
              <w:jc w:val="both"/>
              <w:rPr>
                <w:b/>
                <w:lang w:eastAsia="hu-HU"/>
              </w:rPr>
            </w:pPr>
            <w:r w:rsidRPr="006A01F0">
              <w:rPr>
                <w:b/>
                <w:lang w:eastAsia="hu-HU"/>
              </w:rPr>
              <w:t>Érték (3. sortól)</w:t>
            </w:r>
          </w:p>
        </w:tc>
      </w:tr>
      <w:tr w:rsidR="007D7AE9" w:rsidRPr="006A01F0" w14:paraId="46832AE9"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hideMark/>
          </w:tcPr>
          <w:p w14:paraId="4B813890" w14:textId="77777777" w:rsidR="007D7AE9" w:rsidRPr="006A01F0" w:rsidRDefault="007D7AE9" w:rsidP="007D7AE9">
            <w:pPr>
              <w:spacing w:before="120" w:after="120"/>
              <w:jc w:val="both"/>
              <w:rPr>
                <w:lang w:eastAsia="hu-HU"/>
              </w:rPr>
            </w:pPr>
            <w:r w:rsidRPr="006A01F0">
              <w:rPr>
                <w:lang w:eastAsia="hu-HU"/>
              </w:rPr>
              <w:t>A</w:t>
            </w:r>
          </w:p>
        </w:tc>
        <w:tc>
          <w:tcPr>
            <w:tcW w:w="8198" w:type="dxa"/>
            <w:gridSpan w:val="2"/>
            <w:vMerge w:val="restart"/>
            <w:tcBorders>
              <w:top w:val="single" w:sz="4" w:space="0" w:color="auto"/>
              <w:left w:val="single" w:sz="4" w:space="0" w:color="auto"/>
              <w:right w:val="single" w:sz="4" w:space="0" w:color="auto"/>
            </w:tcBorders>
            <w:vAlign w:val="bottom"/>
          </w:tcPr>
          <w:p w14:paraId="3763CBEC" w14:textId="77777777" w:rsidR="007D7AE9" w:rsidRPr="006A01F0" w:rsidRDefault="007D7AE9" w:rsidP="007D7AE9">
            <w:pPr>
              <w:spacing w:before="120" w:after="120"/>
              <w:jc w:val="center"/>
              <w:rPr>
                <w:lang w:eastAsia="hu-HU"/>
              </w:rPr>
            </w:pPr>
            <w:r w:rsidRPr="006A01F0">
              <w:rPr>
                <w:lang w:eastAsia="hu-HU"/>
              </w:rPr>
              <w:t>Hálózati pont kódja</w:t>
            </w:r>
          </w:p>
          <w:p w14:paraId="0A92EDE3" w14:textId="77777777" w:rsidR="007D7AE9" w:rsidRPr="006A01F0" w:rsidRDefault="007D7AE9" w:rsidP="007D7AE9">
            <w:pPr>
              <w:spacing w:before="120" w:after="120"/>
              <w:jc w:val="center"/>
              <w:rPr>
                <w:lang w:eastAsia="hu-HU"/>
              </w:rPr>
            </w:pPr>
          </w:p>
          <w:p w14:paraId="41BCC614" w14:textId="77777777" w:rsidR="007D7AE9" w:rsidRPr="006A01F0" w:rsidRDefault="007D7AE9" w:rsidP="007D7AE9">
            <w:pPr>
              <w:spacing w:before="120" w:after="120"/>
              <w:jc w:val="center"/>
              <w:rPr>
                <w:lang w:eastAsia="hu-HU"/>
              </w:rPr>
            </w:pPr>
            <w:r w:rsidRPr="006A01F0">
              <w:rPr>
                <w:lang w:eastAsia="hu-HU"/>
              </w:rPr>
              <w:t>Hálózati pont neve</w:t>
            </w:r>
          </w:p>
          <w:p w14:paraId="0207B1FB" w14:textId="77777777" w:rsidR="007D7AE9" w:rsidRPr="006A01F0" w:rsidRDefault="007D7AE9" w:rsidP="007D7AE9">
            <w:pPr>
              <w:spacing w:before="120" w:after="120"/>
              <w:jc w:val="center"/>
              <w:rPr>
                <w:lang w:eastAsia="hu-HU"/>
              </w:rPr>
            </w:pPr>
          </w:p>
          <w:p w14:paraId="7C438CF2" w14:textId="77777777" w:rsidR="007D7AE9" w:rsidRPr="006A01F0" w:rsidRDefault="007D7AE9" w:rsidP="007D7AE9">
            <w:pPr>
              <w:spacing w:before="120" w:after="120"/>
              <w:jc w:val="center"/>
              <w:rPr>
                <w:lang w:eastAsia="hu-HU"/>
              </w:rPr>
            </w:pPr>
            <w:r w:rsidRPr="006A01F0">
              <w:rPr>
                <w:lang w:eastAsia="hu-HU"/>
              </w:rPr>
              <w:t>Hálózati pont iránya</w:t>
            </w:r>
          </w:p>
        </w:tc>
      </w:tr>
      <w:tr w:rsidR="007D7AE9" w:rsidRPr="006A01F0" w14:paraId="21EC65D2"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hideMark/>
          </w:tcPr>
          <w:p w14:paraId="3111F4F4" w14:textId="77777777" w:rsidR="007D7AE9" w:rsidRPr="006A01F0" w:rsidRDefault="007D7AE9" w:rsidP="007D7AE9">
            <w:pPr>
              <w:spacing w:before="120" w:after="120"/>
              <w:jc w:val="both"/>
              <w:rPr>
                <w:lang w:eastAsia="hu-HU"/>
              </w:rPr>
            </w:pPr>
            <w:r w:rsidRPr="006A01F0">
              <w:rPr>
                <w:lang w:eastAsia="hu-HU"/>
              </w:rPr>
              <w:t>B</w:t>
            </w:r>
          </w:p>
        </w:tc>
        <w:tc>
          <w:tcPr>
            <w:tcW w:w="8198" w:type="dxa"/>
            <w:gridSpan w:val="2"/>
            <w:vMerge/>
            <w:tcBorders>
              <w:left w:val="single" w:sz="4" w:space="0" w:color="auto"/>
              <w:right w:val="single" w:sz="4" w:space="0" w:color="auto"/>
            </w:tcBorders>
            <w:vAlign w:val="bottom"/>
          </w:tcPr>
          <w:p w14:paraId="18EEF2FC" w14:textId="77777777" w:rsidR="007D7AE9" w:rsidRPr="006A01F0" w:rsidRDefault="007D7AE9" w:rsidP="007D7AE9">
            <w:pPr>
              <w:spacing w:before="120" w:after="120"/>
              <w:jc w:val="both"/>
              <w:rPr>
                <w:lang w:eastAsia="hu-HU"/>
              </w:rPr>
            </w:pPr>
          </w:p>
        </w:tc>
      </w:tr>
      <w:tr w:rsidR="007D7AE9" w:rsidRPr="006A01F0" w14:paraId="3E9DDDB2"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hideMark/>
          </w:tcPr>
          <w:p w14:paraId="050AEC94" w14:textId="77777777" w:rsidR="007D7AE9" w:rsidRPr="006A01F0" w:rsidRDefault="007D7AE9" w:rsidP="007D7AE9">
            <w:pPr>
              <w:spacing w:before="120" w:after="120"/>
              <w:jc w:val="both"/>
              <w:rPr>
                <w:lang w:eastAsia="hu-HU"/>
              </w:rPr>
            </w:pPr>
            <w:r w:rsidRPr="006A01F0">
              <w:rPr>
                <w:lang w:eastAsia="hu-HU"/>
              </w:rPr>
              <w:t>C</w:t>
            </w:r>
          </w:p>
        </w:tc>
        <w:tc>
          <w:tcPr>
            <w:tcW w:w="8198" w:type="dxa"/>
            <w:gridSpan w:val="2"/>
            <w:vMerge/>
            <w:tcBorders>
              <w:left w:val="single" w:sz="4" w:space="0" w:color="auto"/>
              <w:bottom w:val="single" w:sz="4" w:space="0" w:color="auto"/>
              <w:right w:val="single" w:sz="4" w:space="0" w:color="auto"/>
            </w:tcBorders>
            <w:vAlign w:val="bottom"/>
          </w:tcPr>
          <w:p w14:paraId="0F22A197" w14:textId="77777777" w:rsidR="007D7AE9" w:rsidRPr="006A01F0" w:rsidRDefault="007D7AE9" w:rsidP="007D7AE9">
            <w:pPr>
              <w:spacing w:before="120" w:after="120"/>
              <w:jc w:val="both"/>
              <w:rPr>
                <w:lang w:eastAsia="hu-HU"/>
              </w:rPr>
            </w:pPr>
          </w:p>
        </w:tc>
      </w:tr>
      <w:tr w:rsidR="007D7AE9" w:rsidRPr="006A01F0" w14:paraId="5130380D"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hideMark/>
          </w:tcPr>
          <w:p w14:paraId="494EC636" w14:textId="77777777" w:rsidR="007D7AE9" w:rsidRPr="006A01F0" w:rsidRDefault="007D7AE9" w:rsidP="007D7AE9">
            <w:pPr>
              <w:spacing w:before="120" w:after="120"/>
              <w:jc w:val="both"/>
              <w:rPr>
                <w:lang w:eastAsia="hu-HU"/>
              </w:rPr>
            </w:pPr>
            <w:r w:rsidRPr="006A01F0">
              <w:rPr>
                <w:lang w:eastAsia="hu-HU"/>
              </w:rPr>
              <w:t>D</w:t>
            </w:r>
          </w:p>
        </w:tc>
        <w:tc>
          <w:tcPr>
            <w:tcW w:w="3662" w:type="dxa"/>
            <w:tcBorders>
              <w:top w:val="single" w:sz="4" w:space="0" w:color="auto"/>
              <w:left w:val="single" w:sz="4" w:space="0" w:color="auto"/>
              <w:bottom w:val="single" w:sz="4" w:space="0" w:color="auto"/>
              <w:right w:val="single" w:sz="4" w:space="0" w:color="auto"/>
            </w:tcBorders>
            <w:vAlign w:val="bottom"/>
          </w:tcPr>
          <w:p w14:paraId="6E16E992" w14:textId="77777777" w:rsidR="007D7AE9" w:rsidRPr="006A01F0" w:rsidRDefault="007D7AE9" w:rsidP="007D7AE9">
            <w:pPr>
              <w:spacing w:before="120" w:after="120"/>
              <w:jc w:val="both"/>
              <w:rPr>
                <w:lang w:eastAsia="hu-HU"/>
              </w:rPr>
            </w:pPr>
            <w:r w:rsidRPr="006A01F0">
              <w:rPr>
                <w:lang w:eastAsia="hu-HU"/>
              </w:rPr>
              <w:t>Fogyasztóvándorlást megelőző lekötött kapacitás (kWh/h)</w:t>
            </w:r>
          </w:p>
        </w:tc>
        <w:tc>
          <w:tcPr>
            <w:tcW w:w="4536" w:type="dxa"/>
            <w:tcBorders>
              <w:top w:val="single" w:sz="4" w:space="0" w:color="auto"/>
              <w:left w:val="single" w:sz="4" w:space="0" w:color="auto"/>
              <w:bottom w:val="single" w:sz="4" w:space="0" w:color="auto"/>
              <w:right w:val="single" w:sz="4" w:space="0" w:color="auto"/>
            </w:tcBorders>
          </w:tcPr>
          <w:p w14:paraId="000B6BB9" w14:textId="77777777" w:rsidR="007D7AE9" w:rsidRPr="00EF31B4" w:rsidRDefault="007D7AE9" w:rsidP="007D7AE9">
            <w:pPr>
              <w:spacing w:before="120" w:after="120"/>
              <w:jc w:val="both"/>
              <w:rPr>
                <w:lang w:eastAsia="hu-HU"/>
              </w:rPr>
            </w:pPr>
            <w:r w:rsidRPr="00EF31B4">
              <w:rPr>
                <w:lang w:eastAsia="hu-HU"/>
              </w:rPr>
              <w:t xml:space="preserve">Fogyasztóvándorlást megelőző lekötött kapacitás </w:t>
            </w:r>
            <w:r>
              <w:rPr>
                <w:lang w:eastAsia="hu-HU"/>
              </w:rPr>
              <w:t xml:space="preserve">értéke </w:t>
            </w:r>
            <w:r w:rsidRPr="00EF31B4">
              <w:rPr>
                <w:lang w:eastAsia="hu-HU"/>
              </w:rPr>
              <w:t>kWh/</w:t>
            </w:r>
            <w:r>
              <w:rPr>
                <w:lang w:eastAsia="hu-HU"/>
              </w:rPr>
              <w:t>h-ban</w:t>
            </w:r>
          </w:p>
        </w:tc>
      </w:tr>
      <w:tr w:rsidR="007D7AE9" w:rsidRPr="006A01F0" w14:paraId="4320DA8F" w14:textId="77777777" w:rsidTr="007D7AE9">
        <w:trPr>
          <w:jc w:val="center"/>
        </w:trPr>
        <w:tc>
          <w:tcPr>
            <w:tcW w:w="9039" w:type="dxa"/>
            <w:gridSpan w:val="3"/>
            <w:tcBorders>
              <w:top w:val="single" w:sz="4" w:space="0" w:color="auto"/>
              <w:left w:val="single" w:sz="4" w:space="0" w:color="auto"/>
              <w:bottom w:val="single" w:sz="4" w:space="0" w:color="auto"/>
              <w:right w:val="single" w:sz="4" w:space="0" w:color="auto"/>
            </w:tcBorders>
          </w:tcPr>
          <w:p w14:paraId="41E32C22" w14:textId="77777777" w:rsidR="007D7AE9" w:rsidRPr="006A01F0" w:rsidRDefault="007D7AE9" w:rsidP="007D7AE9">
            <w:pPr>
              <w:spacing w:before="120" w:after="120"/>
              <w:jc w:val="both"/>
              <w:rPr>
                <w:u w:val="single"/>
                <w:lang w:eastAsia="hu-HU"/>
              </w:rPr>
            </w:pPr>
            <w:r w:rsidRPr="006A01F0">
              <w:rPr>
                <w:u w:val="single"/>
                <w:lang w:eastAsia="hu-HU"/>
              </w:rPr>
              <w:t>Összesítés</w:t>
            </w:r>
          </w:p>
        </w:tc>
      </w:tr>
      <w:tr w:rsidR="007D7AE9" w:rsidRPr="006A01F0" w14:paraId="5C101106"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tcPr>
          <w:p w14:paraId="5E6D815B" w14:textId="77777777" w:rsidR="007D7AE9" w:rsidRPr="006A01F0" w:rsidRDefault="007D7AE9" w:rsidP="007D7AE9">
            <w:pPr>
              <w:spacing w:before="120" w:after="120"/>
              <w:jc w:val="both"/>
              <w:rPr>
                <w:lang w:eastAsia="hu-HU"/>
              </w:rPr>
            </w:pPr>
            <w:r w:rsidRPr="006A01F0">
              <w:rPr>
                <w:lang w:eastAsia="hu-HU"/>
              </w:rPr>
              <w:t>…</w:t>
            </w:r>
          </w:p>
        </w:tc>
        <w:tc>
          <w:tcPr>
            <w:tcW w:w="3662" w:type="dxa"/>
            <w:tcBorders>
              <w:top w:val="single" w:sz="4" w:space="0" w:color="auto"/>
              <w:left w:val="single" w:sz="4" w:space="0" w:color="auto"/>
              <w:bottom w:val="single" w:sz="4" w:space="0" w:color="auto"/>
              <w:right w:val="single" w:sz="4" w:space="0" w:color="auto"/>
            </w:tcBorders>
            <w:vAlign w:val="bottom"/>
          </w:tcPr>
          <w:p w14:paraId="2A085EFF" w14:textId="77777777" w:rsidR="007D7AE9" w:rsidRPr="006A01F0" w:rsidRDefault="007D7AE9" w:rsidP="007D7AE9">
            <w:pPr>
              <w:spacing w:before="120" w:after="120"/>
              <w:jc w:val="both"/>
              <w:rPr>
                <w:lang w:eastAsia="hu-HU"/>
              </w:rPr>
            </w:pPr>
            <w:r w:rsidRPr="006A01F0">
              <w:rPr>
                <w:lang w:eastAsia="hu-HU"/>
              </w:rPr>
              <w:t>Summa változás (kWh/h)</w:t>
            </w:r>
          </w:p>
        </w:tc>
        <w:tc>
          <w:tcPr>
            <w:tcW w:w="4536" w:type="dxa"/>
            <w:tcBorders>
              <w:top w:val="single" w:sz="4" w:space="0" w:color="auto"/>
              <w:left w:val="single" w:sz="4" w:space="0" w:color="auto"/>
              <w:bottom w:val="single" w:sz="4" w:space="0" w:color="auto"/>
              <w:right w:val="single" w:sz="4" w:space="0" w:color="auto"/>
            </w:tcBorders>
          </w:tcPr>
          <w:p w14:paraId="1E31156F" w14:textId="30E00884" w:rsidR="007D7AE9" w:rsidRPr="006A01F0" w:rsidRDefault="001E38A5" w:rsidP="007D7AE9">
            <w:pPr>
              <w:spacing w:before="120" w:after="120"/>
              <w:jc w:val="both"/>
              <w:rPr>
                <w:lang w:eastAsia="hu-HU"/>
              </w:rPr>
            </w:pPr>
            <w:r>
              <w:rPr>
                <w:lang w:eastAsia="hu-HU"/>
              </w:rPr>
              <w:t>Az átadások és átvé</w:t>
            </w:r>
            <w:r w:rsidR="007D7AE9" w:rsidRPr="006A01F0">
              <w:rPr>
                <w:lang w:eastAsia="hu-HU"/>
              </w:rPr>
              <w:t>telek összege</w:t>
            </w:r>
          </w:p>
        </w:tc>
      </w:tr>
      <w:tr w:rsidR="007D7AE9" w:rsidRPr="006A01F0" w14:paraId="3DB29A15" w14:textId="77777777" w:rsidTr="007D7AE9">
        <w:trPr>
          <w:jc w:val="center"/>
        </w:trPr>
        <w:tc>
          <w:tcPr>
            <w:tcW w:w="841" w:type="dxa"/>
            <w:tcBorders>
              <w:top w:val="single" w:sz="4" w:space="0" w:color="auto"/>
              <w:left w:val="single" w:sz="4" w:space="0" w:color="auto"/>
              <w:bottom w:val="single" w:sz="4" w:space="0" w:color="auto"/>
              <w:right w:val="single" w:sz="4" w:space="0" w:color="auto"/>
            </w:tcBorders>
          </w:tcPr>
          <w:p w14:paraId="6F69FAE1" w14:textId="77777777" w:rsidR="007D7AE9" w:rsidRPr="006A01F0" w:rsidRDefault="007D7AE9" w:rsidP="007D7AE9">
            <w:pPr>
              <w:spacing w:before="120" w:after="120"/>
              <w:jc w:val="both"/>
              <w:rPr>
                <w:lang w:eastAsia="hu-HU"/>
              </w:rPr>
            </w:pPr>
            <w:r w:rsidRPr="006A01F0">
              <w:rPr>
                <w:lang w:eastAsia="hu-HU"/>
              </w:rPr>
              <w:t>…</w:t>
            </w:r>
          </w:p>
        </w:tc>
        <w:tc>
          <w:tcPr>
            <w:tcW w:w="3662" w:type="dxa"/>
            <w:tcBorders>
              <w:top w:val="single" w:sz="4" w:space="0" w:color="auto"/>
              <w:left w:val="single" w:sz="4" w:space="0" w:color="auto"/>
              <w:bottom w:val="single" w:sz="4" w:space="0" w:color="auto"/>
              <w:right w:val="single" w:sz="4" w:space="0" w:color="auto"/>
            </w:tcBorders>
            <w:vAlign w:val="bottom"/>
          </w:tcPr>
          <w:p w14:paraId="4FCA7290" w14:textId="77777777" w:rsidR="007D7AE9" w:rsidRPr="006A01F0" w:rsidRDefault="007D7AE9" w:rsidP="007D7AE9">
            <w:pPr>
              <w:spacing w:before="120" w:after="120"/>
              <w:jc w:val="both"/>
              <w:rPr>
                <w:lang w:eastAsia="hu-HU"/>
              </w:rPr>
            </w:pPr>
            <w:r w:rsidRPr="006A01F0">
              <w:rPr>
                <w:lang w:eastAsia="hu-HU"/>
              </w:rPr>
              <w:t>Fogyasztóvándorlás utáni lekötött kapacitás (kWh/h)</w:t>
            </w:r>
          </w:p>
        </w:tc>
        <w:tc>
          <w:tcPr>
            <w:tcW w:w="4536" w:type="dxa"/>
            <w:tcBorders>
              <w:top w:val="single" w:sz="4" w:space="0" w:color="auto"/>
              <w:left w:val="single" w:sz="4" w:space="0" w:color="auto"/>
              <w:bottom w:val="single" w:sz="4" w:space="0" w:color="auto"/>
              <w:right w:val="single" w:sz="4" w:space="0" w:color="auto"/>
            </w:tcBorders>
          </w:tcPr>
          <w:p w14:paraId="2499DCA6" w14:textId="128D999E" w:rsidR="007D7AE9" w:rsidRPr="006A01F0" w:rsidRDefault="007D7AE9" w:rsidP="001E38A5">
            <w:pPr>
              <w:spacing w:before="120" w:after="120"/>
              <w:jc w:val="both"/>
              <w:rPr>
                <w:lang w:eastAsia="hu-HU"/>
              </w:rPr>
            </w:pPr>
            <w:r w:rsidRPr="00EF31B4">
              <w:rPr>
                <w:lang w:eastAsia="hu-HU"/>
              </w:rPr>
              <w:t xml:space="preserve"> Fogyasztóvándorlás utáni lekötött kapacitás kWh/h-ban</w:t>
            </w:r>
            <w:r>
              <w:rPr>
                <w:b/>
                <w:lang w:eastAsia="hu-HU"/>
              </w:rPr>
              <w:t xml:space="preserve"> </w:t>
            </w:r>
            <w:r w:rsidRPr="006A01F0">
              <w:rPr>
                <w:lang w:eastAsia="hu-HU"/>
              </w:rPr>
              <w:t>+</w:t>
            </w:r>
            <w:r w:rsidRPr="006A01F0">
              <w:rPr>
                <w:b/>
                <w:lang w:eastAsia="hu-HU"/>
              </w:rPr>
              <w:t xml:space="preserve"> </w:t>
            </w:r>
            <w:r w:rsidRPr="006A01F0">
              <w:rPr>
                <w:lang w:eastAsia="hu-HU"/>
              </w:rPr>
              <w:t>(Az átadások és átv</w:t>
            </w:r>
            <w:r w:rsidR="001E38A5">
              <w:rPr>
                <w:lang w:eastAsia="hu-HU"/>
              </w:rPr>
              <w:t>é</w:t>
            </w:r>
            <w:r w:rsidRPr="006A01F0">
              <w:rPr>
                <w:lang w:eastAsia="hu-HU"/>
              </w:rPr>
              <w:t>telek összege)</w:t>
            </w:r>
          </w:p>
        </w:tc>
      </w:tr>
    </w:tbl>
    <w:p w14:paraId="07CDDFF0" w14:textId="77777777" w:rsidR="007D7AE9" w:rsidRPr="006A01F0" w:rsidRDefault="007D7AE9" w:rsidP="007D7AE9">
      <w:pPr>
        <w:spacing w:before="120" w:after="120"/>
        <w:jc w:val="both"/>
        <w:rPr>
          <w:lang w:eastAsia="hu-HU"/>
        </w:rPr>
      </w:pPr>
    </w:p>
    <w:p w14:paraId="0014B888" w14:textId="77777777" w:rsidR="007D7AE9" w:rsidRPr="006A01F0" w:rsidRDefault="007D7AE9" w:rsidP="00CE5D62">
      <w:pPr>
        <w:numPr>
          <w:ilvl w:val="0"/>
          <w:numId w:val="12"/>
        </w:numPr>
        <w:spacing w:before="120" w:after="120"/>
        <w:jc w:val="both"/>
        <w:rPr>
          <w:lang w:eastAsia="hu-HU"/>
        </w:rPr>
      </w:pPr>
      <w:r w:rsidRPr="006A01F0">
        <w:rPr>
          <w:lang w:eastAsia="hu-HU"/>
        </w:rPr>
        <w:t xml:space="preserve">munkalap: </w:t>
      </w:r>
      <w:r>
        <w:rPr>
          <w:lang w:eastAsia="hu-HU"/>
        </w:rPr>
        <w:t>ÉVES</w:t>
      </w:r>
      <w:r w:rsidRPr="006A01F0">
        <w:rPr>
          <w:lang w:eastAsia="hu-HU"/>
        </w:rPr>
        <w:t>_INT</w:t>
      </w:r>
    </w:p>
    <w:p w14:paraId="35F7F1AE" w14:textId="77777777" w:rsidR="007D7AE9" w:rsidRPr="006A01F0" w:rsidRDefault="007D7AE9" w:rsidP="007D7AE9">
      <w:pPr>
        <w:spacing w:before="120" w:after="120"/>
        <w:jc w:val="both"/>
        <w:rPr>
          <w:lang w:eastAsia="hu-HU"/>
        </w:rPr>
      </w:pPr>
      <w:r w:rsidRPr="006A01F0">
        <w:rPr>
          <w:lang w:eastAsia="hu-HU"/>
        </w:rPr>
        <w:t>Ugyanaz, mint a 2. munkalap, csak a megszakítható kapacitásokra</w:t>
      </w:r>
      <w:r>
        <w:rPr>
          <w:lang w:eastAsia="hu-HU"/>
        </w:rPr>
        <w:t>.</w:t>
      </w:r>
    </w:p>
    <w:p w14:paraId="03FF6380" w14:textId="77777777" w:rsidR="007D7AE9" w:rsidRPr="006A01F0" w:rsidRDefault="007D7AE9" w:rsidP="00CE5D62">
      <w:pPr>
        <w:numPr>
          <w:ilvl w:val="0"/>
          <w:numId w:val="12"/>
        </w:numPr>
        <w:spacing w:before="120" w:after="120"/>
        <w:jc w:val="both"/>
        <w:rPr>
          <w:lang w:eastAsia="hu-HU"/>
        </w:rPr>
      </w:pPr>
      <w:r w:rsidRPr="006A01F0">
        <w:rPr>
          <w:lang w:eastAsia="hu-HU"/>
        </w:rPr>
        <w:t xml:space="preserve">munkalap: </w:t>
      </w:r>
      <w:r>
        <w:rPr>
          <w:lang w:eastAsia="hu-HU"/>
        </w:rPr>
        <w:t>ÉVES</w:t>
      </w:r>
      <w:r w:rsidRPr="006A01F0">
        <w:rPr>
          <w:lang w:eastAsia="hu-HU"/>
        </w:rPr>
        <w:t>_SEASONAL</w:t>
      </w:r>
    </w:p>
    <w:p w14:paraId="3F026CC9" w14:textId="77777777" w:rsidR="00B47B16" w:rsidRDefault="007D7AE9" w:rsidP="007D7AE9">
      <w:pPr>
        <w:spacing w:before="120" w:after="120"/>
        <w:jc w:val="both"/>
        <w:rPr>
          <w:lang w:eastAsia="hu-HU"/>
        </w:rPr>
      </w:pPr>
      <w:r w:rsidRPr="006A01F0">
        <w:rPr>
          <w:lang w:eastAsia="hu-HU"/>
        </w:rPr>
        <w:t>Ugyanaz, mint a 2. munkalap, csak a szezonális kapacitások</w:t>
      </w:r>
      <w:r>
        <w:rPr>
          <w:lang w:eastAsia="hu-HU"/>
        </w:rPr>
        <w:t>ra.</w:t>
      </w:r>
    </w:p>
    <w:p w14:paraId="407AA174" w14:textId="77777777" w:rsidR="007D7AE9" w:rsidRPr="002C7798" w:rsidRDefault="007D7AE9" w:rsidP="007D7AE9">
      <w:pPr>
        <w:spacing w:before="120" w:after="120"/>
        <w:jc w:val="both"/>
        <w:rPr>
          <w:lang w:eastAsia="hu-HU"/>
        </w:rPr>
      </w:pPr>
    </w:p>
    <w:p w14:paraId="3B90C113" w14:textId="6BF90CE1" w:rsidR="007D7AE9" w:rsidRDefault="007D7AE9" w:rsidP="007D7AE9">
      <w:pPr>
        <w:pStyle w:val="Bekezdsszmozs"/>
        <w:jc w:val="both"/>
      </w:pPr>
      <w:bookmarkStart w:id="640" w:name="_Toc527447325"/>
      <w:bookmarkStart w:id="641" w:name="_Toc527463700"/>
      <w:bookmarkStart w:id="642" w:name="_Toc527463807"/>
      <w:bookmarkStart w:id="643" w:name="_Toc195254605"/>
      <w:r>
        <w:t>Kapacitás átvezetések</w:t>
      </w:r>
      <w:bookmarkEnd w:id="640"/>
      <w:bookmarkEnd w:id="641"/>
      <w:bookmarkEnd w:id="642"/>
      <w:bookmarkEnd w:id="643"/>
    </w:p>
    <w:p w14:paraId="3B4BB8E4" w14:textId="4C7015AA" w:rsidR="007D7AE9" w:rsidRDefault="007D7AE9" w:rsidP="007D7AE9">
      <w:pPr>
        <w:spacing w:before="120" w:after="120"/>
      </w:pPr>
      <w:r>
        <w:t xml:space="preserve">A Kapacitás </w:t>
      </w:r>
      <w:r w:rsidDel="00874179">
        <w:t>átvezetés</w:t>
      </w:r>
      <w:r>
        <w:t xml:space="preserve"> a piacról kivonuló, vagy megszűnő Szállíttató lekötött kapacitásainak több Szállíttató felé szétosztását támogatja.</w:t>
      </w:r>
    </w:p>
    <w:p w14:paraId="6300C523" w14:textId="02FBF367" w:rsidR="007D7AE9" w:rsidRDefault="007D7AE9" w:rsidP="007D7AE9">
      <w:pPr>
        <w:pStyle w:val="Cmsor3"/>
        <w:spacing w:after="120"/>
        <w:jc w:val="both"/>
      </w:pPr>
      <w:bookmarkStart w:id="644" w:name="_Toc527447326"/>
      <w:bookmarkStart w:id="645" w:name="_Toc527463701"/>
      <w:bookmarkStart w:id="646" w:name="_Toc527463808"/>
      <w:bookmarkStart w:id="647" w:name="_Toc195254606"/>
      <w:bookmarkStart w:id="648" w:name="ListCapacityTransfers"/>
      <w:r>
        <w:t xml:space="preserve">Kapacitás </w:t>
      </w:r>
      <w:r w:rsidDel="00874179">
        <w:t>átvezetések</w:t>
      </w:r>
      <w:r>
        <w:t xml:space="preserve"> listázása</w:t>
      </w:r>
      <w:bookmarkEnd w:id="644"/>
      <w:bookmarkEnd w:id="645"/>
      <w:bookmarkEnd w:id="646"/>
      <w:bookmarkEnd w:id="647"/>
    </w:p>
    <w:bookmarkEnd w:id="648"/>
    <w:p w14:paraId="771CF8AD" w14:textId="672B8DD1" w:rsidR="00AC5DE3" w:rsidRDefault="007D7AE9" w:rsidP="007D7AE9">
      <w:pPr>
        <w:spacing w:before="120" w:after="120"/>
        <w:jc w:val="both"/>
        <w:rPr>
          <w:lang w:eastAsia="hu-HU"/>
        </w:rPr>
      </w:pPr>
      <w:r w:rsidRPr="00BC5FC1">
        <w:rPr>
          <w:lang w:eastAsia="hu-HU"/>
        </w:rPr>
        <w:t xml:space="preserve">Nyissuk meg a Szerződések menüpont </w:t>
      </w:r>
      <w:r>
        <w:rPr>
          <w:lang w:eastAsia="hu-HU"/>
        </w:rPr>
        <w:t xml:space="preserve">Másodlagos ügyletek -&gt; Kapacitás </w:t>
      </w:r>
      <w:r w:rsidDel="00874179">
        <w:rPr>
          <w:lang w:eastAsia="hu-HU"/>
        </w:rPr>
        <w:t>átvezetések</w:t>
      </w:r>
      <w:r>
        <w:rPr>
          <w:lang w:eastAsia="hu-HU"/>
        </w:rPr>
        <w:t xml:space="preserve"> </w:t>
      </w:r>
      <w:r w:rsidRPr="00BC5FC1">
        <w:rPr>
          <w:lang w:eastAsia="hu-HU"/>
        </w:rPr>
        <w:t xml:space="preserve">nézetét. </w:t>
      </w:r>
      <w:r w:rsidR="00AC5DE3" w:rsidRPr="00AC5DE3">
        <w:rPr>
          <w:lang w:eastAsia="hu-HU"/>
        </w:rPr>
        <w:t xml:space="preserve">Itt kerülnek listázásra az RBP-ben rögzített kapacitás </w:t>
      </w:r>
      <w:r w:rsidR="00AC5DE3" w:rsidRPr="00AC5DE3" w:rsidDel="00874179">
        <w:rPr>
          <w:lang w:eastAsia="hu-HU"/>
        </w:rPr>
        <w:t>átvezetések</w:t>
      </w:r>
      <w:r w:rsidR="00AC5DE3" w:rsidRPr="00AC5DE3">
        <w:rPr>
          <w:lang w:eastAsia="hu-HU"/>
        </w:rPr>
        <w:t xml:space="preserve"> (kódjuk prefixe BD) és az IP-ben BCP-ként rögzítettek is (kódjuk prefixe KA).</w:t>
      </w:r>
    </w:p>
    <w:p w14:paraId="186CDE2B" w14:textId="36389F46" w:rsidR="00AC5DE3" w:rsidRPr="00CF0DC6" w:rsidRDefault="007D7AE9" w:rsidP="007D7AE9">
      <w:pPr>
        <w:spacing w:before="120" w:after="120"/>
        <w:jc w:val="both"/>
        <w:rPr>
          <w:lang w:eastAsia="hu-HU"/>
        </w:rPr>
      </w:pPr>
      <w:r w:rsidRPr="00BC5FC1">
        <w:rPr>
          <w:lang w:eastAsia="hu-HU"/>
        </w:rPr>
        <w:t>A képernyő bal szélén található gyorsszűrés</w:t>
      </w:r>
      <w:r>
        <w:rPr>
          <w:lang w:eastAsia="hu-HU"/>
        </w:rPr>
        <w:t>,</w:t>
      </w:r>
      <w:r w:rsidRPr="00BC5FC1">
        <w:rPr>
          <w:lang w:eastAsia="hu-HU"/>
        </w:rPr>
        <w:t xml:space="preserve"> </w:t>
      </w:r>
      <w:r w:rsidRPr="00865076">
        <w:rPr>
          <w:lang w:eastAsia="hu-HU"/>
        </w:rPr>
        <w:t xml:space="preserve">melynek szűrési paraméterei: Partner (minden Partner csak a saját adatait látja), Gázidőszak (aminél egy konkrét gázévet lehet választani), Gázidőszak típusa (Éves, Negyedéves, Havi), illetve a Kapacitás </w:t>
      </w:r>
      <w:r w:rsidRPr="00865076" w:rsidDel="00874179">
        <w:rPr>
          <w:lang w:eastAsia="hu-HU"/>
        </w:rPr>
        <w:t>átvezetés</w:t>
      </w:r>
      <w:r w:rsidRPr="00865076">
        <w:rPr>
          <w:lang w:eastAsia="hu-HU"/>
        </w:rPr>
        <w:t xml:space="preserve"> Státusza (ebből egyszerre több, akár az összes státusz is kijelölhető).</w:t>
      </w:r>
    </w:p>
    <w:p w14:paraId="6CA32C77" w14:textId="79FB855D" w:rsidR="007D7AE9" w:rsidRDefault="007D7AE9" w:rsidP="007D7AE9">
      <w:pPr>
        <w:spacing w:before="120" w:after="120"/>
        <w:jc w:val="both"/>
        <w:rPr>
          <w:lang w:eastAsia="hu-HU"/>
        </w:rPr>
      </w:pPr>
      <w:r>
        <w:rPr>
          <w:noProof/>
          <w:lang w:eastAsia="hu-HU"/>
        </w:rPr>
        <w:drawing>
          <wp:inline distT="0" distB="0" distL="0" distR="0" wp14:anchorId="2ED13CC6" wp14:editId="2C1550DF">
            <wp:extent cx="5760720" cy="2754630"/>
            <wp:effectExtent l="0" t="0" r="0" b="7620"/>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54630"/>
                    </a:xfrm>
                    <a:prstGeom prst="rect">
                      <a:avLst/>
                    </a:prstGeom>
                  </pic:spPr>
                </pic:pic>
              </a:graphicData>
            </a:graphic>
          </wp:inline>
        </w:drawing>
      </w:r>
    </w:p>
    <w:p w14:paraId="4AEDC345" w14:textId="3543206A" w:rsidR="007D7AE9" w:rsidRDefault="007D7AE9" w:rsidP="007D7AE9">
      <w:pPr>
        <w:spacing w:before="120" w:after="120"/>
        <w:jc w:val="both"/>
        <w:rPr>
          <w:lang w:eastAsia="hu-HU"/>
        </w:rPr>
      </w:pPr>
      <w:r>
        <w:rPr>
          <w:lang w:eastAsia="hu-HU"/>
        </w:rPr>
        <w:t xml:space="preserve">A kapacitás </w:t>
      </w:r>
      <w:r w:rsidDel="00874179">
        <w:rPr>
          <w:lang w:eastAsia="hu-HU"/>
        </w:rPr>
        <w:t>átvezetés</w:t>
      </w:r>
      <w:r>
        <w:rPr>
          <w:lang w:eastAsia="hu-HU"/>
        </w:rPr>
        <w:t xml:space="preserve"> csomagokat listázó képernyő megjelenik.</w:t>
      </w:r>
    </w:p>
    <w:p w14:paraId="02EDDBB3" w14:textId="77777777" w:rsidR="00B47B16" w:rsidRPr="00411D7C" w:rsidRDefault="00B47B16" w:rsidP="007D7AE9">
      <w:pPr>
        <w:spacing w:before="120" w:after="120"/>
        <w:jc w:val="both"/>
        <w:rPr>
          <w:lang w:eastAsia="hu-HU"/>
        </w:rPr>
      </w:pPr>
    </w:p>
    <w:p w14:paraId="1E691997" w14:textId="6B3F5022" w:rsidR="007D7AE9" w:rsidRDefault="007D7AE9" w:rsidP="007D7AE9">
      <w:pPr>
        <w:pStyle w:val="Cmsor3"/>
        <w:spacing w:after="120"/>
        <w:jc w:val="both"/>
      </w:pPr>
      <w:bookmarkStart w:id="649" w:name="_Toc527447327"/>
      <w:bookmarkStart w:id="650" w:name="_Toc527463702"/>
      <w:bookmarkStart w:id="651" w:name="_Toc527463809"/>
      <w:bookmarkStart w:id="652" w:name="_Toc195254607"/>
      <w:bookmarkStart w:id="653" w:name="ViewCapacityTransfer"/>
      <w:r>
        <w:t xml:space="preserve">Kapacitás </w:t>
      </w:r>
      <w:r w:rsidDel="00874179">
        <w:t>átvezetések</w:t>
      </w:r>
      <w:r>
        <w:t xml:space="preserve"> megtekintése</w:t>
      </w:r>
      <w:bookmarkEnd w:id="649"/>
      <w:bookmarkEnd w:id="650"/>
      <w:bookmarkEnd w:id="651"/>
      <w:bookmarkEnd w:id="652"/>
    </w:p>
    <w:bookmarkEnd w:id="653"/>
    <w:p w14:paraId="4107826F" w14:textId="1E56603C" w:rsidR="007D7AE9" w:rsidRDefault="007D7AE9" w:rsidP="007D7AE9">
      <w:pPr>
        <w:spacing w:before="120" w:after="120"/>
        <w:jc w:val="both"/>
        <w:rPr>
          <w:lang w:eastAsia="hu-HU"/>
        </w:rPr>
      </w:pPr>
      <w:r w:rsidRPr="00292166">
        <w:rPr>
          <w:lang w:eastAsia="hu-HU"/>
        </w:rPr>
        <w:t xml:space="preserve">Nyissuk meg a Szerződések menüpont Másodlagos ügyletek -&gt; </w:t>
      </w:r>
      <w:r>
        <w:rPr>
          <w:lang w:eastAsia="hu-HU"/>
        </w:rPr>
        <w:t xml:space="preserve">Kapacitás </w:t>
      </w:r>
      <w:r w:rsidDel="00874179">
        <w:rPr>
          <w:lang w:eastAsia="hu-HU"/>
        </w:rPr>
        <w:t>átvezetések</w:t>
      </w:r>
      <w:r w:rsidRPr="00292166">
        <w:rPr>
          <w:lang w:eastAsia="hu-HU"/>
        </w:rPr>
        <w:t xml:space="preserve"> nézetét.</w:t>
      </w:r>
      <w:r>
        <w:rPr>
          <w:lang w:eastAsia="hu-HU"/>
        </w:rPr>
        <w:t xml:space="preserve"> A kiválasztott Kapacitás </w:t>
      </w:r>
      <w:r w:rsidDel="00874179">
        <w:rPr>
          <w:lang w:eastAsia="hu-HU"/>
        </w:rPr>
        <w:t>átvezetés</w:t>
      </w:r>
      <w:r>
        <w:rPr>
          <w:lang w:eastAsia="hu-HU"/>
        </w:rPr>
        <w:t xml:space="preserve"> sornál kattintsunk a Kód oszlopban található linkre.</w:t>
      </w:r>
    </w:p>
    <w:p w14:paraId="5823A83A" w14:textId="3DD1F58C" w:rsidR="007D7AE9" w:rsidRDefault="007D7AE9" w:rsidP="007D7AE9">
      <w:pPr>
        <w:spacing w:before="120" w:after="120"/>
        <w:jc w:val="both"/>
        <w:rPr>
          <w:lang w:eastAsia="hu-HU"/>
        </w:rPr>
      </w:pPr>
    </w:p>
    <w:p w14:paraId="6AF992FB" w14:textId="1CD78F4F" w:rsidR="007D7AE9" w:rsidRDefault="007D7AE9" w:rsidP="007D7AE9">
      <w:pPr>
        <w:spacing w:before="120" w:after="120"/>
        <w:jc w:val="both"/>
        <w:rPr>
          <w:lang w:eastAsia="hu-HU"/>
        </w:rPr>
      </w:pPr>
    </w:p>
    <w:p w14:paraId="19DBAD55" w14:textId="0A68ED51" w:rsidR="00A11DB3" w:rsidRPr="00292166" w:rsidRDefault="00A11DB3" w:rsidP="007D7AE9">
      <w:pPr>
        <w:spacing w:before="120" w:after="120"/>
        <w:jc w:val="both"/>
        <w:rPr>
          <w:lang w:eastAsia="hu-HU"/>
        </w:rPr>
      </w:pPr>
      <w:r>
        <w:rPr>
          <w:noProof/>
        </w:rPr>
        <w:drawing>
          <wp:inline distT="0" distB="0" distL="0" distR="0" wp14:anchorId="7664E57C" wp14:editId="04867B7D">
            <wp:extent cx="5760720" cy="1635125"/>
            <wp:effectExtent l="0" t="0" r="0" b="3175"/>
            <wp:docPr id="15" name="Kép 15"/>
            <wp:cNvGraphicFramePr/>
            <a:graphic xmlns:a="http://schemas.openxmlformats.org/drawingml/2006/main">
              <a:graphicData uri="http://schemas.openxmlformats.org/drawingml/2006/picture">
                <pic:pic xmlns:pic="http://schemas.openxmlformats.org/drawingml/2006/picture">
                  <pic:nvPicPr>
                    <pic:cNvPr id="57" name="Kép 57"/>
                    <pic:cNvPicPr/>
                  </pic:nvPicPr>
                  <pic:blipFill>
                    <a:blip r:embed="rId171"/>
                    <a:stretch>
                      <a:fillRect/>
                    </a:stretch>
                  </pic:blipFill>
                  <pic:spPr>
                    <a:xfrm>
                      <a:off x="0" y="0"/>
                      <a:ext cx="5760720" cy="1635125"/>
                    </a:xfrm>
                    <a:prstGeom prst="rect">
                      <a:avLst/>
                    </a:prstGeom>
                  </pic:spPr>
                </pic:pic>
              </a:graphicData>
            </a:graphic>
          </wp:inline>
        </w:drawing>
      </w:r>
    </w:p>
    <w:p w14:paraId="0388A631" w14:textId="72B6AAF8" w:rsidR="007D7AE9" w:rsidRPr="005267A5" w:rsidRDefault="007D7AE9" w:rsidP="007D7AE9">
      <w:pPr>
        <w:spacing w:before="120" w:after="120"/>
        <w:jc w:val="both"/>
        <w:rPr>
          <w:lang w:eastAsia="hu-HU"/>
        </w:rPr>
      </w:pPr>
      <w:r w:rsidRPr="00292166">
        <w:rPr>
          <w:lang w:eastAsia="hu-HU"/>
        </w:rPr>
        <w:t xml:space="preserve">Megjelenik a </w:t>
      </w:r>
      <w:r>
        <w:rPr>
          <w:lang w:eastAsia="hu-HU"/>
        </w:rPr>
        <w:t xml:space="preserve">Kapacitás </w:t>
      </w:r>
      <w:r w:rsidDel="00874179">
        <w:rPr>
          <w:lang w:eastAsia="hu-HU"/>
        </w:rPr>
        <w:t>átvezetés</w:t>
      </w:r>
      <w:r w:rsidRPr="00292166">
        <w:rPr>
          <w:lang w:eastAsia="hu-HU"/>
        </w:rPr>
        <w:t xml:space="preserve"> csomag adatlapja</w:t>
      </w:r>
      <w:r>
        <w:rPr>
          <w:lang w:eastAsia="hu-HU"/>
        </w:rPr>
        <w:t>.</w:t>
      </w:r>
      <w:r w:rsidRPr="00292166">
        <w:rPr>
          <w:rFonts w:ascii="Times New Roman" w:eastAsia="Times New Roman" w:hAnsi="Times New Roman" w:cstheme="minorHAnsi"/>
          <w:szCs w:val="24"/>
        </w:rPr>
        <w:t xml:space="preserve"> </w:t>
      </w:r>
      <w:r w:rsidRPr="00292166">
        <w:rPr>
          <w:lang w:eastAsia="hu-HU"/>
        </w:rPr>
        <w:t xml:space="preserve">Az Átvevő </w:t>
      </w:r>
      <w:r>
        <w:rPr>
          <w:lang w:eastAsia="hu-HU"/>
        </w:rPr>
        <w:t>p</w:t>
      </w:r>
      <w:r w:rsidRPr="00292166">
        <w:rPr>
          <w:lang w:eastAsia="hu-HU"/>
        </w:rPr>
        <w:t>artner</w:t>
      </w:r>
      <w:r>
        <w:rPr>
          <w:lang w:eastAsia="hu-HU"/>
        </w:rPr>
        <w:t>nél</w:t>
      </w:r>
      <w:r w:rsidRPr="00292166">
        <w:rPr>
          <w:lang w:eastAsia="hu-HU"/>
        </w:rPr>
        <w:t xml:space="preserve"> </w:t>
      </w:r>
      <w:r>
        <w:rPr>
          <w:lang w:eastAsia="hu-HU"/>
        </w:rPr>
        <w:t>nem jelenik meg a Rendelkezésre álló oszlop</w:t>
      </w:r>
    </w:p>
    <w:p w14:paraId="2C5C54C8" w14:textId="64C9EFBE" w:rsidR="007D7AE9" w:rsidRDefault="007D7AE9" w:rsidP="007D7AE9">
      <w:pPr>
        <w:pStyle w:val="Cmsor3"/>
        <w:spacing w:after="120"/>
        <w:jc w:val="both"/>
      </w:pPr>
      <w:bookmarkStart w:id="654" w:name="_Toc527447328"/>
      <w:bookmarkStart w:id="655" w:name="_Toc527463703"/>
      <w:bookmarkStart w:id="656" w:name="_Toc527463810"/>
      <w:bookmarkStart w:id="657" w:name="_Toc195254608"/>
      <w:bookmarkStart w:id="658" w:name="AddNewCapacityTransfer"/>
      <w:r>
        <w:t xml:space="preserve">Új kapacitás </w:t>
      </w:r>
      <w:r w:rsidDel="00874179">
        <w:t>átvezetés</w:t>
      </w:r>
      <w:r>
        <w:t xml:space="preserve"> rögzítése</w:t>
      </w:r>
      <w:bookmarkEnd w:id="654"/>
      <w:bookmarkEnd w:id="655"/>
      <w:bookmarkEnd w:id="656"/>
      <w:r w:rsidR="00AC5DE3">
        <w:t xml:space="preserve"> </w:t>
      </w:r>
      <w:r w:rsidR="00AC5DE3" w:rsidRPr="006D2CDF">
        <w:t>manuálisan (BCP</w:t>
      </w:r>
      <w:r w:rsidR="00AC5DE3">
        <w:t xml:space="preserve"> eljárás</w:t>
      </w:r>
      <w:r w:rsidR="00AC5DE3" w:rsidRPr="006D2CDF">
        <w:t>)</w:t>
      </w:r>
      <w:bookmarkEnd w:id="657"/>
    </w:p>
    <w:bookmarkEnd w:id="658"/>
    <w:p w14:paraId="6D2D5239" w14:textId="3851D642" w:rsidR="007D7AE9" w:rsidRPr="005267A5" w:rsidRDefault="007D7AE9" w:rsidP="007D7AE9">
      <w:pPr>
        <w:spacing w:before="120" w:after="120"/>
        <w:jc w:val="both"/>
        <w:rPr>
          <w:lang w:eastAsia="hu-HU"/>
        </w:rPr>
      </w:pPr>
      <w:r w:rsidRPr="00292166">
        <w:rPr>
          <w:lang w:eastAsia="hu-HU"/>
        </w:rPr>
        <w:t xml:space="preserve">Nyissuk meg a Szerződések menüpont Másodlagos ügyletek -&gt; </w:t>
      </w:r>
      <w:r>
        <w:rPr>
          <w:lang w:eastAsia="hu-HU"/>
        </w:rPr>
        <w:t xml:space="preserve">Kapacitás </w:t>
      </w:r>
      <w:r w:rsidDel="00874179">
        <w:rPr>
          <w:lang w:eastAsia="hu-HU"/>
        </w:rPr>
        <w:t>átvezetés</w:t>
      </w:r>
      <w:r>
        <w:rPr>
          <w:lang w:eastAsia="hu-HU"/>
        </w:rPr>
        <w:t xml:space="preserve"> nézetét, vagy indítsuk a funkciót a kapacitás </w:t>
      </w:r>
      <w:r w:rsidDel="00874179">
        <w:rPr>
          <w:lang w:eastAsia="hu-HU"/>
        </w:rPr>
        <w:t>átvezetés</w:t>
      </w:r>
      <w:r>
        <w:rPr>
          <w:lang w:eastAsia="hu-HU"/>
        </w:rPr>
        <w:t xml:space="preserve"> adatlapjáról. Kattintsunk az Új kapacitás </w:t>
      </w:r>
      <w:r w:rsidDel="00874179">
        <w:rPr>
          <w:lang w:eastAsia="hu-HU"/>
        </w:rPr>
        <w:t>átvezetés</w:t>
      </w:r>
      <w:r>
        <w:rPr>
          <w:lang w:eastAsia="hu-HU"/>
        </w:rPr>
        <w:t xml:space="preserve"> gombra. Majd a feljövő felületen adjuk meg a kötelező adatokat, ezután mentsünk.</w:t>
      </w:r>
      <w:r w:rsidRPr="004238A1">
        <w:t xml:space="preserve"> </w:t>
      </w:r>
      <w:r>
        <w:t>Ügyeljünk arra, hogy</w:t>
      </w:r>
      <w:r>
        <w:rPr>
          <w:lang w:eastAsia="hu-HU"/>
        </w:rPr>
        <w:t xml:space="preserve"> a</w:t>
      </w:r>
      <w:r w:rsidRPr="004238A1">
        <w:rPr>
          <w:lang w:eastAsia="hu-HU"/>
        </w:rPr>
        <w:t>z Átadó és az Á</w:t>
      </w:r>
      <w:r>
        <w:rPr>
          <w:lang w:eastAsia="hu-HU"/>
        </w:rPr>
        <w:t>tvevő Partner nem lehet ugyanaz, illetve hogy a</w:t>
      </w:r>
      <w:r w:rsidRPr="004238A1">
        <w:rPr>
          <w:lang w:eastAsia="hu-HU"/>
        </w:rPr>
        <w:t>z Átadandó kapacitás nem lehet nagyobb a Rendelkezésre álló kapacitásnál</w:t>
      </w:r>
      <w:r>
        <w:rPr>
          <w:lang w:eastAsia="hu-HU"/>
        </w:rPr>
        <w:t>.</w:t>
      </w:r>
    </w:p>
    <w:p w14:paraId="7EB83F2D" w14:textId="75741D6B" w:rsidR="007D7AE9" w:rsidRDefault="007D7AE9" w:rsidP="007D7AE9">
      <w:pPr>
        <w:spacing w:before="120" w:after="120"/>
        <w:jc w:val="both"/>
        <w:rPr>
          <w:lang w:eastAsia="hu-HU"/>
        </w:rPr>
      </w:pPr>
    </w:p>
    <w:p w14:paraId="7D5CA5E4" w14:textId="512885D5" w:rsidR="007D7AE9" w:rsidRPr="00E752C3" w:rsidRDefault="00A11DB3" w:rsidP="007D7AE9">
      <w:pPr>
        <w:spacing w:before="120" w:after="120"/>
        <w:jc w:val="both"/>
        <w:rPr>
          <w:lang w:eastAsia="hu-HU"/>
        </w:rPr>
      </w:pPr>
      <w:r>
        <w:rPr>
          <w:noProof/>
        </w:rPr>
        <w:drawing>
          <wp:inline distT="0" distB="0" distL="0" distR="0" wp14:anchorId="63F270E9" wp14:editId="0F187552">
            <wp:extent cx="5760720" cy="2707005"/>
            <wp:effectExtent l="0" t="0" r="0" b="0"/>
            <wp:docPr id="18" name="Kép 18"/>
            <wp:cNvGraphicFramePr/>
            <a:graphic xmlns:a="http://schemas.openxmlformats.org/drawingml/2006/main">
              <a:graphicData uri="http://schemas.openxmlformats.org/drawingml/2006/picture">
                <pic:pic xmlns:pic="http://schemas.openxmlformats.org/drawingml/2006/picture">
                  <pic:nvPicPr>
                    <pic:cNvPr id="59" name="Kép 59"/>
                    <pic:cNvPicPr/>
                  </pic:nvPicPr>
                  <pic:blipFill>
                    <a:blip r:embed="rId172"/>
                    <a:stretch>
                      <a:fillRect/>
                    </a:stretch>
                  </pic:blipFill>
                  <pic:spPr>
                    <a:xfrm>
                      <a:off x="0" y="0"/>
                      <a:ext cx="5760720" cy="2707005"/>
                    </a:xfrm>
                    <a:prstGeom prst="rect">
                      <a:avLst/>
                    </a:prstGeom>
                  </pic:spPr>
                </pic:pic>
              </a:graphicData>
            </a:graphic>
          </wp:inline>
        </w:drawing>
      </w:r>
      <w:r w:rsidR="007D7AE9" w:rsidRPr="004238A1">
        <w:rPr>
          <w:lang w:eastAsia="hu-HU"/>
        </w:rPr>
        <w:t>A megadott adatok elmentődnek az adatbázisban Létrehozott státusszal.</w:t>
      </w:r>
    </w:p>
    <w:p w14:paraId="66552877" w14:textId="1F237974" w:rsidR="007D7AE9" w:rsidRDefault="00AC5DE3" w:rsidP="007D7AE9">
      <w:pPr>
        <w:pStyle w:val="Cmsor3"/>
        <w:spacing w:after="120"/>
        <w:jc w:val="both"/>
      </w:pPr>
      <w:bookmarkStart w:id="659" w:name="_Toc527447329"/>
      <w:bookmarkStart w:id="660" w:name="_Toc527463704"/>
      <w:bookmarkStart w:id="661" w:name="_Toc527463811"/>
      <w:bookmarkStart w:id="662" w:name="_Toc195254609"/>
      <w:bookmarkStart w:id="663" w:name="ModifyCapacityTransfer"/>
      <w:r>
        <w:t xml:space="preserve">Manuálisan rögzített </w:t>
      </w:r>
      <w:r w:rsidR="00DB687A">
        <w:t>k</w:t>
      </w:r>
      <w:r w:rsidR="007D7AE9">
        <w:t>apacitás átvezetés szerkesztése</w:t>
      </w:r>
      <w:bookmarkEnd w:id="659"/>
      <w:bookmarkEnd w:id="660"/>
      <w:bookmarkEnd w:id="661"/>
      <w:bookmarkEnd w:id="662"/>
    </w:p>
    <w:bookmarkEnd w:id="663"/>
    <w:p w14:paraId="6BFE5B2F" w14:textId="7082E4C4" w:rsidR="007D7AE9" w:rsidRPr="004238A1" w:rsidRDefault="007D7AE9" w:rsidP="007D7AE9">
      <w:pPr>
        <w:spacing w:before="120" w:after="120"/>
        <w:jc w:val="both"/>
        <w:rPr>
          <w:lang w:eastAsia="hu-HU"/>
        </w:rPr>
      </w:pPr>
      <w:r w:rsidRPr="00CF354E">
        <w:rPr>
          <w:lang w:eastAsia="hu-HU"/>
        </w:rPr>
        <w:t xml:space="preserve">Nyissuk meg a Szerződések menüpont Másodlagos ügyletek -&gt; </w:t>
      </w:r>
      <w:r>
        <w:rPr>
          <w:lang w:eastAsia="hu-HU"/>
        </w:rPr>
        <w:t xml:space="preserve">Kapacitás </w:t>
      </w:r>
      <w:r w:rsidDel="00874179">
        <w:rPr>
          <w:lang w:eastAsia="hu-HU"/>
        </w:rPr>
        <w:t>átvezetés</w:t>
      </w:r>
      <w:r>
        <w:rPr>
          <w:lang w:eastAsia="hu-HU"/>
        </w:rPr>
        <w:t xml:space="preserve"> nézetét,</w:t>
      </w:r>
      <w:r w:rsidRPr="00CF354E">
        <w:rPr>
          <w:lang w:eastAsia="hu-HU"/>
        </w:rPr>
        <w:t xml:space="preserve"> vagy indítsuk a funkciót a </w:t>
      </w:r>
      <w:r>
        <w:rPr>
          <w:lang w:eastAsia="hu-HU"/>
        </w:rPr>
        <w:t xml:space="preserve">kapacitás </w:t>
      </w:r>
      <w:r w:rsidDel="00874179">
        <w:rPr>
          <w:lang w:eastAsia="hu-HU"/>
        </w:rPr>
        <w:t>átvezetés</w:t>
      </w:r>
      <w:r w:rsidRPr="00CF354E">
        <w:rPr>
          <w:lang w:eastAsia="hu-HU"/>
        </w:rPr>
        <w:t xml:space="preserve"> adatlapjáról. A kiválasztott</w:t>
      </w:r>
      <w:r>
        <w:rPr>
          <w:lang w:eastAsia="hu-HU"/>
        </w:rPr>
        <w:t xml:space="preserve"> </w:t>
      </w:r>
      <w:r w:rsidRPr="004238A1">
        <w:rPr>
          <w:lang w:eastAsia="hu-HU"/>
        </w:rPr>
        <w:t xml:space="preserve">Létrehozott státuszú kapacitás </w:t>
      </w:r>
      <w:r w:rsidRPr="004238A1" w:rsidDel="00874179">
        <w:rPr>
          <w:lang w:eastAsia="hu-HU"/>
        </w:rPr>
        <w:t>átvezetés</w:t>
      </w:r>
      <w:r w:rsidRPr="004238A1">
        <w:rPr>
          <w:lang w:eastAsia="hu-HU"/>
        </w:rPr>
        <w:t xml:space="preserve"> sor kijelölése után kattintsunk a Szerkesztés gombra.</w:t>
      </w:r>
    </w:p>
    <w:p w14:paraId="17FD00E1" w14:textId="77777777" w:rsidR="007D7AE9" w:rsidRPr="005267A5" w:rsidRDefault="007D7AE9" w:rsidP="007D7AE9">
      <w:pPr>
        <w:spacing w:before="120" w:after="120"/>
        <w:jc w:val="both"/>
        <w:rPr>
          <w:lang w:eastAsia="hu-HU"/>
        </w:rPr>
      </w:pPr>
    </w:p>
    <w:p w14:paraId="6017734E" w14:textId="7059A7EB" w:rsidR="007D7AE9" w:rsidRDefault="007D7AE9" w:rsidP="007D7AE9">
      <w:pPr>
        <w:spacing w:before="120" w:after="120"/>
        <w:jc w:val="both"/>
        <w:rPr>
          <w:lang w:eastAsia="hu-HU"/>
        </w:rPr>
      </w:pPr>
      <w:r>
        <w:rPr>
          <w:noProof/>
          <w:lang w:eastAsia="hu-HU"/>
        </w:rPr>
        <w:drawing>
          <wp:inline distT="0" distB="0" distL="0" distR="0" wp14:anchorId="76B5523A" wp14:editId="252077AE">
            <wp:extent cx="5760720" cy="2754630"/>
            <wp:effectExtent l="0" t="0" r="0" b="7620"/>
            <wp:docPr id="169" name="Kép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54630"/>
                    </a:xfrm>
                    <a:prstGeom prst="rect">
                      <a:avLst/>
                    </a:prstGeom>
                  </pic:spPr>
                </pic:pic>
              </a:graphicData>
            </a:graphic>
          </wp:inline>
        </w:drawing>
      </w:r>
    </w:p>
    <w:p w14:paraId="7EAF60AE" w14:textId="77777777" w:rsidR="007D7AE9" w:rsidRDefault="007D7AE9" w:rsidP="007D7AE9">
      <w:pPr>
        <w:spacing w:before="120" w:after="120"/>
        <w:jc w:val="both"/>
        <w:rPr>
          <w:lang w:eastAsia="hu-HU"/>
        </w:rPr>
      </w:pPr>
      <w:r w:rsidRPr="004238A1">
        <w:rPr>
          <w:lang w:eastAsia="hu-HU"/>
        </w:rPr>
        <w:t>A szükséges adatokat változtassuk meg a megjelenő szerkesztő felületen, majd mentsünk.</w:t>
      </w:r>
    </w:p>
    <w:p w14:paraId="291D0240" w14:textId="1AA317CB" w:rsidR="007D7AE9" w:rsidRDefault="007D7AE9" w:rsidP="007D7AE9">
      <w:pPr>
        <w:spacing w:before="120" w:after="120"/>
        <w:jc w:val="both"/>
        <w:rPr>
          <w:lang w:eastAsia="hu-HU"/>
        </w:rPr>
      </w:pPr>
    </w:p>
    <w:p w14:paraId="2A9A6202" w14:textId="67FD8BA0" w:rsidR="00A11DB3" w:rsidRDefault="00A11DB3" w:rsidP="007D7AE9">
      <w:pPr>
        <w:spacing w:before="120" w:after="120"/>
        <w:jc w:val="both"/>
        <w:rPr>
          <w:lang w:eastAsia="hu-HU"/>
        </w:rPr>
      </w:pPr>
      <w:r>
        <w:rPr>
          <w:noProof/>
        </w:rPr>
        <w:drawing>
          <wp:inline distT="0" distB="0" distL="0" distR="0" wp14:anchorId="04E2750F" wp14:editId="27D0C2B0">
            <wp:extent cx="5760720" cy="2707005"/>
            <wp:effectExtent l="0" t="0" r="0" b="0"/>
            <wp:docPr id="19" name="Kép 19"/>
            <wp:cNvGraphicFramePr/>
            <a:graphic xmlns:a="http://schemas.openxmlformats.org/drawingml/2006/main">
              <a:graphicData uri="http://schemas.openxmlformats.org/drawingml/2006/picture">
                <pic:pic xmlns:pic="http://schemas.openxmlformats.org/drawingml/2006/picture">
                  <pic:nvPicPr>
                    <pic:cNvPr id="59" name="Kép 59"/>
                    <pic:cNvPicPr/>
                  </pic:nvPicPr>
                  <pic:blipFill>
                    <a:blip r:embed="rId172"/>
                    <a:stretch>
                      <a:fillRect/>
                    </a:stretch>
                  </pic:blipFill>
                  <pic:spPr>
                    <a:xfrm>
                      <a:off x="0" y="0"/>
                      <a:ext cx="5760720" cy="2707005"/>
                    </a:xfrm>
                    <a:prstGeom prst="rect">
                      <a:avLst/>
                    </a:prstGeom>
                  </pic:spPr>
                </pic:pic>
              </a:graphicData>
            </a:graphic>
          </wp:inline>
        </w:drawing>
      </w:r>
    </w:p>
    <w:p w14:paraId="58EC21A6" w14:textId="77777777" w:rsidR="007D7AE9" w:rsidRPr="00E752C3" w:rsidRDefault="007D7AE9" w:rsidP="007D7AE9">
      <w:pPr>
        <w:spacing w:before="120" w:after="120"/>
        <w:jc w:val="both"/>
        <w:rPr>
          <w:lang w:eastAsia="hu-HU"/>
        </w:rPr>
      </w:pPr>
      <w:r w:rsidRPr="004238A1">
        <w:rPr>
          <w:lang w:eastAsia="hu-HU"/>
        </w:rPr>
        <w:t>Az adatok mentésre kerülnek a rendszerben.</w:t>
      </w:r>
    </w:p>
    <w:p w14:paraId="75D3B352" w14:textId="6EE0FCDA" w:rsidR="007D7AE9" w:rsidRDefault="00AC5DE3" w:rsidP="007D7AE9">
      <w:pPr>
        <w:pStyle w:val="Cmsor3"/>
        <w:spacing w:after="120"/>
        <w:jc w:val="both"/>
      </w:pPr>
      <w:bookmarkStart w:id="664" w:name="_Toc527447330"/>
      <w:bookmarkStart w:id="665" w:name="_Toc527463705"/>
      <w:bookmarkStart w:id="666" w:name="_Toc527463812"/>
      <w:bookmarkStart w:id="667" w:name="_Toc195254610"/>
      <w:bookmarkStart w:id="668" w:name="ApprovalCapacityTransfer"/>
      <w:r>
        <w:t xml:space="preserve">Manuálisan rögzített </w:t>
      </w:r>
      <w:r w:rsidR="00DB687A">
        <w:t>k</w:t>
      </w:r>
      <w:r w:rsidR="007D7AE9">
        <w:t>apacitás átvezetés jóváhagyásra küldése</w:t>
      </w:r>
      <w:bookmarkEnd w:id="664"/>
      <w:bookmarkEnd w:id="665"/>
      <w:bookmarkEnd w:id="666"/>
      <w:bookmarkEnd w:id="667"/>
    </w:p>
    <w:bookmarkEnd w:id="668"/>
    <w:p w14:paraId="55933EB5" w14:textId="2C565CD9" w:rsidR="007D7AE9" w:rsidRPr="00CF354E" w:rsidRDefault="007D7AE9" w:rsidP="007D7AE9">
      <w:pPr>
        <w:spacing w:before="120" w:after="120"/>
        <w:jc w:val="both"/>
        <w:rPr>
          <w:noProof/>
          <w:lang w:eastAsia="hu-HU"/>
        </w:rPr>
      </w:pPr>
      <w:r w:rsidRPr="00CF354E">
        <w:rPr>
          <w:noProof/>
          <w:lang w:eastAsia="hu-HU"/>
        </w:rPr>
        <w:t xml:space="preserve">Nyissuk meg a Szerződések menüpont Másodlagos ügyletek -&gt; </w:t>
      </w:r>
      <w:r>
        <w:rPr>
          <w:noProof/>
          <w:lang w:eastAsia="hu-HU"/>
        </w:rPr>
        <w:t xml:space="preserve">Kapacitás </w:t>
      </w:r>
      <w:r w:rsidDel="00874179">
        <w:rPr>
          <w:noProof/>
          <w:lang w:eastAsia="hu-HU"/>
        </w:rPr>
        <w:t>átvezetés</w:t>
      </w:r>
      <w:r w:rsidRPr="00CF354E">
        <w:rPr>
          <w:noProof/>
          <w:lang w:eastAsia="hu-HU"/>
        </w:rPr>
        <w:t xml:space="preserve"> nézetét, vagy indítsuk a funkciót a </w:t>
      </w:r>
      <w:r>
        <w:rPr>
          <w:noProof/>
          <w:lang w:eastAsia="hu-HU"/>
        </w:rPr>
        <w:t xml:space="preserve">kapacitás </w:t>
      </w:r>
      <w:r w:rsidDel="00874179">
        <w:rPr>
          <w:noProof/>
          <w:lang w:eastAsia="hu-HU"/>
        </w:rPr>
        <w:t>átvezetés</w:t>
      </w:r>
      <w:r>
        <w:rPr>
          <w:noProof/>
          <w:lang w:eastAsia="hu-HU"/>
        </w:rPr>
        <w:t xml:space="preserve"> </w:t>
      </w:r>
      <w:r w:rsidRPr="00CF354E">
        <w:rPr>
          <w:noProof/>
          <w:lang w:eastAsia="hu-HU"/>
        </w:rPr>
        <w:t xml:space="preserve">adatlapjáról. </w:t>
      </w:r>
      <w:r w:rsidRPr="00865076">
        <w:rPr>
          <w:noProof/>
          <w:lang w:eastAsia="hu-HU"/>
        </w:rPr>
        <w:t>Ügyeljünk arra, hogy a Gyorsszűrő Státusz választójánál a Létrehozott státusz ki legyen választva</w:t>
      </w:r>
      <w:r>
        <w:rPr>
          <w:noProof/>
          <w:lang w:eastAsia="hu-HU"/>
        </w:rPr>
        <w:t xml:space="preserve">. </w:t>
      </w:r>
      <w:r w:rsidRPr="00CF354E">
        <w:rPr>
          <w:noProof/>
          <w:lang w:eastAsia="hu-HU"/>
        </w:rPr>
        <w:t xml:space="preserve">A kiválasztott Létrehozott státuszú </w:t>
      </w:r>
      <w:r>
        <w:rPr>
          <w:noProof/>
          <w:lang w:eastAsia="hu-HU"/>
        </w:rPr>
        <w:t xml:space="preserve">átadandó kapacitás </w:t>
      </w:r>
      <w:r w:rsidDel="00874179">
        <w:rPr>
          <w:noProof/>
          <w:lang w:eastAsia="hu-HU"/>
        </w:rPr>
        <w:t>átvezetés</w:t>
      </w:r>
      <w:r w:rsidRPr="00CF354E">
        <w:rPr>
          <w:noProof/>
          <w:lang w:eastAsia="hu-HU"/>
        </w:rPr>
        <w:t xml:space="preserve"> sor kijelölése után kattintsunk a </w:t>
      </w:r>
      <w:r>
        <w:rPr>
          <w:noProof/>
          <w:lang w:eastAsia="hu-HU"/>
        </w:rPr>
        <w:t xml:space="preserve">Jóváhagyásra küldés </w:t>
      </w:r>
      <w:r w:rsidRPr="00CF354E">
        <w:rPr>
          <w:noProof/>
          <w:lang w:eastAsia="hu-HU"/>
        </w:rPr>
        <w:t>gombra.</w:t>
      </w:r>
    </w:p>
    <w:p w14:paraId="0CD99194" w14:textId="0834B34C" w:rsidR="007D7AE9" w:rsidRPr="005267A5" w:rsidRDefault="007D7AE9" w:rsidP="007D7AE9">
      <w:pPr>
        <w:spacing w:before="120" w:after="120"/>
        <w:jc w:val="both"/>
        <w:rPr>
          <w:lang w:eastAsia="hu-HU"/>
        </w:rPr>
      </w:pPr>
      <w:r w:rsidRPr="00CF354E">
        <w:rPr>
          <w:lang w:eastAsia="hu-HU"/>
        </w:rPr>
        <w:t>A kiválasztot</w:t>
      </w:r>
      <w:r>
        <w:rPr>
          <w:lang w:eastAsia="hu-HU"/>
        </w:rPr>
        <w:t xml:space="preserve">t státusza Átvevőre vár </w:t>
      </w:r>
      <w:r w:rsidRPr="00CF354E">
        <w:rPr>
          <w:lang w:eastAsia="hu-HU"/>
        </w:rPr>
        <w:t xml:space="preserve">státuszra változik, az Átadó Partner </w:t>
      </w:r>
      <w:r>
        <w:rPr>
          <w:lang w:eastAsia="hu-HU"/>
        </w:rPr>
        <w:t xml:space="preserve">Kapacitás </w:t>
      </w:r>
      <w:r w:rsidDel="00874179">
        <w:rPr>
          <w:lang w:eastAsia="hu-HU"/>
        </w:rPr>
        <w:t>átvezetés</w:t>
      </w:r>
      <w:r>
        <w:rPr>
          <w:lang w:eastAsia="hu-HU"/>
        </w:rPr>
        <w:t xml:space="preserve"> </w:t>
      </w:r>
      <w:r w:rsidRPr="009E7124">
        <w:rPr>
          <w:lang w:eastAsia="hu-HU"/>
        </w:rPr>
        <w:t>listájában megjelenik.</w:t>
      </w:r>
    </w:p>
    <w:p w14:paraId="11B29CDB" w14:textId="4B5C10E1" w:rsidR="007D7AE9" w:rsidRPr="00E752C3" w:rsidRDefault="007D7AE9" w:rsidP="007D7AE9">
      <w:pPr>
        <w:spacing w:before="120" w:after="120"/>
        <w:jc w:val="both"/>
        <w:rPr>
          <w:lang w:eastAsia="hu-HU"/>
        </w:rPr>
      </w:pPr>
      <w:r>
        <w:rPr>
          <w:noProof/>
          <w:lang w:eastAsia="hu-HU"/>
        </w:rPr>
        <w:drawing>
          <wp:inline distT="0" distB="0" distL="0" distR="0" wp14:anchorId="22C7B421" wp14:editId="62560B56">
            <wp:extent cx="5760720" cy="2754630"/>
            <wp:effectExtent l="0" t="0" r="0" b="7620"/>
            <wp:docPr id="170"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54630"/>
                    </a:xfrm>
                    <a:prstGeom prst="rect">
                      <a:avLst/>
                    </a:prstGeom>
                  </pic:spPr>
                </pic:pic>
              </a:graphicData>
            </a:graphic>
          </wp:inline>
        </w:drawing>
      </w:r>
    </w:p>
    <w:p w14:paraId="0C3838FB" w14:textId="6D6B9C08" w:rsidR="007D7AE9" w:rsidRDefault="00AC5DE3" w:rsidP="007D7AE9">
      <w:pPr>
        <w:pStyle w:val="Cmsor3"/>
        <w:spacing w:after="120"/>
        <w:jc w:val="both"/>
      </w:pPr>
      <w:bookmarkStart w:id="669" w:name="_Toc527447331"/>
      <w:bookmarkStart w:id="670" w:name="_Toc527463706"/>
      <w:bookmarkStart w:id="671" w:name="_Toc527463813"/>
      <w:bookmarkStart w:id="672" w:name="_Toc195254611"/>
      <w:bookmarkStart w:id="673" w:name="AcceptCapacityTransfer"/>
      <w:r>
        <w:t xml:space="preserve">Manuálisan rögzített </w:t>
      </w:r>
      <w:r w:rsidR="00DB687A">
        <w:t>k</w:t>
      </w:r>
      <w:r w:rsidR="007D7AE9">
        <w:t>apacitás átvezetés elfogadása Átvevő Partner által</w:t>
      </w:r>
      <w:bookmarkEnd w:id="669"/>
      <w:bookmarkEnd w:id="670"/>
      <w:bookmarkEnd w:id="671"/>
      <w:bookmarkEnd w:id="672"/>
    </w:p>
    <w:bookmarkEnd w:id="673"/>
    <w:p w14:paraId="63EEAA3B" w14:textId="6B585B6D" w:rsidR="007D7AE9" w:rsidRPr="00463661" w:rsidRDefault="007D7AE9" w:rsidP="007D7AE9">
      <w:pPr>
        <w:spacing w:before="120" w:after="120"/>
        <w:jc w:val="both"/>
        <w:rPr>
          <w:lang w:eastAsia="hu-HU"/>
        </w:rPr>
      </w:pPr>
      <w:r w:rsidRPr="009E7124">
        <w:rPr>
          <w:noProof/>
          <w:lang w:eastAsia="hu-HU"/>
        </w:rPr>
        <w:t>Nyissuk meg a Szerződések m</w:t>
      </w:r>
      <w:r>
        <w:rPr>
          <w:noProof/>
          <w:lang w:eastAsia="hu-HU"/>
        </w:rPr>
        <w:t xml:space="preserve">enüpont Másodlagos ügyletek -&gt; Kapacitás </w:t>
      </w:r>
      <w:r w:rsidDel="00874179">
        <w:rPr>
          <w:noProof/>
          <w:lang w:eastAsia="hu-HU"/>
        </w:rPr>
        <w:t>átvezetés</w:t>
      </w:r>
      <w:r>
        <w:rPr>
          <w:noProof/>
          <w:lang w:eastAsia="hu-HU"/>
        </w:rPr>
        <w:t xml:space="preserve"> </w:t>
      </w:r>
      <w:r w:rsidRPr="009E7124">
        <w:rPr>
          <w:noProof/>
          <w:lang w:eastAsia="hu-HU"/>
        </w:rPr>
        <w:t>nézet</w:t>
      </w:r>
      <w:r>
        <w:rPr>
          <w:noProof/>
          <w:lang w:eastAsia="hu-HU"/>
        </w:rPr>
        <w:t>ét</w:t>
      </w:r>
      <w:r w:rsidRPr="009E7124">
        <w:rPr>
          <w:noProof/>
          <w:lang w:eastAsia="hu-HU"/>
        </w:rPr>
        <w:t xml:space="preserve">. </w:t>
      </w:r>
      <w:r w:rsidRPr="00865076">
        <w:rPr>
          <w:noProof/>
          <w:lang w:eastAsia="hu-HU"/>
        </w:rPr>
        <w:t xml:space="preserve">Ügyeljünk arra, hogy a Gyorsszűrő Státusz választójánál az Átvevőre vár státusz ki legyen választva. </w:t>
      </w:r>
      <w:r w:rsidRPr="009E7124">
        <w:rPr>
          <w:noProof/>
          <w:lang w:eastAsia="hu-HU"/>
        </w:rPr>
        <w:t xml:space="preserve">A kiválasztott Átvevőre vár státuszú </w:t>
      </w:r>
      <w:r w:rsidRPr="004238A1">
        <w:rPr>
          <w:noProof/>
          <w:lang w:eastAsia="hu-HU"/>
        </w:rPr>
        <w:t xml:space="preserve">átadandó kapacitás </w:t>
      </w:r>
      <w:r w:rsidRPr="004238A1" w:rsidDel="00874179">
        <w:rPr>
          <w:noProof/>
          <w:lang w:eastAsia="hu-HU"/>
        </w:rPr>
        <w:t>átvezetés</w:t>
      </w:r>
      <w:r>
        <w:rPr>
          <w:noProof/>
          <w:lang w:eastAsia="hu-HU"/>
        </w:rPr>
        <w:t xml:space="preserve"> </w:t>
      </w:r>
      <w:r w:rsidRPr="009E7124">
        <w:rPr>
          <w:noProof/>
          <w:lang w:eastAsia="hu-HU"/>
        </w:rPr>
        <w:t>sor kijelölése után kattintsunk a Átvevő</w:t>
      </w:r>
      <w:r>
        <w:rPr>
          <w:noProof/>
          <w:lang w:eastAsia="hu-HU"/>
        </w:rPr>
        <w:t>i jóváhagyás</w:t>
      </w:r>
      <w:r w:rsidRPr="009E7124">
        <w:rPr>
          <w:noProof/>
          <w:lang w:eastAsia="hu-HU"/>
        </w:rPr>
        <w:t xml:space="preserve"> gombra. A rendszer megerősítő kérdést tesz fel, melynek jóváhagyására után a kiválasztott </w:t>
      </w:r>
      <w:r>
        <w:rPr>
          <w:noProof/>
          <w:lang w:eastAsia="hu-HU"/>
        </w:rPr>
        <w:t xml:space="preserve">kapacitás </w:t>
      </w:r>
      <w:r w:rsidDel="00874179">
        <w:rPr>
          <w:noProof/>
          <w:lang w:eastAsia="hu-HU"/>
        </w:rPr>
        <w:t>átvezetés</w:t>
      </w:r>
      <w:r w:rsidRPr="009E7124">
        <w:rPr>
          <w:noProof/>
          <w:lang w:eastAsia="hu-HU"/>
        </w:rPr>
        <w:t xml:space="preserve"> csomag </w:t>
      </w:r>
      <w:r w:rsidRPr="009E7124">
        <w:t>FGSZ-re vár státuszra változik.</w:t>
      </w:r>
    </w:p>
    <w:p w14:paraId="56058A59" w14:textId="37B52195" w:rsidR="007D7AE9" w:rsidRDefault="00AC5DE3" w:rsidP="007D7AE9">
      <w:pPr>
        <w:pStyle w:val="Cmsor3"/>
        <w:spacing w:after="120"/>
        <w:jc w:val="both"/>
      </w:pPr>
      <w:bookmarkStart w:id="674" w:name="_Toc527447332"/>
      <w:bookmarkStart w:id="675" w:name="_Toc527463707"/>
      <w:bookmarkStart w:id="676" w:name="_Toc527463814"/>
      <w:bookmarkStart w:id="677" w:name="_Toc195254612"/>
      <w:bookmarkStart w:id="678" w:name="RefuseCapacityTransfer"/>
      <w:r>
        <w:t xml:space="preserve">Manuálisan rögzített </w:t>
      </w:r>
      <w:r w:rsidR="00DB687A">
        <w:t>k</w:t>
      </w:r>
      <w:r w:rsidR="007D7AE9" w:rsidRPr="00A306AC">
        <w:t>apacitás átvezetés el</w:t>
      </w:r>
      <w:r w:rsidR="007D7AE9">
        <w:t>utasítása</w:t>
      </w:r>
      <w:r w:rsidR="007D7AE9" w:rsidRPr="00A306AC">
        <w:t xml:space="preserve"> Átvevő Partner által</w:t>
      </w:r>
      <w:bookmarkEnd w:id="674"/>
      <w:bookmarkEnd w:id="675"/>
      <w:bookmarkEnd w:id="676"/>
      <w:bookmarkEnd w:id="677"/>
    </w:p>
    <w:bookmarkEnd w:id="678"/>
    <w:p w14:paraId="2D996E45" w14:textId="19ABDE98" w:rsidR="007D7AE9" w:rsidRPr="00E752C3" w:rsidRDefault="007D7AE9" w:rsidP="007D7AE9">
      <w:pPr>
        <w:spacing w:before="120" w:after="120"/>
        <w:jc w:val="both"/>
        <w:rPr>
          <w:noProof/>
          <w:lang w:eastAsia="hu-HU"/>
        </w:rPr>
      </w:pPr>
      <w:r w:rsidRPr="00CF354E">
        <w:rPr>
          <w:noProof/>
          <w:lang w:eastAsia="hu-HU"/>
        </w:rPr>
        <w:t xml:space="preserve">Nyissuk meg a Szerződések menüpont Másodlagos ügyletek -&gt; </w:t>
      </w:r>
      <w:r>
        <w:rPr>
          <w:noProof/>
          <w:lang w:eastAsia="hu-HU"/>
        </w:rPr>
        <w:t xml:space="preserve">Kapacitás </w:t>
      </w:r>
      <w:r w:rsidDel="00874179">
        <w:rPr>
          <w:noProof/>
          <w:lang w:eastAsia="hu-HU"/>
        </w:rPr>
        <w:t>átvezetés</w:t>
      </w:r>
      <w:r w:rsidRPr="00CF354E">
        <w:rPr>
          <w:noProof/>
          <w:lang w:eastAsia="hu-HU"/>
        </w:rPr>
        <w:t xml:space="preserve"> nézetét. </w:t>
      </w:r>
      <w:r w:rsidRPr="00865076">
        <w:rPr>
          <w:noProof/>
          <w:lang w:eastAsia="hu-HU"/>
        </w:rPr>
        <w:t xml:space="preserve">Ügyeljünk arra, hogy a Gyorsszűrő Státusz választójánál az Átvevőre vár státusz ki legyen választva. </w:t>
      </w:r>
      <w:r w:rsidRPr="00CF354E">
        <w:rPr>
          <w:noProof/>
          <w:lang w:eastAsia="hu-HU"/>
        </w:rPr>
        <w:t xml:space="preserve">A kiválasztott </w:t>
      </w:r>
      <w:r>
        <w:rPr>
          <w:noProof/>
          <w:lang w:eastAsia="hu-HU"/>
        </w:rPr>
        <w:t>Átvevőre vár</w:t>
      </w:r>
      <w:r w:rsidRPr="00CF354E">
        <w:rPr>
          <w:noProof/>
          <w:lang w:eastAsia="hu-HU"/>
        </w:rPr>
        <w:t xml:space="preserve"> státuszú </w:t>
      </w:r>
      <w:r w:rsidRPr="004238A1">
        <w:rPr>
          <w:noProof/>
          <w:lang w:eastAsia="hu-HU"/>
        </w:rPr>
        <w:t xml:space="preserve">átadandó kapacitás </w:t>
      </w:r>
      <w:r w:rsidRPr="004238A1" w:rsidDel="00874179">
        <w:rPr>
          <w:noProof/>
          <w:lang w:eastAsia="hu-HU"/>
        </w:rPr>
        <w:t>átvezetés</w:t>
      </w:r>
      <w:r>
        <w:rPr>
          <w:noProof/>
          <w:lang w:eastAsia="hu-HU"/>
        </w:rPr>
        <w:t xml:space="preserve"> </w:t>
      </w:r>
      <w:r w:rsidRPr="00CF354E">
        <w:rPr>
          <w:noProof/>
          <w:lang w:eastAsia="hu-HU"/>
        </w:rPr>
        <w:t>sor kijelölése után kattintsunk a</w:t>
      </w:r>
      <w:r>
        <w:rPr>
          <w:noProof/>
          <w:lang w:eastAsia="hu-HU"/>
        </w:rPr>
        <w:t>z</w:t>
      </w:r>
      <w:r w:rsidRPr="00CF354E">
        <w:rPr>
          <w:noProof/>
          <w:lang w:eastAsia="hu-HU"/>
        </w:rPr>
        <w:t xml:space="preserve"> </w:t>
      </w:r>
      <w:r>
        <w:rPr>
          <w:noProof/>
          <w:lang w:eastAsia="hu-HU"/>
        </w:rPr>
        <w:t xml:space="preserve">Átvevői elutasítás </w:t>
      </w:r>
      <w:r w:rsidRPr="00CF354E">
        <w:rPr>
          <w:noProof/>
          <w:lang w:eastAsia="hu-HU"/>
        </w:rPr>
        <w:t xml:space="preserve">gombra. </w:t>
      </w:r>
      <w:r>
        <w:rPr>
          <w:noProof/>
          <w:lang w:eastAsia="hu-HU"/>
        </w:rPr>
        <w:t>Döntésünket meg kell indokolni, majd válasszuk a Mentés gombot.</w:t>
      </w:r>
      <w:r w:rsidRPr="009E7124">
        <w:rPr>
          <w:noProof/>
          <w:lang w:eastAsia="hu-HU"/>
        </w:rPr>
        <w:t xml:space="preserve"> A rendszer megerősítő kérdést tesz fel, melynek jóváhagyása után a kiválasztott </w:t>
      </w:r>
      <w:r>
        <w:rPr>
          <w:noProof/>
          <w:lang w:eastAsia="hu-HU"/>
        </w:rPr>
        <w:t xml:space="preserve">kapacitás </w:t>
      </w:r>
      <w:r w:rsidDel="00874179">
        <w:rPr>
          <w:noProof/>
          <w:lang w:eastAsia="hu-HU"/>
        </w:rPr>
        <w:t>átvezetés</w:t>
      </w:r>
      <w:r w:rsidRPr="009E7124">
        <w:rPr>
          <w:noProof/>
          <w:lang w:eastAsia="hu-HU"/>
        </w:rPr>
        <w:t xml:space="preserve"> csomag</w:t>
      </w:r>
      <w:r>
        <w:rPr>
          <w:noProof/>
          <w:lang w:eastAsia="hu-HU"/>
        </w:rPr>
        <w:t xml:space="preserve"> az Átvevő partner kapacitás </w:t>
      </w:r>
      <w:r w:rsidDel="00874179">
        <w:rPr>
          <w:noProof/>
          <w:lang w:eastAsia="hu-HU"/>
        </w:rPr>
        <w:t>átvezetés</w:t>
      </w:r>
      <w:r>
        <w:rPr>
          <w:noProof/>
          <w:lang w:eastAsia="hu-HU"/>
        </w:rPr>
        <w:t xml:space="preserve"> listájáról eltűnik. Az Átadő partnernél a csomag</w:t>
      </w:r>
      <w:r w:rsidRPr="009E7124">
        <w:rPr>
          <w:noProof/>
          <w:lang w:eastAsia="hu-HU"/>
        </w:rPr>
        <w:t xml:space="preserve"> </w:t>
      </w:r>
      <w:r>
        <w:rPr>
          <w:noProof/>
          <w:lang w:eastAsia="hu-HU"/>
        </w:rPr>
        <w:t xml:space="preserve">Létrehozott </w:t>
      </w:r>
      <w:r w:rsidRPr="009E7124">
        <w:rPr>
          <w:noProof/>
          <w:lang w:eastAsia="hu-HU"/>
        </w:rPr>
        <w:t>státuszra változik</w:t>
      </w:r>
      <w:r>
        <w:rPr>
          <w:noProof/>
          <w:lang w:eastAsia="hu-HU"/>
        </w:rPr>
        <w:t xml:space="preserve"> piros háttérrel</w:t>
      </w:r>
      <w:r w:rsidRPr="009E7124">
        <w:rPr>
          <w:noProof/>
          <w:lang w:eastAsia="hu-HU"/>
        </w:rPr>
        <w:t>.</w:t>
      </w:r>
    </w:p>
    <w:p w14:paraId="72282328" w14:textId="71872F27" w:rsidR="007D7AE9" w:rsidRDefault="007D7AE9" w:rsidP="007D7AE9">
      <w:pPr>
        <w:pStyle w:val="Cmsor3"/>
        <w:spacing w:after="120"/>
        <w:jc w:val="both"/>
      </w:pPr>
      <w:bookmarkStart w:id="679" w:name="_Toc527447333"/>
      <w:bookmarkStart w:id="680" w:name="_Toc527463708"/>
      <w:bookmarkStart w:id="681" w:name="_Toc527463815"/>
      <w:bookmarkStart w:id="682" w:name="_Toc195254613"/>
      <w:bookmarkStart w:id="683" w:name="ExportCapacityTransfer"/>
      <w:r>
        <w:t xml:space="preserve">Kapacitás </w:t>
      </w:r>
      <w:r w:rsidDel="00874179">
        <w:t>átvezetés</w:t>
      </w:r>
      <w:r>
        <w:t xml:space="preserve"> exportja</w:t>
      </w:r>
      <w:bookmarkEnd w:id="679"/>
      <w:bookmarkEnd w:id="680"/>
      <w:bookmarkEnd w:id="681"/>
      <w:bookmarkEnd w:id="682"/>
    </w:p>
    <w:bookmarkEnd w:id="683"/>
    <w:p w14:paraId="08D9AA6C" w14:textId="669D4614" w:rsidR="007D7AE9" w:rsidRPr="005267A5" w:rsidRDefault="007D7AE9" w:rsidP="007D7AE9">
      <w:pPr>
        <w:spacing w:before="120" w:after="120"/>
        <w:jc w:val="both"/>
        <w:rPr>
          <w:lang w:eastAsia="hu-HU"/>
        </w:rPr>
      </w:pPr>
      <w:r w:rsidRPr="00CF354E">
        <w:rPr>
          <w:lang w:eastAsia="hu-HU"/>
        </w:rPr>
        <w:t xml:space="preserve">Nyissuk meg a Szerződések menüpont Másodlagos ügyletek -&gt; </w:t>
      </w:r>
      <w:r>
        <w:rPr>
          <w:lang w:eastAsia="hu-HU"/>
        </w:rPr>
        <w:t xml:space="preserve">Kapacitás </w:t>
      </w:r>
      <w:r w:rsidDel="00874179">
        <w:rPr>
          <w:lang w:eastAsia="hu-HU"/>
        </w:rPr>
        <w:t>átvezetés</w:t>
      </w:r>
      <w:r>
        <w:rPr>
          <w:lang w:eastAsia="hu-HU"/>
        </w:rPr>
        <w:t xml:space="preserve"> nézetét,</w:t>
      </w:r>
      <w:r w:rsidRPr="00CF354E">
        <w:rPr>
          <w:lang w:eastAsia="hu-HU"/>
        </w:rPr>
        <w:t xml:space="preserve"> vagy indítsuk a funkciót a </w:t>
      </w:r>
      <w:r>
        <w:rPr>
          <w:lang w:eastAsia="hu-HU"/>
        </w:rPr>
        <w:t>k</w:t>
      </w:r>
      <w:r w:rsidRPr="004238A1">
        <w:rPr>
          <w:lang w:eastAsia="hu-HU"/>
        </w:rPr>
        <w:t xml:space="preserve">apacitás </w:t>
      </w:r>
      <w:r w:rsidRPr="004238A1" w:rsidDel="00874179">
        <w:rPr>
          <w:lang w:eastAsia="hu-HU"/>
        </w:rPr>
        <w:t>átvezetés</w:t>
      </w:r>
      <w:r w:rsidRPr="004238A1">
        <w:rPr>
          <w:lang w:eastAsia="hu-HU"/>
        </w:rPr>
        <w:t xml:space="preserve"> </w:t>
      </w:r>
      <w:r w:rsidRPr="00CF354E">
        <w:rPr>
          <w:lang w:eastAsia="hu-HU"/>
        </w:rPr>
        <w:t>adatlapjáról. A kiválasztott</w:t>
      </w:r>
      <w:r>
        <w:rPr>
          <w:lang w:eastAsia="hu-HU"/>
        </w:rPr>
        <w:t xml:space="preserve"> k</w:t>
      </w:r>
      <w:r w:rsidRPr="004238A1">
        <w:rPr>
          <w:lang w:eastAsia="hu-HU"/>
        </w:rPr>
        <w:t xml:space="preserve">apacitás </w:t>
      </w:r>
      <w:r w:rsidRPr="004238A1" w:rsidDel="00874179">
        <w:rPr>
          <w:lang w:eastAsia="hu-HU"/>
        </w:rPr>
        <w:t>átvezetés</w:t>
      </w:r>
      <w:r w:rsidRPr="004238A1">
        <w:rPr>
          <w:lang w:eastAsia="hu-HU"/>
        </w:rPr>
        <w:t xml:space="preserve"> </w:t>
      </w:r>
      <w:r w:rsidRPr="00CF354E">
        <w:rPr>
          <w:lang w:eastAsia="hu-HU"/>
        </w:rPr>
        <w:t xml:space="preserve">sor </w:t>
      </w:r>
      <w:r>
        <w:rPr>
          <w:lang w:eastAsia="hu-HU"/>
        </w:rPr>
        <w:t xml:space="preserve">státusza lehet: </w:t>
      </w:r>
      <w:r w:rsidRPr="00895F92">
        <w:rPr>
          <w:lang w:eastAsia="hu-HU"/>
        </w:rPr>
        <w:t xml:space="preserve">Létrehozott, Átvevőre vár, FGSZ-re vár, FGSZ </w:t>
      </w:r>
      <w:r>
        <w:rPr>
          <w:lang w:eastAsia="hu-HU"/>
        </w:rPr>
        <w:t>jóváhagyt</w:t>
      </w:r>
      <w:r w:rsidRPr="00895F92">
        <w:rPr>
          <w:lang w:eastAsia="hu-HU"/>
        </w:rPr>
        <w:t>a, FGSZ elutasította</w:t>
      </w:r>
      <w:r>
        <w:rPr>
          <w:lang w:eastAsia="hu-HU"/>
        </w:rPr>
        <w:t>, Feldolgozott, Törölt. K</w:t>
      </w:r>
      <w:r w:rsidRPr="00CF354E">
        <w:rPr>
          <w:lang w:eastAsia="hu-HU"/>
        </w:rPr>
        <w:t>ijelölése után kattintsunk a</w:t>
      </w:r>
      <w:r>
        <w:rPr>
          <w:lang w:eastAsia="hu-HU"/>
        </w:rPr>
        <w:t xml:space="preserve">z Export gombra. </w:t>
      </w:r>
    </w:p>
    <w:p w14:paraId="216BB280" w14:textId="77777777" w:rsidR="007D7AE9" w:rsidRDefault="007D7AE9" w:rsidP="007D7AE9">
      <w:pPr>
        <w:spacing w:before="120" w:after="120"/>
        <w:jc w:val="both"/>
        <w:rPr>
          <w:lang w:eastAsia="hu-HU"/>
        </w:rPr>
      </w:pPr>
      <w:r>
        <w:rPr>
          <w:noProof/>
          <w:lang w:eastAsia="hu-HU"/>
        </w:rPr>
        <w:drawing>
          <wp:inline distT="0" distB="0" distL="0" distR="0" wp14:anchorId="19FDC8AC" wp14:editId="38082D93">
            <wp:extent cx="5760720" cy="2754630"/>
            <wp:effectExtent l="0" t="0" r="0" b="7620"/>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54630"/>
                    </a:xfrm>
                    <a:prstGeom prst="rect">
                      <a:avLst/>
                    </a:prstGeom>
                  </pic:spPr>
                </pic:pic>
              </a:graphicData>
            </a:graphic>
          </wp:inline>
        </w:drawing>
      </w:r>
    </w:p>
    <w:p w14:paraId="3BAB93FE" w14:textId="77777777" w:rsidR="007D7AE9" w:rsidRPr="00E752C3" w:rsidRDefault="007D7AE9" w:rsidP="007D7AE9">
      <w:pPr>
        <w:spacing w:before="120" w:after="120"/>
        <w:jc w:val="both"/>
        <w:rPr>
          <w:lang w:eastAsia="hu-HU"/>
        </w:rPr>
      </w:pPr>
      <w:r w:rsidRPr="0030502A">
        <w:rPr>
          <w:lang w:eastAsia="hu-HU"/>
        </w:rPr>
        <w:t>Letöltésre kerül egy Excel fájl a böngészőből.</w:t>
      </w:r>
    </w:p>
    <w:p w14:paraId="405959A8" w14:textId="3A966620" w:rsidR="007D7AE9" w:rsidRDefault="007D7AE9" w:rsidP="007D7AE9">
      <w:pPr>
        <w:pStyle w:val="Cmsor3"/>
        <w:spacing w:after="120"/>
        <w:jc w:val="both"/>
      </w:pPr>
      <w:bookmarkStart w:id="684" w:name="_Toc527447334"/>
      <w:bookmarkStart w:id="685" w:name="_Toc527463709"/>
      <w:bookmarkStart w:id="686" w:name="_Toc527463816"/>
      <w:bookmarkStart w:id="687" w:name="_Toc195254614"/>
      <w:bookmarkStart w:id="688" w:name="ImportCapacityTransfer"/>
      <w:r>
        <w:t xml:space="preserve">Kapacitás </w:t>
      </w:r>
      <w:r w:rsidDel="00874179">
        <w:t>átvezetés</w:t>
      </w:r>
      <w:r>
        <w:t xml:space="preserve"> im</w:t>
      </w:r>
      <w:r w:rsidRPr="00A306AC">
        <w:t>portja</w:t>
      </w:r>
      <w:bookmarkEnd w:id="684"/>
      <w:bookmarkEnd w:id="685"/>
      <w:bookmarkEnd w:id="686"/>
      <w:bookmarkEnd w:id="687"/>
    </w:p>
    <w:bookmarkEnd w:id="688"/>
    <w:p w14:paraId="3ED14877" w14:textId="17546B13" w:rsidR="007D7AE9" w:rsidRPr="005267A5" w:rsidRDefault="007D7AE9" w:rsidP="007D7AE9">
      <w:pPr>
        <w:spacing w:before="120" w:after="120"/>
        <w:jc w:val="both"/>
        <w:rPr>
          <w:lang w:eastAsia="hu-HU"/>
        </w:rPr>
      </w:pPr>
      <w:r w:rsidRPr="00CF354E">
        <w:rPr>
          <w:lang w:eastAsia="hu-HU"/>
        </w:rPr>
        <w:t>Nyissuk meg a Szerződések menüpont Másodlagos ügyletek -&gt;</w:t>
      </w:r>
      <w:r w:rsidRPr="004238A1">
        <w:rPr>
          <w:lang w:eastAsia="hu-HU"/>
        </w:rPr>
        <w:t xml:space="preserve"> Kapacitás </w:t>
      </w:r>
      <w:r w:rsidRPr="004238A1" w:rsidDel="00874179">
        <w:rPr>
          <w:lang w:eastAsia="hu-HU"/>
        </w:rPr>
        <w:t>átvezetés</w:t>
      </w:r>
      <w:r w:rsidRPr="004238A1">
        <w:rPr>
          <w:lang w:eastAsia="hu-HU"/>
        </w:rPr>
        <w:t xml:space="preserve"> </w:t>
      </w:r>
      <w:r>
        <w:rPr>
          <w:lang w:eastAsia="hu-HU"/>
        </w:rPr>
        <w:t>nézetét,</w:t>
      </w:r>
      <w:r w:rsidRPr="00CF354E">
        <w:rPr>
          <w:lang w:eastAsia="hu-HU"/>
        </w:rPr>
        <w:t xml:space="preserve"> vagy indítsuk a funkciót a</w:t>
      </w:r>
      <w:r w:rsidRPr="004238A1">
        <w:rPr>
          <w:lang w:eastAsia="hu-HU"/>
        </w:rPr>
        <w:t xml:space="preserve"> </w:t>
      </w:r>
      <w:r>
        <w:rPr>
          <w:lang w:eastAsia="hu-HU"/>
        </w:rPr>
        <w:t>ka</w:t>
      </w:r>
      <w:r w:rsidRPr="004238A1">
        <w:rPr>
          <w:lang w:eastAsia="hu-HU"/>
        </w:rPr>
        <w:t xml:space="preserve">pacitás </w:t>
      </w:r>
      <w:r w:rsidRPr="004238A1" w:rsidDel="00874179">
        <w:rPr>
          <w:lang w:eastAsia="hu-HU"/>
        </w:rPr>
        <w:t>átvezetés</w:t>
      </w:r>
      <w:r w:rsidRPr="004238A1">
        <w:rPr>
          <w:lang w:eastAsia="hu-HU"/>
        </w:rPr>
        <w:t xml:space="preserve"> </w:t>
      </w:r>
      <w:r w:rsidRPr="00CF354E">
        <w:rPr>
          <w:lang w:eastAsia="hu-HU"/>
        </w:rPr>
        <w:t>adatlapjáról. A kiválasztott</w:t>
      </w:r>
      <w:r>
        <w:rPr>
          <w:lang w:eastAsia="hu-HU"/>
        </w:rPr>
        <w:t xml:space="preserve"> Létrehozott státuszú k</w:t>
      </w:r>
      <w:r w:rsidRPr="004238A1">
        <w:rPr>
          <w:lang w:eastAsia="hu-HU"/>
        </w:rPr>
        <w:t xml:space="preserve">apacitás </w:t>
      </w:r>
      <w:r w:rsidRPr="004238A1" w:rsidDel="00874179">
        <w:rPr>
          <w:lang w:eastAsia="hu-HU"/>
        </w:rPr>
        <w:t>átvezetés</w:t>
      </w:r>
      <w:r w:rsidRPr="004238A1">
        <w:rPr>
          <w:lang w:eastAsia="hu-HU"/>
        </w:rPr>
        <w:t xml:space="preserve"> </w:t>
      </w:r>
      <w:r w:rsidRPr="00CF354E">
        <w:rPr>
          <w:lang w:eastAsia="hu-HU"/>
        </w:rPr>
        <w:t xml:space="preserve">sor </w:t>
      </w:r>
      <w:r>
        <w:rPr>
          <w:lang w:eastAsia="hu-HU"/>
        </w:rPr>
        <w:t>k</w:t>
      </w:r>
      <w:r w:rsidRPr="00CF354E">
        <w:rPr>
          <w:lang w:eastAsia="hu-HU"/>
        </w:rPr>
        <w:t>ijelölése után kattintsunk a</w:t>
      </w:r>
      <w:r>
        <w:rPr>
          <w:lang w:eastAsia="hu-HU"/>
        </w:rPr>
        <w:t>z Import gombra.</w:t>
      </w:r>
    </w:p>
    <w:p w14:paraId="7DD5CD2D" w14:textId="379AA897" w:rsidR="007D7AE9" w:rsidRDefault="007D7AE9" w:rsidP="007D7AE9">
      <w:pPr>
        <w:spacing w:before="120" w:after="120"/>
        <w:jc w:val="both"/>
        <w:rPr>
          <w:lang w:eastAsia="hu-HU"/>
        </w:rPr>
      </w:pPr>
      <w:r>
        <w:rPr>
          <w:noProof/>
          <w:lang w:eastAsia="hu-HU"/>
        </w:rPr>
        <w:drawing>
          <wp:inline distT="0" distB="0" distL="0" distR="0" wp14:anchorId="2CC937FF" wp14:editId="3E75F213">
            <wp:extent cx="5760720" cy="2754630"/>
            <wp:effectExtent l="0" t="0" r="0" b="7620"/>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754630"/>
                    </a:xfrm>
                    <a:prstGeom prst="rect">
                      <a:avLst/>
                    </a:prstGeom>
                  </pic:spPr>
                </pic:pic>
              </a:graphicData>
            </a:graphic>
          </wp:inline>
        </w:drawing>
      </w:r>
    </w:p>
    <w:p w14:paraId="0E2D3049" w14:textId="3B6DD045" w:rsidR="007D7AE9" w:rsidRDefault="007D7AE9" w:rsidP="007D7AE9">
      <w:pPr>
        <w:spacing w:before="120" w:after="120"/>
        <w:jc w:val="both"/>
        <w:rPr>
          <w:lang w:eastAsia="hu-HU"/>
        </w:rPr>
      </w:pPr>
      <w:r w:rsidRPr="0030502A">
        <w:rPr>
          <w:lang w:eastAsia="hu-HU"/>
        </w:rPr>
        <w:t xml:space="preserve">Ekkor megjelenik az az ablak, ahol fel tudjuk tölteni az importálni kívánt fájlt a Tallózás gomb segítségével. </w:t>
      </w:r>
      <w:r>
        <w:rPr>
          <w:lang w:eastAsia="hu-HU"/>
        </w:rPr>
        <w:t>Fontos, hogy c</w:t>
      </w:r>
      <w:r w:rsidRPr="0030502A">
        <w:rPr>
          <w:lang w:eastAsia="hu-HU"/>
        </w:rPr>
        <w:t xml:space="preserve">sak ahhoz a Kapacitás </w:t>
      </w:r>
      <w:r w:rsidRPr="0030502A" w:rsidDel="00874179">
        <w:rPr>
          <w:lang w:eastAsia="hu-HU"/>
        </w:rPr>
        <w:t>átvezetés</w:t>
      </w:r>
      <w:r w:rsidRPr="0030502A">
        <w:rPr>
          <w:lang w:eastAsia="hu-HU"/>
        </w:rPr>
        <w:t xml:space="preserve"> </w:t>
      </w:r>
      <w:r>
        <w:rPr>
          <w:lang w:eastAsia="hu-HU"/>
        </w:rPr>
        <w:t>sorhoz</w:t>
      </w:r>
      <w:r w:rsidRPr="0030502A">
        <w:rPr>
          <w:lang w:eastAsia="hu-HU"/>
        </w:rPr>
        <w:t xml:space="preserve"> lehet visszatölteni az </w:t>
      </w:r>
      <w:r>
        <w:rPr>
          <w:lang w:eastAsia="hu-HU"/>
        </w:rPr>
        <w:t>E</w:t>
      </w:r>
      <w:r w:rsidRPr="0030502A">
        <w:rPr>
          <w:lang w:eastAsia="hu-HU"/>
        </w:rPr>
        <w:t xml:space="preserve">xcel fájt, amiből az exportálás történt. Az </w:t>
      </w:r>
      <w:r>
        <w:rPr>
          <w:lang w:eastAsia="hu-HU"/>
        </w:rPr>
        <w:t>E</w:t>
      </w:r>
      <w:r w:rsidRPr="0030502A">
        <w:rPr>
          <w:lang w:eastAsia="hu-HU"/>
        </w:rPr>
        <w:t xml:space="preserve">xcel fájl Kapacitás </w:t>
      </w:r>
      <w:r w:rsidRPr="0030502A" w:rsidDel="00874179">
        <w:rPr>
          <w:lang w:eastAsia="hu-HU"/>
        </w:rPr>
        <w:t>átvezetés</w:t>
      </w:r>
      <w:r w:rsidRPr="0030502A">
        <w:rPr>
          <w:lang w:eastAsia="hu-HU"/>
        </w:rPr>
        <w:t xml:space="preserve"> csomag munkalapján a lévő adatokat egyeztetni kell a kiválasztott </w:t>
      </w:r>
      <w:r>
        <w:rPr>
          <w:lang w:eastAsia="hu-HU"/>
        </w:rPr>
        <w:t>sor</w:t>
      </w:r>
      <w:r w:rsidRPr="0030502A">
        <w:rPr>
          <w:lang w:eastAsia="hu-HU"/>
        </w:rPr>
        <w:t xml:space="preserve"> adataival. Ezután a </w:t>
      </w:r>
      <w:r>
        <w:rPr>
          <w:lang w:eastAsia="hu-HU"/>
        </w:rPr>
        <w:t>Feltöltés gombra</w:t>
      </w:r>
      <w:r w:rsidRPr="0030502A">
        <w:rPr>
          <w:lang w:eastAsia="hu-HU"/>
        </w:rPr>
        <w:t xml:space="preserve"> kattintva a rendszer elvégzi a szükséges ellenőrzéseket. </w:t>
      </w:r>
    </w:p>
    <w:p w14:paraId="76A21A96" w14:textId="77777777" w:rsidR="007D7AE9" w:rsidRDefault="007D7AE9" w:rsidP="007D7AE9">
      <w:pPr>
        <w:spacing w:before="120" w:after="120"/>
        <w:jc w:val="center"/>
        <w:rPr>
          <w:lang w:eastAsia="hu-HU"/>
        </w:rPr>
      </w:pPr>
      <w:r>
        <w:rPr>
          <w:noProof/>
          <w:lang w:eastAsia="hu-HU"/>
        </w:rPr>
        <w:drawing>
          <wp:inline distT="0" distB="0" distL="0" distR="0" wp14:anchorId="4DD4A4D5" wp14:editId="71C468BA">
            <wp:extent cx="4048125" cy="933450"/>
            <wp:effectExtent l="0" t="0" r="9525" b="0"/>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48125" cy="933450"/>
                    </a:xfrm>
                    <a:prstGeom prst="rect">
                      <a:avLst/>
                    </a:prstGeom>
                  </pic:spPr>
                </pic:pic>
              </a:graphicData>
            </a:graphic>
          </wp:inline>
        </w:drawing>
      </w:r>
    </w:p>
    <w:p w14:paraId="43E2E3EE" w14:textId="7D518BA5" w:rsidR="007D7AE9" w:rsidRDefault="007D7AE9" w:rsidP="007D7AE9">
      <w:pPr>
        <w:spacing w:before="120" w:after="120"/>
        <w:jc w:val="both"/>
        <w:rPr>
          <w:lang w:eastAsia="hu-HU"/>
        </w:rPr>
      </w:pPr>
      <w:r w:rsidRPr="0030502A">
        <w:rPr>
          <w:lang w:eastAsia="hu-HU"/>
        </w:rPr>
        <w:t xml:space="preserve">Az ellenőrzések lefutása után a kiválasztott Kapacitás </w:t>
      </w:r>
      <w:r w:rsidRPr="0030502A" w:rsidDel="00874179">
        <w:rPr>
          <w:lang w:eastAsia="hu-HU"/>
        </w:rPr>
        <w:t>átvezetés</w:t>
      </w:r>
      <w:r w:rsidRPr="0030502A">
        <w:rPr>
          <w:lang w:eastAsia="hu-HU"/>
        </w:rPr>
        <w:t xml:space="preserve"> csomag adatai felülíródnak az Excel fájl adataival.</w:t>
      </w:r>
    </w:p>
    <w:p w14:paraId="550E32ED" w14:textId="77777777" w:rsidR="00B47B16" w:rsidRPr="00E752C3" w:rsidRDefault="00B47B16" w:rsidP="007D7AE9">
      <w:pPr>
        <w:spacing w:before="120" w:after="120"/>
        <w:jc w:val="both"/>
        <w:rPr>
          <w:lang w:eastAsia="hu-HU"/>
        </w:rPr>
      </w:pPr>
    </w:p>
    <w:p w14:paraId="724EE99D" w14:textId="77777777" w:rsidR="007D7AE9" w:rsidRPr="00EF31B4" w:rsidRDefault="007D7AE9" w:rsidP="007D7AE9">
      <w:pPr>
        <w:pStyle w:val="Bekezdsszmozs"/>
        <w:jc w:val="both"/>
      </w:pPr>
      <w:bookmarkStart w:id="689" w:name="_Toc527447335"/>
      <w:bookmarkStart w:id="690" w:name="_Toc527463710"/>
      <w:bookmarkStart w:id="691" w:name="_Toc527463817"/>
      <w:bookmarkStart w:id="692" w:name="_Toc195254615"/>
      <w:bookmarkStart w:id="693" w:name="ListBilatAndAnonymDeals"/>
      <w:r w:rsidRPr="00EF31B4">
        <w:t>Bilat és Anonim piac ügyletek</w:t>
      </w:r>
      <w:bookmarkEnd w:id="689"/>
      <w:bookmarkEnd w:id="690"/>
      <w:bookmarkEnd w:id="691"/>
      <w:bookmarkEnd w:id="692"/>
    </w:p>
    <w:bookmarkEnd w:id="693"/>
    <w:p w14:paraId="5865292A" w14:textId="77777777" w:rsidR="007D7AE9" w:rsidRPr="00EF31B4" w:rsidRDefault="007D7AE9" w:rsidP="007D7AE9">
      <w:pPr>
        <w:spacing w:before="120" w:after="120"/>
        <w:jc w:val="both"/>
      </w:pPr>
      <w:r w:rsidRPr="00EF31B4">
        <w:t>Nyissuk meg a Szerződések menüpont Másodlagos ügyletek -&gt; Bilat és Anonim piac ügyletek nézetét.</w:t>
      </w:r>
    </w:p>
    <w:p w14:paraId="3BE91749" w14:textId="77777777" w:rsidR="007D7AE9" w:rsidRPr="00EF31B4" w:rsidRDefault="007D7AE9" w:rsidP="007D7AE9">
      <w:pPr>
        <w:spacing w:before="120" w:after="120"/>
        <w:jc w:val="both"/>
      </w:pPr>
      <w:r w:rsidRPr="009D0733">
        <w:rPr>
          <w:noProof/>
          <w:lang w:eastAsia="hu-HU"/>
        </w:rPr>
        <w:drawing>
          <wp:inline distT="0" distB="0" distL="0" distR="0" wp14:anchorId="16F2903F" wp14:editId="72949148">
            <wp:extent cx="5760720" cy="2750185"/>
            <wp:effectExtent l="0" t="0" r="0" b="0"/>
            <wp:docPr id="160"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2750185"/>
                    </a:xfrm>
                    <a:prstGeom prst="rect">
                      <a:avLst/>
                    </a:prstGeom>
                  </pic:spPr>
                </pic:pic>
              </a:graphicData>
            </a:graphic>
          </wp:inline>
        </w:drawing>
      </w:r>
    </w:p>
    <w:p w14:paraId="782F1BFD" w14:textId="71323C02" w:rsidR="007D7AE9" w:rsidRDefault="007D7AE9" w:rsidP="007D7AE9">
      <w:pPr>
        <w:spacing w:before="120" w:after="120"/>
        <w:jc w:val="both"/>
      </w:pPr>
      <w:r w:rsidRPr="00EF31B4">
        <w:t>Az IP rendszer egy ütem</w:t>
      </w:r>
      <w:r w:rsidR="001E38A5">
        <w:t>ezett feladat segítségével perió</w:t>
      </w:r>
      <w:r w:rsidRPr="00EF31B4">
        <w:t>dikusan lekérdezi a KLP rendszerből az ottani másodlagos piac ügyleteket. Ez listázódik a képernyőn. Rendszerhasználó csak olyan másodlagos piac ügyletet lát, amiben érintett felhasználó.</w:t>
      </w:r>
    </w:p>
    <w:p w14:paraId="3F3E9567" w14:textId="77777777" w:rsidR="00B47B16" w:rsidRPr="00EF31B4" w:rsidRDefault="00B47B16" w:rsidP="007D7AE9">
      <w:pPr>
        <w:spacing w:before="120" w:after="120"/>
        <w:jc w:val="both"/>
      </w:pPr>
    </w:p>
    <w:p w14:paraId="4251BC42" w14:textId="77777777" w:rsidR="007D7AE9" w:rsidRDefault="007D7AE9" w:rsidP="007D7AE9">
      <w:pPr>
        <w:pStyle w:val="Bekezdsszmozs"/>
        <w:jc w:val="both"/>
      </w:pPr>
      <w:bookmarkStart w:id="694" w:name="_Toc527447336"/>
      <w:bookmarkStart w:id="695" w:name="_Toc527463711"/>
      <w:bookmarkStart w:id="696" w:name="_Toc527463818"/>
      <w:bookmarkStart w:id="697" w:name="_Toc195254616"/>
      <w:r>
        <w:t>CMP zárolások</w:t>
      </w:r>
      <w:bookmarkEnd w:id="694"/>
      <w:bookmarkEnd w:id="695"/>
      <w:bookmarkEnd w:id="696"/>
      <w:bookmarkEnd w:id="697"/>
      <w:r>
        <w:t xml:space="preserve"> </w:t>
      </w:r>
    </w:p>
    <w:p w14:paraId="54B019D9" w14:textId="77777777" w:rsidR="007D7AE9" w:rsidRDefault="007D7AE9" w:rsidP="007D7AE9">
      <w:pPr>
        <w:pStyle w:val="Cmsor3"/>
        <w:spacing w:after="120"/>
        <w:jc w:val="both"/>
      </w:pPr>
      <w:bookmarkStart w:id="698" w:name="_Toc527447337"/>
      <w:bookmarkStart w:id="699" w:name="_Toc527463712"/>
      <w:bookmarkStart w:id="700" w:name="_Toc527463819"/>
      <w:bookmarkStart w:id="701" w:name="_Toc195254617"/>
      <w:bookmarkStart w:id="702" w:name="ListCMPLocks"/>
      <w:r>
        <w:t>CMP zárolás listázása</w:t>
      </w:r>
      <w:bookmarkEnd w:id="698"/>
      <w:bookmarkEnd w:id="699"/>
      <w:bookmarkEnd w:id="700"/>
      <w:bookmarkEnd w:id="701"/>
    </w:p>
    <w:bookmarkEnd w:id="702"/>
    <w:p w14:paraId="02DC8CED" w14:textId="77777777" w:rsidR="007D7AE9" w:rsidRPr="0052500A" w:rsidRDefault="007D7AE9" w:rsidP="007D7AE9">
      <w:pPr>
        <w:spacing w:before="120" w:after="120"/>
        <w:jc w:val="both"/>
        <w:rPr>
          <w:lang w:eastAsia="hu-HU"/>
        </w:rPr>
      </w:pPr>
      <w:r w:rsidRPr="00D67AA9">
        <w:rPr>
          <w:lang w:eastAsia="hu-HU"/>
        </w:rPr>
        <w:t xml:space="preserve">Nyissuk </w:t>
      </w:r>
      <w:r>
        <w:rPr>
          <w:lang w:eastAsia="hu-HU"/>
        </w:rPr>
        <w:t xml:space="preserve">meg a Szerződések menüpont CMP </w:t>
      </w:r>
      <w:r w:rsidRPr="00D67AA9">
        <w:rPr>
          <w:lang w:eastAsia="hu-HU"/>
        </w:rPr>
        <w:t xml:space="preserve">ügyletek -&gt; CMP </w:t>
      </w:r>
      <w:r>
        <w:rPr>
          <w:lang w:eastAsia="hu-HU"/>
        </w:rPr>
        <w:t>zárolások</w:t>
      </w:r>
      <w:r w:rsidRPr="00D67AA9">
        <w:rPr>
          <w:lang w:eastAsia="hu-HU"/>
        </w:rPr>
        <w:t xml:space="preserve"> nézetét.</w:t>
      </w:r>
    </w:p>
    <w:p w14:paraId="62171392" w14:textId="77777777" w:rsidR="007D7AE9" w:rsidRDefault="007D7AE9" w:rsidP="007D7AE9">
      <w:pPr>
        <w:spacing w:before="120" w:after="120"/>
        <w:jc w:val="both"/>
        <w:rPr>
          <w:lang w:eastAsia="hu-HU"/>
        </w:rPr>
      </w:pPr>
      <w:r>
        <w:rPr>
          <w:noProof/>
          <w:lang w:eastAsia="hu-HU"/>
        </w:rPr>
        <w:drawing>
          <wp:inline distT="0" distB="0" distL="0" distR="0" wp14:anchorId="48967389" wp14:editId="46EAD4AA">
            <wp:extent cx="5759450" cy="2730500"/>
            <wp:effectExtent l="0" t="0" r="0" b="0"/>
            <wp:docPr id="127"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59450" cy="2730500"/>
                    </a:xfrm>
                    <a:prstGeom prst="rect">
                      <a:avLst/>
                    </a:prstGeom>
                    <a:noFill/>
                    <a:ln>
                      <a:noFill/>
                    </a:ln>
                  </pic:spPr>
                </pic:pic>
              </a:graphicData>
            </a:graphic>
          </wp:inline>
        </w:drawing>
      </w:r>
    </w:p>
    <w:p w14:paraId="2A56C014" w14:textId="77777777" w:rsidR="007D7AE9" w:rsidRPr="0030502A" w:rsidRDefault="007D7AE9" w:rsidP="007D7AE9">
      <w:pPr>
        <w:spacing w:before="120" w:after="120"/>
        <w:jc w:val="both"/>
        <w:rPr>
          <w:lang w:eastAsia="hu-HU"/>
        </w:rPr>
      </w:pPr>
      <w:r w:rsidRPr="0052500A">
        <w:rPr>
          <w:lang w:eastAsia="hu-HU"/>
        </w:rPr>
        <w:t>A saját, hozzánk tartozó</w:t>
      </w:r>
      <w:r w:rsidRPr="0052500A">
        <w:rPr>
          <w:rFonts w:asciiTheme="minorHAnsi" w:eastAsiaTheme="minorHAnsi" w:hAnsiTheme="minorHAnsi" w:cstheme="minorBidi"/>
        </w:rPr>
        <w:t xml:space="preserve"> </w:t>
      </w:r>
      <w:r w:rsidRPr="0052500A">
        <w:rPr>
          <w:lang w:eastAsia="hu-HU"/>
        </w:rPr>
        <w:t>LTUIOLI</w:t>
      </w:r>
      <w:r>
        <w:rPr>
          <w:lang w:eastAsia="hu-HU"/>
        </w:rPr>
        <w:t xml:space="preserve"> típusú</w:t>
      </w:r>
      <w:r w:rsidRPr="0052500A">
        <w:rPr>
          <w:lang w:eastAsia="hu-HU"/>
        </w:rPr>
        <w:t xml:space="preserve"> </w:t>
      </w:r>
      <w:r>
        <w:rPr>
          <w:lang w:eastAsia="hu-HU"/>
        </w:rPr>
        <w:t>zárolásokat</w:t>
      </w:r>
      <w:r w:rsidRPr="0052500A">
        <w:rPr>
          <w:lang w:eastAsia="hu-HU"/>
        </w:rPr>
        <w:t xml:space="preserve"> listázó képernyő megjelenik.</w:t>
      </w:r>
    </w:p>
    <w:p w14:paraId="5D13894B" w14:textId="77777777" w:rsidR="007D7AE9" w:rsidRDefault="007D7AE9" w:rsidP="007D7AE9">
      <w:pPr>
        <w:pStyle w:val="Cmsor3"/>
        <w:spacing w:after="120"/>
        <w:jc w:val="both"/>
      </w:pPr>
      <w:bookmarkStart w:id="703" w:name="_Toc527447338"/>
      <w:bookmarkStart w:id="704" w:name="_Toc527463713"/>
      <w:bookmarkStart w:id="705" w:name="_Toc527463820"/>
      <w:bookmarkStart w:id="706" w:name="_Toc195254618"/>
      <w:bookmarkStart w:id="707" w:name="ViewCMPLock"/>
      <w:r>
        <w:t>CMP zárolás megtekintése</w:t>
      </w:r>
      <w:bookmarkEnd w:id="703"/>
      <w:bookmarkEnd w:id="704"/>
      <w:bookmarkEnd w:id="705"/>
      <w:bookmarkEnd w:id="706"/>
    </w:p>
    <w:bookmarkEnd w:id="707"/>
    <w:p w14:paraId="5186EDC4" w14:textId="77777777" w:rsidR="007D7AE9" w:rsidRPr="0052500A" w:rsidRDefault="007D7AE9" w:rsidP="007D7AE9">
      <w:pPr>
        <w:spacing w:before="120" w:after="120"/>
        <w:jc w:val="both"/>
        <w:rPr>
          <w:lang w:eastAsia="hu-HU"/>
        </w:rPr>
      </w:pPr>
      <w:r w:rsidRPr="00D67AA9">
        <w:rPr>
          <w:lang w:eastAsia="hu-HU"/>
        </w:rPr>
        <w:t xml:space="preserve">Nyissuk </w:t>
      </w:r>
      <w:r>
        <w:rPr>
          <w:lang w:eastAsia="hu-HU"/>
        </w:rPr>
        <w:t xml:space="preserve">meg a Szerződések menüpont CMP </w:t>
      </w:r>
      <w:r w:rsidRPr="00D67AA9">
        <w:rPr>
          <w:lang w:eastAsia="hu-HU"/>
        </w:rPr>
        <w:t xml:space="preserve">ügyletek -&gt; CMP </w:t>
      </w:r>
      <w:r>
        <w:rPr>
          <w:lang w:eastAsia="hu-HU"/>
        </w:rPr>
        <w:t>zárolások</w:t>
      </w:r>
      <w:r w:rsidRPr="00D67AA9">
        <w:rPr>
          <w:lang w:eastAsia="hu-HU"/>
        </w:rPr>
        <w:t xml:space="preserve"> nézetét.</w:t>
      </w:r>
      <w:r>
        <w:rPr>
          <w:lang w:eastAsia="hu-HU"/>
        </w:rPr>
        <w:t xml:space="preserve"> Kattintsunk a Kód oszlopban található hivatkozás linkjére.</w:t>
      </w:r>
    </w:p>
    <w:p w14:paraId="405C6B25" w14:textId="77777777" w:rsidR="007D7AE9" w:rsidRDefault="007D7AE9" w:rsidP="007D7AE9">
      <w:pPr>
        <w:spacing w:before="120" w:after="120"/>
        <w:jc w:val="both"/>
        <w:rPr>
          <w:lang w:eastAsia="hu-HU"/>
        </w:rPr>
      </w:pPr>
      <w:r>
        <w:rPr>
          <w:noProof/>
          <w:lang w:eastAsia="hu-HU"/>
        </w:rPr>
        <w:drawing>
          <wp:inline distT="0" distB="0" distL="0" distR="0" wp14:anchorId="4BB417AF" wp14:editId="56FD760E">
            <wp:extent cx="5760720" cy="2665095"/>
            <wp:effectExtent l="0" t="0" r="0" b="1905"/>
            <wp:docPr id="147" name="Kép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2665095"/>
                    </a:xfrm>
                    <a:prstGeom prst="rect">
                      <a:avLst/>
                    </a:prstGeom>
                  </pic:spPr>
                </pic:pic>
              </a:graphicData>
            </a:graphic>
          </wp:inline>
        </w:drawing>
      </w:r>
    </w:p>
    <w:p w14:paraId="34873658" w14:textId="77777777" w:rsidR="007D7AE9" w:rsidRDefault="007D7AE9" w:rsidP="007D7AE9">
      <w:pPr>
        <w:spacing w:before="120" w:after="120"/>
        <w:jc w:val="both"/>
        <w:rPr>
          <w:lang w:eastAsia="hu-HU"/>
        </w:rPr>
      </w:pPr>
      <w:r w:rsidRPr="0052500A">
        <w:rPr>
          <w:lang w:eastAsia="hu-HU"/>
        </w:rPr>
        <w:t xml:space="preserve">Megjelenik a </w:t>
      </w:r>
      <w:r>
        <w:rPr>
          <w:lang w:eastAsia="hu-HU"/>
        </w:rPr>
        <w:t xml:space="preserve">LTUIOLI típusú </w:t>
      </w:r>
      <w:r w:rsidRPr="0052500A">
        <w:rPr>
          <w:lang w:eastAsia="hu-HU"/>
        </w:rPr>
        <w:t>CMP zárolás adatlapja</w:t>
      </w:r>
      <w:r>
        <w:rPr>
          <w:lang w:eastAsia="hu-HU"/>
        </w:rPr>
        <w:t>.</w:t>
      </w:r>
    </w:p>
    <w:p w14:paraId="06A5D16E" w14:textId="77777777" w:rsidR="00B47B16" w:rsidRPr="0030502A" w:rsidRDefault="00B47B16" w:rsidP="007D7AE9">
      <w:pPr>
        <w:spacing w:before="120" w:after="120"/>
        <w:jc w:val="both"/>
        <w:rPr>
          <w:lang w:eastAsia="hu-HU"/>
        </w:rPr>
      </w:pPr>
    </w:p>
    <w:p w14:paraId="423CA7E2" w14:textId="77777777" w:rsidR="007D7AE9" w:rsidRDefault="007D7AE9" w:rsidP="007D7AE9">
      <w:pPr>
        <w:pStyle w:val="Bekezdsszmozs"/>
        <w:jc w:val="both"/>
      </w:pPr>
      <w:bookmarkStart w:id="708" w:name="_Toc517868016"/>
      <w:bookmarkStart w:id="709" w:name="_Toc517886440"/>
      <w:bookmarkStart w:id="710" w:name="_Toc519080692"/>
      <w:bookmarkStart w:id="711" w:name="_Toc517868017"/>
      <w:bookmarkStart w:id="712" w:name="_Toc517886441"/>
      <w:bookmarkStart w:id="713" w:name="_Toc519080693"/>
      <w:bookmarkStart w:id="714" w:name="_Toc517868018"/>
      <w:bookmarkStart w:id="715" w:name="_Toc517886442"/>
      <w:bookmarkStart w:id="716" w:name="_Toc519080694"/>
      <w:bookmarkStart w:id="717" w:name="_Toc517868019"/>
      <w:bookmarkStart w:id="718" w:name="_Toc517886443"/>
      <w:bookmarkStart w:id="719" w:name="_Toc519080695"/>
      <w:bookmarkStart w:id="720" w:name="_Toc517868020"/>
      <w:bookmarkStart w:id="721" w:name="_Toc517886444"/>
      <w:bookmarkStart w:id="722" w:name="_Toc519080696"/>
      <w:bookmarkStart w:id="723" w:name="_Toc517868021"/>
      <w:bookmarkStart w:id="724" w:name="_Toc517886445"/>
      <w:bookmarkStart w:id="725" w:name="_Toc519080697"/>
      <w:bookmarkStart w:id="726" w:name="_Toc517868022"/>
      <w:bookmarkStart w:id="727" w:name="_Toc517886446"/>
      <w:bookmarkStart w:id="728" w:name="_Toc519080698"/>
      <w:bookmarkStart w:id="729" w:name="_Toc517868023"/>
      <w:bookmarkStart w:id="730" w:name="_Toc517886447"/>
      <w:bookmarkStart w:id="731" w:name="_Toc519080699"/>
      <w:bookmarkStart w:id="732" w:name="_Toc517868024"/>
      <w:bookmarkStart w:id="733" w:name="_Toc517886448"/>
      <w:bookmarkStart w:id="734" w:name="_Toc519080700"/>
      <w:bookmarkStart w:id="735" w:name="_Toc517868025"/>
      <w:bookmarkStart w:id="736" w:name="_Toc517886449"/>
      <w:bookmarkStart w:id="737" w:name="_Toc519080701"/>
      <w:bookmarkStart w:id="738" w:name="_Toc517868026"/>
      <w:bookmarkStart w:id="739" w:name="_Toc517886450"/>
      <w:bookmarkStart w:id="740" w:name="_Toc519080702"/>
      <w:bookmarkStart w:id="741" w:name="_Toc517868027"/>
      <w:bookmarkStart w:id="742" w:name="_Toc517886451"/>
      <w:bookmarkStart w:id="743" w:name="_Toc519080703"/>
      <w:bookmarkStart w:id="744" w:name="_Toc517868028"/>
      <w:bookmarkStart w:id="745" w:name="_Toc517886452"/>
      <w:bookmarkStart w:id="746" w:name="_Toc519080704"/>
      <w:bookmarkStart w:id="747" w:name="_Toc517868029"/>
      <w:bookmarkStart w:id="748" w:name="_Toc517886453"/>
      <w:bookmarkStart w:id="749" w:name="_Toc519080705"/>
      <w:bookmarkStart w:id="750" w:name="_Toc517868030"/>
      <w:bookmarkStart w:id="751" w:name="_Toc517886454"/>
      <w:bookmarkStart w:id="752" w:name="_Toc519080706"/>
      <w:bookmarkStart w:id="753" w:name="_Toc517868031"/>
      <w:bookmarkStart w:id="754" w:name="_Toc517886455"/>
      <w:bookmarkStart w:id="755" w:name="_Toc519080707"/>
      <w:bookmarkStart w:id="756" w:name="_Toc517868032"/>
      <w:bookmarkStart w:id="757" w:name="_Toc517886456"/>
      <w:bookmarkStart w:id="758" w:name="_Toc519080708"/>
      <w:bookmarkStart w:id="759" w:name="_Toc517868033"/>
      <w:bookmarkStart w:id="760" w:name="_Toc517886457"/>
      <w:bookmarkStart w:id="761" w:name="_Toc519080709"/>
      <w:bookmarkStart w:id="762" w:name="_Toc517868034"/>
      <w:bookmarkStart w:id="763" w:name="_Toc517886458"/>
      <w:bookmarkStart w:id="764" w:name="_Toc519080710"/>
      <w:bookmarkStart w:id="765" w:name="_Toc517868035"/>
      <w:bookmarkStart w:id="766" w:name="_Toc517886459"/>
      <w:bookmarkStart w:id="767" w:name="_Toc519080711"/>
      <w:bookmarkStart w:id="768" w:name="_Toc517868036"/>
      <w:bookmarkStart w:id="769" w:name="_Toc517886460"/>
      <w:bookmarkStart w:id="770" w:name="_Toc519080712"/>
      <w:bookmarkStart w:id="771" w:name="_Toc517868037"/>
      <w:bookmarkStart w:id="772" w:name="_Toc517886461"/>
      <w:bookmarkStart w:id="773" w:name="_Toc519080713"/>
      <w:bookmarkStart w:id="774" w:name="_Toc517868038"/>
      <w:bookmarkStart w:id="775" w:name="_Toc517886462"/>
      <w:bookmarkStart w:id="776" w:name="_Toc519080714"/>
      <w:bookmarkStart w:id="777" w:name="_Toc527447339"/>
      <w:bookmarkStart w:id="778" w:name="_Toc527463714"/>
      <w:bookmarkStart w:id="779" w:name="_Toc527463821"/>
      <w:bookmarkStart w:id="780" w:name="_Toc195254619"/>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r w:rsidRPr="00BC5FC1">
        <w:t>CMP szerződések</w:t>
      </w:r>
      <w:bookmarkEnd w:id="777"/>
      <w:bookmarkEnd w:id="778"/>
      <w:bookmarkEnd w:id="779"/>
      <w:bookmarkEnd w:id="780"/>
    </w:p>
    <w:p w14:paraId="2C0161BE" w14:textId="77777777" w:rsidR="007D7AE9" w:rsidRDefault="007D7AE9" w:rsidP="007D7AE9">
      <w:pPr>
        <w:pStyle w:val="Cmsor3"/>
        <w:spacing w:after="120"/>
        <w:jc w:val="both"/>
      </w:pPr>
      <w:bookmarkStart w:id="781" w:name="_Toc527447340"/>
      <w:bookmarkStart w:id="782" w:name="_Toc527463715"/>
      <w:bookmarkStart w:id="783" w:name="_Toc527463822"/>
      <w:bookmarkStart w:id="784" w:name="_Toc195254620"/>
      <w:bookmarkStart w:id="785" w:name="ListCMPContacts"/>
      <w:r>
        <w:t>CMP szerződések listázása</w:t>
      </w:r>
      <w:bookmarkEnd w:id="781"/>
      <w:bookmarkEnd w:id="782"/>
      <w:bookmarkEnd w:id="783"/>
      <w:bookmarkEnd w:id="784"/>
    </w:p>
    <w:bookmarkEnd w:id="785"/>
    <w:p w14:paraId="4C0F8B4B" w14:textId="77777777" w:rsidR="007D7AE9" w:rsidRPr="00D67AA9" w:rsidRDefault="007D7AE9" w:rsidP="007D7AE9">
      <w:pPr>
        <w:spacing w:before="120" w:after="120"/>
        <w:jc w:val="both"/>
        <w:rPr>
          <w:lang w:eastAsia="hu-HU"/>
        </w:rPr>
      </w:pPr>
      <w:r w:rsidRPr="00D67AA9">
        <w:rPr>
          <w:lang w:eastAsia="hu-HU"/>
        </w:rPr>
        <w:t xml:space="preserve">Nyissuk </w:t>
      </w:r>
      <w:r>
        <w:rPr>
          <w:lang w:eastAsia="hu-HU"/>
        </w:rPr>
        <w:t xml:space="preserve">meg a Szerződések menüpont CMP </w:t>
      </w:r>
      <w:r w:rsidRPr="00D67AA9">
        <w:rPr>
          <w:lang w:eastAsia="hu-HU"/>
        </w:rPr>
        <w:t>ügyletek -&gt; CMP szerződések nézetét.</w:t>
      </w:r>
    </w:p>
    <w:p w14:paraId="0B5F8AD9" w14:textId="77777777" w:rsidR="007D7AE9" w:rsidRDefault="007D7AE9" w:rsidP="007D7AE9">
      <w:pPr>
        <w:spacing w:before="120" w:after="120"/>
        <w:jc w:val="both"/>
        <w:rPr>
          <w:lang w:eastAsia="hu-HU"/>
        </w:rPr>
      </w:pPr>
      <w:r>
        <w:rPr>
          <w:noProof/>
          <w:lang w:eastAsia="hu-HU"/>
        </w:rPr>
        <w:drawing>
          <wp:inline distT="0" distB="0" distL="0" distR="0" wp14:anchorId="54A6DCFD" wp14:editId="2078B0F3">
            <wp:extent cx="5760720" cy="2682875"/>
            <wp:effectExtent l="0" t="0" r="0" b="3175"/>
            <wp:docPr id="452" name="Kép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2682875"/>
                    </a:xfrm>
                    <a:prstGeom prst="rect">
                      <a:avLst/>
                    </a:prstGeom>
                  </pic:spPr>
                </pic:pic>
              </a:graphicData>
            </a:graphic>
          </wp:inline>
        </w:drawing>
      </w:r>
    </w:p>
    <w:p w14:paraId="6B5E6F10" w14:textId="77777777" w:rsidR="007D7AE9" w:rsidRPr="0079494C" w:rsidRDefault="007D7AE9" w:rsidP="007D7AE9">
      <w:pPr>
        <w:spacing w:before="120" w:after="120"/>
        <w:jc w:val="both"/>
        <w:rPr>
          <w:lang w:eastAsia="hu-HU"/>
        </w:rPr>
      </w:pPr>
      <w:r>
        <w:rPr>
          <w:lang w:eastAsia="hu-HU"/>
        </w:rPr>
        <w:t>A saját, hozzánk tartozó szerződéseket listázó képernyő megjelenik.</w:t>
      </w:r>
    </w:p>
    <w:p w14:paraId="20D7968D" w14:textId="77777777" w:rsidR="007D7AE9" w:rsidRDefault="007D7AE9" w:rsidP="007D7AE9">
      <w:pPr>
        <w:pStyle w:val="Cmsor3"/>
        <w:spacing w:after="120"/>
        <w:jc w:val="both"/>
      </w:pPr>
      <w:bookmarkStart w:id="786" w:name="_Toc527447341"/>
      <w:bookmarkStart w:id="787" w:name="_Toc527463716"/>
      <w:bookmarkStart w:id="788" w:name="_Toc527463823"/>
      <w:bookmarkStart w:id="789" w:name="_Toc195254621"/>
      <w:bookmarkStart w:id="790" w:name="ViewCMPContact"/>
      <w:r>
        <w:t>CMP szerződések megtekintése</w:t>
      </w:r>
      <w:bookmarkEnd w:id="786"/>
      <w:bookmarkEnd w:id="787"/>
      <w:bookmarkEnd w:id="788"/>
      <w:bookmarkEnd w:id="789"/>
    </w:p>
    <w:bookmarkEnd w:id="790"/>
    <w:p w14:paraId="09B75BB2" w14:textId="77777777" w:rsidR="007D7AE9" w:rsidRPr="008442E8" w:rsidRDefault="007D7AE9" w:rsidP="007D7AE9">
      <w:pPr>
        <w:spacing w:before="120" w:after="120"/>
        <w:jc w:val="both"/>
        <w:rPr>
          <w:lang w:eastAsia="hu-HU"/>
        </w:rPr>
      </w:pPr>
      <w:r w:rsidRPr="008442E8">
        <w:rPr>
          <w:lang w:eastAsia="hu-HU"/>
        </w:rPr>
        <w:t>Nyissuk meg a Szerződések menüpont CMP ügyletek -&gt; CMP szerződések nézetét.</w:t>
      </w:r>
      <w:r>
        <w:rPr>
          <w:lang w:eastAsia="hu-HU"/>
        </w:rPr>
        <w:t xml:space="preserve"> Kattintsunk a Szerződés szám oszlopban található hivatkozásra.</w:t>
      </w:r>
    </w:p>
    <w:p w14:paraId="5A455F2E" w14:textId="77777777" w:rsidR="007D7AE9" w:rsidRDefault="007D7AE9" w:rsidP="007D7AE9">
      <w:pPr>
        <w:spacing w:before="120" w:after="120"/>
        <w:jc w:val="both"/>
        <w:rPr>
          <w:lang w:eastAsia="hu-HU"/>
        </w:rPr>
      </w:pPr>
      <w:r>
        <w:rPr>
          <w:noProof/>
          <w:lang w:eastAsia="hu-HU"/>
        </w:rPr>
        <w:drawing>
          <wp:inline distT="0" distB="0" distL="0" distR="0" wp14:anchorId="5129285A" wp14:editId="32FDE8E0">
            <wp:extent cx="5760720" cy="2661285"/>
            <wp:effectExtent l="0" t="0" r="0" b="5715"/>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60720" cy="2661285"/>
                    </a:xfrm>
                    <a:prstGeom prst="rect">
                      <a:avLst/>
                    </a:prstGeom>
                  </pic:spPr>
                </pic:pic>
              </a:graphicData>
            </a:graphic>
          </wp:inline>
        </w:drawing>
      </w:r>
    </w:p>
    <w:p w14:paraId="3261454C" w14:textId="77777777" w:rsidR="007D7AE9" w:rsidRPr="0079494C" w:rsidRDefault="007D7AE9" w:rsidP="007D7AE9">
      <w:pPr>
        <w:spacing w:before="120" w:after="120"/>
        <w:jc w:val="both"/>
        <w:rPr>
          <w:lang w:eastAsia="hu-HU"/>
        </w:rPr>
      </w:pPr>
      <w:r w:rsidRPr="008442E8">
        <w:rPr>
          <w:lang w:eastAsia="hu-HU"/>
        </w:rPr>
        <w:t>Megjelenik a kiválasztott CMP szerződés adatlapja és a kapcsolódó kapacitás és díj adatok</w:t>
      </w:r>
      <w:r>
        <w:rPr>
          <w:lang w:eastAsia="hu-HU"/>
        </w:rPr>
        <w:t xml:space="preserve"> külön-külön tabfüleken.</w:t>
      </w:r>
      <w:r w:rsidRPr="008442E8">
        <w:rPr>
          <w:rFonts w:asciiTheme="minorHAnsi" w:eastAsiaTheme="minorHAnsi" w:hAnsiTheme="minorHAnsi" w:cstheme="minorBidi"/>
        </w:rPr>
        <w:t xml:space="preserve"> </w:t>
      </w:r>
      <w:r>
        <w:rPr>
          <w:lang w:eastAsia="hu-HU"/>
        </w:rPr>
        <w:t>Ha</w:t>
      </w:r>
      <w:r w:rsidRPr="008442E8">
        <w:rPr>
          <w:lang w:eastAsia="hu-HU"/>
        </w:rPr>
        <w:t xml:space="preserve"> létezik a szerződéshez generált, vag</w:t>
      </w:r>
      <w:r>
        <w:rPr>
          <w:lang w:eastAsia="hu-HU"/>
        </w:rPr>
        <w:t xml:space="preserve">y aláírt szerződéses dokumentum, akkor megjelenik </w:t>
      </w:r>
      <w:r w:rsidRPr="008442E8">
        <w:rPr>
          <w:lang w:eastAsia="hu-HU"/>
        </w:rPr>
        <w:t>az Aláírt szerződés letöltése</w:t>
      </w:r>
      <w:r>
        <w:rPr>
          <w:lang w:eastAsia="hu-HU"/>
        </w:rPr>
        <w:t xml:space="preserve"> gomb.</w:t>
      </w:r>
      <w:r w:rsidRPr="008442E8">
        <w:rPr>
          <w:lang w:eastAsia="hu-HU"/>
        </w:rPr>
        <w:t xml:space="preserve"> </w:t>
      </w:r>
    </w:p>
    <w:p w14:paraId="58AC496D" w14:textId="77777777" w:rsidR="007D7AE9" w:rsidRDefault="007D7AE9" w:rsidP="007D7AE9">
      <w:pPr>
        <w:pStyle w:val="Cmsor3"/>
        <w:spacing w:after="120"/>
        <w:jc w:val="both"/>
      </w:pPr>
      <w:bookmarkStart w:id="791" w:name="_Toc527447342"/>
      <w:bookmarkStart w:id="792" w:name="_Toc527463717"/>
      <w:bookmarkStart w:id="793" w:name="_Toc527463824"/>
      <w:bookmarkStart w:id="794" w:name="_Toc195254622"/>
      <w:bookmarkStart w:id="795" w:name="DownloadCMPContact"/>
      <w:r>
        <w:t>CMP szerződések letöltése</w:t>
      </w:r>
      <w:bookmarkEnd w:id="791"/>
      <w:bookmarkEnd w:id="792"/>
      <w:bookmarkEnd w:id="793"/>
      <w:bookmarkEnd w:id="794"/>
    </w:p>
    <w:bookmarkEnd w:id="795"/>
    <w:p w14:paraId="6489CC1D" w14:textId="1FC5B9C5" w:rsidR="007D7AE9" w:rsidRPr="00D67AA9" w:rsidRDefault="007D7AE9" w:rsidP="007D7AE9">
      <w:pPr>
        <w:spacing w:before="120" w:after="120"/>
        <w:jc w:val="both"/>
        <w:rPr>
          <w:lang w:eastAsia="hu-HU"/>
        </w:rPr>
      </w:pPr>
      <w:r>
        <w:rPr>
          <w:lang w:eastAsia="hu-HU"/>
        </w:rPr>
        <w:t xml:space="preserve">Nyissuk </w:t>
      </w:r>
      <w:r w:rsidR="001E38A5">
        <w:rPr>
          <w:lang w:eastAsia="hu-HU"/>
        </w:rPr>
        <w:t xml:space="preserve">meg a Szerződések menüpont CMP </w:t>
      </w:r>
      <w:r>
        <w:rPr>
          <w:lang w:eastAsia="hu-HU"/>
        </w:rPr>
        <w:t>ügyletek -&gt; CMP szerződések nézetét. Válasszuk ki a letölteni kívánt szerződést, majd kattintsunk a Szerződés letöltése funkciógombra.</w:t>
      </w:r>
    </w:p>
    <w:p w14:paraId="1568557F" w14:textId="77777777" w:rsidR="007D7AE9" w:rsidRDefault="007D7AE9" w:rsidP="007D7AE9">
      <w:pPr>
        <w:spacing w:before="120" w:after="120"/>
        <w:jc w:val="both"/>
        <w:rPr>
          <w:lang w:eastAsia="hu-HU"/>
        </w:rPr>
      </w:pPr>
      <w:r>
        <w:rPr>
          <w:noProof/>
          <w:lang w:eastAsia="hu-HU"/>
        </w:rPr>
        <w:drawing>
          <wp:inline distT="0" distB="0" distL="0" distR="0" wp14:anchorId="51DBAD98" wp14:editId="739F8059">
            <wp:extent cx="5760720" cy="2665730"/>
            <wp:effectExtent l="0" t="0" r="0" b="1270"/>
            <wp:docPr id="183" name="Kép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720" cy="2665730"/>
                    </a:xfrm>
                    <a:prstGeom prst="rect">
                      <a:avLst/>
                    </a:prstGeom>
                  </pic:spPr>
                </pic:pic>
              </a:graphicData>
            </a:graphic>
          </wp:inline>
        </w:drawing>
      </w:r>
    </w:p>
    <w:p w14:paraId="5EA49E42" w14:textId="77777777" w:rsidR="007D7AE9" w:rsidRDefault="007D7AE9" w:rsidP="007D7AE9">
      <w:pPr>
        <w:spacing w:before="120" w:after="120"/>
        <w:jc w:val="both"/>
        <w:rPr>
          <w:lang w:eastAsia="hu-HU"/>
        </w:rPr>
      </w:pPr>
      <w:r>
        <w:rPr>
          <w:noProof/>
          <w:lang w:eastAsia="hu-HU"/>
        </w:rPr>
        <w:drawing>
          <wp:inline distT="0" distB="0" distL="0" distR="0" wp14:anchorId="490BD842" wp14:editId="6674349D">
            <wp:extent cx="5760720" cy="3312795"/>
            <wp:effectExtent l="0" t="0" r="0" b="1905"/>
            <wp:docPr id="184" name="Kép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720" cy="3312795"/>
                    </a:xfrm>
                    <a:prstGeom prst="rect">
                      <a:avLst/>
                    </a:prstGeom>
                  </pic:spPr>
                </pic:pic>
              </a:graphicData>
            </a:graphic>
          </wp:inline>
        </w:drawing>
      </w:r>
    </w:p>
    <w:p w14:paraId="6C5841DC" w14:textId="77777777" w:rsidR="007D7AE9" w:rsidRDefault="007D7AE9" w:rsidP="007D7AE9">
      <w:pPr>
        <w:spacing w:before="120" w:after="120"/>
        <w:jc w:val="both"/>
        <w:rPr>
          <w:lang w:eastAsia="hu-HU"/>
        </w:rPr>
      </w:pPr>
      <w:r>
        <w:rPr>
          <w:lang w:eastAsia="hu-HU"/>
        </w:rPr>
        <w:t>A rendszer az általa feltett megerősítő kérés jóváhagyása után letölti a szerződést a böngészőből pdf formátumban.</w:t>
      </w:r>
    </w:p>
    <w:p w14:paraId="03286549" w14:textId="77777777" w:rsidR="00B47B16" w:rsidRPr="00D67AA9" w:rsidRDefault="00B47B16" w:rsidP="007D7AE9">
      <w:pPr>
        <w:spacing w:before="120" w:after="120"/>
        <w:jc w:val="both"/>
        <w:rPr>
          <w:lang w:eastAsia="hu-HU"/>
        </w:rPr>
      </w:pPr>
    </w:p>
    <w:p w14:paraId="10E386BE" w14:textId="77777777" w:rsidR="007D7AE9" w:rsidRDefault="007D7AE9" w:rsidP="007D7AE9">
      <w:pPr>
        <w:pStyle w:val="Bekezdsszmozs"/>
        <w:jc w:val="both"/>
      </w:pPr>
      <w:bookmarkStart w:id="796" w:name="_Toc527447343"/>
      <w:bookmarkStart w:id="797" w:name="_Toc527463718"/>
      <w:bookmarkStart w:id="798" w:name="_Toc527463825"/>
      <w:bookmarkStart w:id="799" w:name="_Toc195254623"/>
      <w:r w:rsidRPr="00443A9A">
        <w:t>Kapacitás konverziók</w:t>
      </w:r>
      <w:bookmarkEnd w:id="796"/>
      <w:bookmarkEnd w:id="797"/>
      <w:bookmarkEnd w:id="798"/>
      <w:bookmarkEnd w:id="799"/>
    </w:p>
    <w:p w14:paraId="03B4D735" w14:textId="77777777" w:rsidR="007D7AE9" w:rsidRPr="00443A9A" w:rsidRDefault="007D7AE9" w:rsidP="007D7AE9">
      <w:pPr>
        <w:spacing w:before="120" w:after="120"/>
        <w:jc w:val="both"/>
      </w:pPr>
      <w:r w:rsidRPr="005A3E4F">
        <w:t xml:space="preserve">A Kapacitás konverzió egy Szállíttató korábban megvásárolt Nem kapcsolt kapacitásának Kapcsolt kapacitássá való alakítását jelenti. A Kapacitás konverziós igények KLP-ből érkeznek, </w:t>
      </w:r>
      <w:r>
        <w:t xml:space="preserve">és az </w:t>
      </w:r>
      <w:r w:rsidRPr="005A3E4F">
        <w:t>IP automatikusan bírálja el az igényt. Sikeres elbírálás esetén megtörténik a Kapacitás szerződések módosítása (ezek keresztül a Kap</w:t>
      </w:r>
      <w:r>
        <w:t xml:space="preserve">acitás </w:t>
      </w:r>
      <w:r w:rsidRPr="005A3E4F">
        <w:t>tár, Fedezet és Számla csomag sorok létrehozása), valamit a KLP értesítése az igény elfogadásáról. Sikertelen elbírálás esetén csak a KLP értesítése történik az elutasítás tényéről és indokáról, amiről a KLP küld értesítést a Szállíttatónak</w:t>
      </w:r>
      <w:r w:rsidRPr="00006D89">
        <w:t>.</w:t>
      </w:r>
    </w:p>
    <w:p w14:paraId="4BB0B7DD" w14:textId="77777777" w:rsidR="007D7AE9" w:rsidRPr="00443A9A" w:rsidRDefault="007D7AE9" w:rsidP="007D7AE9">
      <w:pPr>
        <w:pStyle w:val="Cmsor3"/>
        <w:spacing w:after="120"/>
        <w:jc w:val="both"/>
      </w:pPr>
      <w:bookmarkStart w:id="800" w:name="_Toc527447344"/>
      <w:bookmarkStart w:id="801" w:name="_Toc527463719"/>
      <w:bookmarkStart w:id="802" w:name="_Toc527463826"/>
      <w:bookmarkStart w:id="803" w:name="_Toc195254624"/>
      <w:bookmarkStart w:id="804" w:name="ListCapacityConversions"/>
      <w:r w:rsidRPr="00443A9A">
        <w:t>Kapacitás konverziók listázása</w:t>
      </w:r>
      <w:bookmarkEnd w:id="800"/>
      <w:bookmarkEnd w:id="801"/>
      <w:bookmarkEnd w:id="802"/>
      <w:bookmarkEnd w:id="803"/>
    </w:p>
    <w:bookmarkEnd w:id="804"/>
    <w:p w14:paraId="558A682F" w14:textId="77777777" w:rsidR="007D7AE9" w:rsidRDefault="007D7AE9" w:rsidP="007D7AE9">
      <w:pPr>
        <w:spacing w:before="120" w:after="120"/>
        <w:jc w:val="both"/>
        <w:rPr>
          <w:lang w:eastAsia="hu-HU"/>
        </w:rPr>
      </w:pPr>
      <w:r w:rsidRPr="00443A9A">
        <w:rPr>
          <w:lang w:eastAsia="hu-HU"/>
        </w:rPr>
        <w:t>Nyissuk meg a Szerződések menüpont Kapacitás konverziók nézetét.</w:t>
      </w:r>
    </w:p>
    <w:p w14:paraId="39CBB72E" w14:textId="77777777" w:rsidR="007D7AE9" w:rsidRPr="00443A9A" w:rsidRDefault="007D7AE9" w:rsidP="007D7AE9">
      <w:pPr>
        <w:spacing w:before="120" w:after="120"/>
        <w:jc w:val="both"/>
        <w:rPr>
          <w:lang w:eastAsia="hu-HU"/>
        </w:rPr>
      </w:pPr>
      <w:r>
        <w:rPr>
          <w:noProof/>
          <w:lang w:eastAsia="hu-HU"/>
        </w:rPr>
        <w:drawing>
          <wp:inline distT="0" distB="0" distL="0" distR="0" wp14:anchorId="131366AB" wp14:editId="6A567CB8">
            <wp:extent cx="5753100" cy="2730500"/>
            <wp:effectExtent l="0" t="0" r="0" b="0"/>
            <wp:docPr id="215" name="Kép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53100" cy="2730500"/>
                    </a:xfrm>
                    <a:prstGeom prst="rect">
                      <a:avLst/>
                    </a:prstGeom>
                    <a:noFill/>
                    <a:ln>
                      <a:noFill/>
                    </a:ln>
                  </pic:spPr>
                </pic:pic>
              </a:graphicData>
            </a:graphic>
          </wp:inline>
        </w:drawing>
      </w:r>
    </w:p>
    <w:p w14:paraId="573F2CF6" w14:textId="77777777" w:rsidR="007D7AE9" w:rsidRPr="00443A9A" w:rsidRDefault="007D7AE9" w:rsidP="007D7AE9">
      <w:pPr>
        <w:spacing w:before="120" w:after="120"/>
        <w:jc w:val="both"/>
        <w:rPr>
          <w:lang w:eastAsia="hu-HU"/>
        </w:rPr>
      </w:pPr>
      <w:r w:rsidRPr="00443A9A">
        <w:rPr>
          <w:lang w:eastAsia="hu-HU"/>
        </w:rPr>
        <w:t>A saját, hozzánk tartozó kapacitás konverziókat listázó képernyő megjelenik.</w:t>
      </w:r>
    </w:p>
    <w:p w14:paraId="2DACBD9F" w14:textId="77777777" w:rsidR="007D7AE9" w:rsidRPr="00443A9A" w:rsidRDefault="007D7AE9" w:rsidP="007D7AE9">
      <w:pPr>
        <w:pStyle w:val="Cmsor3"/>
        <w:spacing w:after="120"/>
        <w:jc w:val="both"/>
      </w:pPr>
      <w:bookmarkStart w:id="805" w:name="_Toc527447345"/>
      <w:bookmarkStart w:id="806" w:name="_Toc527463720"/>
      <w:bookmarkStart w:id="807" w:name="_Toc527463827"/>
      <w:bookmarkStart w:id="808" w:name="_Toc195254625"/>
      <w:bookmarkStart w:id="809" w:name="DownloadCapacityConversion"/>
      <w:bookmarkStart w:id="810" w:name="ViewCapacityConversions"/>
      <w:r w:rsidRPr="00443A9A">
        <w:t>Kapacitás konverziók megtekintése</w:t>
      </w:r>
      <w:bookmarkEnd w:id="805"/>
      <w:bookmarkEnd w:id="806"/>
      <w:bookmarkEnd w:id="807"/>
      <w:bookmarkEnd w:id="808"/>
    </w:p>
    <w:bookmarkEnd w:id="809"/>
    <w:bookmarkEnd w:id="810"/>
    <w:p w14:paraId="56F357F3" w14:textId="77777777" w:rsidR="007D7AE9" w:rsidRDefault="007D7AE9" w:rsidP="007D7AE9">
      <w:pPr>
        <w:spacing w:before="120" w:after="120"/>
        <w:jc w:val="both"/>
        <w:rPr>
          <w:lang w:eastAsia="hu-HU"/>
        </w:rPr>
      </w:pPr>
      <w:r w:rsidRPr="00443A9A">
        <w:rPr>
          <w:lang w:eastAsia="hu-HU"/>
        </w:rPr>
        <w:t>Nyissuk meg a Szerződések menüpont Kapacitás konverziók nézetét. Kattintsunk a Kód oszlopban található hivatkozásra.</w:t>
      </w:r>
    </w:p>
    <w:p w14:paraId="5081E14A" w14:textId="77777777" w:rsidR="007D7AE9" w:rsidRPr="00443A9A" w:rsidRDefault="007D7AE9" w:rsidP="007D7AE9">
      <w:pPr>
        <w:spacing w:before="120" w:after="120"/>
        <w:jc w:val="both"/>
        <w:rPr>
          <w:lang w:eastAsia="hu-HU"/>
        </w:rPr>
      </w:pPr>
      <w:r>
        <w:rPr>
          <w:noProof/>
          <w:lang w:eastAsia="hu-HU"/>
        </w:rPr>
        <w:drawing>
          <wp:inline distT="0" distB="0" distL="0" distR="0" wp14:anchorId="12FB8D71" wp14:editId="576DDF6C">
            <wp:extent cx="5760720" cy="2752090"/>
            <wp:effectExtent l="0" t="0" r="0" b="0"/>
            <wp:docPr id="216" name="Kép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0720" cy="2752090"/>
                    </a:xfrm>
                    <a:prstGeom prst="rect">
                      <a:avLst/>
                    </a:prstGeom>
                  </pic:spPr>
                </pic:pic>
              </a:graphicData>
            </a:graphic>
          </wp:inline>
        </w:drawing>
      </w:r>
    </w:p>
    <w:p w14:paraId="2A9AFDD6" w14:textId="21ACAFD2" w:rsidR="007D7AE9" w:rsidRDefault="007D7AE9" w:rsidP="007D7AE9">
      <w:pPr>
        <w:spacing w:before="120" w:after="120"/>
        <w:jc w:val="both"/>
        <w:rPr>
          <w:lang w:eastAsia="hu-HU"/>
        </w:rPr>
      </w:pPr>
      <w:r w:rsidRPr="00443A9A">
        <w:rPr>
          <w:lang w:eastAsia="hu-HU"/>
        </w:rPr>
        <w:t>Megjelenik a kapacitás konverzió adatlapja</w:t>
      </w:r>
    </w:p>
    <w:p w14:paraId="757E3204" w14:textId="77777777" w:rsidR="00C0372F" w:rsidRDefault="00C0372F" w:rsidP="007D7AE9">
      <w:pPr>
        <w:spacing w:before="120" w:after="120"/>
        <w:jc w:val="both"/>
      </w:pPr>
    </w:p>
    <w:p w14:paraId="048183ED" w14:textId="0D4DDC4A" w:rsidR="009A421E" w:rsidRDefault="009A421E" w:rsidP="000026A1">
      <w:pPr>
        <w:pStyle w:val="Cmsor1"/>
        <w:spacing w:before="120" w:after="120"/>
      </w:pPr>
      <w:bookmarkStart w:id="811" w:name="_Toc527447289"/>
      <w:bookmarkStart w:id="812" w:name="_Toc527463664"/>
      <w:bookmarkStart w:id="813" w:name="_Toc527463771"/>
      <w:bookmarkStart w:id="814" w:name="_Toc195254626"/>
      <w:r>
        <w:t>Allokálás</w:t>
      </w:r>
      <w:bookmarkEnd w:id="811"/>
      <w:bookmarkEnd w:id="812"/>
      <w:bookmarkEnd w:id="813"/>
      <w:bookmarkEnd w:id="814"/>
    </w:p>
    <w:p w14:paraId="6A583B00" w14:textId="77777777" w:rsidR="009A421E" w:rsidRDefault="009A421E" w:rsidP="002135AD">
      <w:pPr>
        <w:pStyle w:val="Bekezdsszmozs"/>
      </w:pPr>
      <w:bookmarkStart w:id="815" w:name="_Toc515275671"/>
      <w:bookmarkStart w:id="816" w:name="_Toc527447290"/>
      <w:bookmarkStart w:id="817" w:name="_Toc527463665"/>
      <w:bookmarkStart w:id="818" w:name="_Toc527463772"/>
      <w:bookmarkStart w:id="819" w:name="_Toc195254627"/>
      <w:bookmarkStart w:id="820" w:name="ListAllocationDetail"/>
      <w:r>
        <w:t>Allokálás tételek (OBA elszámolásokkal is) listázása</w:t>
      </w:r>
      <w:bookmarkEnd w:id="815"/>
      <w:bookmarkEnd w:id="816"/>
      <w:bookmarkEnd w:id="817"/>
      <w:bookmarkEnd w:id="818"/>
      <w:bookmarkEnd w:id="819"/>
    </w:p>
    <w:bookmarkEnd w:id="820"/>
    <w:p w14:paraId="55DC6995" w14:textId="77777777" w:rsidR="009A421E" w:rsidRPr="00B06377" w:rsidRDefault="009A421E" w:rsidP="000026A1">
      <w:pPr>
        <w:spacing w:before="120" w:after="120"/>
        <w:jc w:val="both"/>
        <w:rPr>
          <w:lang w:eastAsia="hu-HU"/>
        </w:rPr>
      </w:pPr>
      <w:r w:rsidRPr="00B06377">
        <w:rPr>
          <w:lang w:eastAsia="hu-HU"/>
        </w:rPr>
        <w:t>Nyi</w:t>
      </w:r>
      <w:r>
        <w:rPr>
          <w:lang w:eastAsia="hu-HU"/>
        </w:rPr>
        <w:t>ssuk meg az Allokálás menüpont Allokálás tételek</w:t>
      </w:r>
      <w:r w:rsidRPr="00B06377">
        <w:rPr>
          <w:lang w:eastAsia="hu-HU"/>
        </w:rPr>
        <w:t xml:space="preserve"> nézetét.</w:t>
      </w:r>
    </w:p>
    <w:p w14:paraId="03CB5944" w14:textId="78DB8614" w:rsidR="009A421E" w:rsidRDefault="004F0B47" w:rsidP="000026A1">
      <w:pPr>
        <w:spacing w:before="120" w:after="120"/>
        <w:jc w:val="both"/>
        <w:rPr>
          <w:noProof/>
        </w:rPr>
      </w:pPr>
      <w:r w:rsidRPr="004F0B47">
        <w:rPr>
          <w:noProof/>
        </w:rPr>
        <w:t xml:space="preserve"> </w:t>
      </w:r>
    </w:p>
    <w:p w14:paraId="1EE6C41B" w14:textId="74CF01A9" w:rsidR="004F0B47" w:rsidRDefault="004F0B47" w:rsidP="000026A1">
      <w:pPr>
        <w:spacing w:before="120" w:after="120"/>
        <w:jc w:val="both"/>
        <w:rPr>
          <w:lang w:eastAsia="hu-HU"/>
        </w:rPr>
      </w:pPr>
      <w:r w:rsidRPr="004F0B47">
        <w:rPr>
          <w:noProof/>
          <w:lang w:eastAsia="hu-HU"/>
        </w:rPr>
        <w:drawing>
          <wp:inline distT="0" distB="0" distL="0" distR="0" wp14:anchorId="447FB624" wp14:editId="120B9C1F">
            <wp:extent cx="5760720" cy="2654935"/>
            <wp:effectExtent l="0" t="0" r="0" b="0"/>
            <wp:docPr id="478" name="Kép 478"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Kép 478" descr="A képen asztal látható&#10;&#10;Automatikusan generált leírás"/>
                    <pic:cNvPicPr/>
                  </pic:nvPicPr>
                  <pic:blipFill>
                    <a:blip r:embed="rId183"/>
                    <a:stretch>
                      <a:fillRect/>
                    </a:stretch>
                  </pic:blipFill>
                  <pic:spPr>
                    <a:xfrm>
                      <a:off x="0" y="0"/>
                      <a:ext cx="5760720" cy="2654935"/>
                    </a:xfrm>
                    <a:prstGeom prst="rect">
                      <a:avLst/>
                    </a:prstGeom>
                  </pic:spPr>
                </pic:pic>
              </a:graphicData>
            </a:graphic>
          </wp:inline>
        </w:drawing>
      </w:r>
    </w:p>
    <w:p w14:paraId="2B2C3AE7" w14:textId="77777777" w:rsidR="009A421E" w:rsidRPr="00C46338" w:rsidRDefault="009A421E" w:rsidP="000026A1">
      <w:pPr>
        <w:spacing w:before="120" w:after="120"/>
        <w:jc w:val="both"/>
        <w:rPr>
          <w:lang w:eastAsia="hu-HU"/>
        </w:rPr>
      </w:pPr>
      <w:r w:rsidRPr="00B06377">
        <w:rPr>
          <w:lang w:eastAsia="hu-HU"/>
        </w:rPr>
        <w:t>Megjelennek az allokálási tételek táblázatos formában: hálózati pontonként, gáznapokra vonatkozóan, rendszerüzemeltetőkhöz tartozó Rendszerhasználó – RH partner bontásban. Minden tételsorból az utolsó verzió kerül megjelenítésre.</w:t>
      </w:r>
    </w:p>
    <w:p w14:paraId="7D640EB5" w14:textId="77777777" w:rsidR="00A30EAF" w:rsidRDefault="00A30EAF" w:rsidP="00A30EAF">
      <w:pPr>
        <w:spacing w:before="120" w:after="120" w:line="360" w:lineRule="auto"/>
        <w:jc w:val="both"/>
        <w:rPr>
          <w:lang w:eastAsia="hu-HU"/>
        </w:rPr>
      </w:pPr>
      <w:bookmarkStart w:id="821" w:name="_Toc520291629"/>
      <w:bookmarkStart w:id="822" w:name="_Toc524524323"/>
      <w:bookmarkStart w:id="823" w:name="_Toc525533608"/>
      <w:bookmarkStart w:id="824" w:name="_Toc525560355"/>
      <w:bookmarkStart w:id="825" w:name="_Toc520291630"/>
      <w:bookmarkStart w:id="826" w:name="_Toc524524324"/>
      <w:bookmarkStart w:id="827" w:name="_Toc525533609"/>
      <w:bookmarkStart w:id="828" w:name="_Toc525560356"/>
      <w:bookmarkStart w:id="829" w:name="_Toc520291631"/>
      <w:bookmarkStart w:id="830" w:name="_Toc524524325"/>
      <w:bookmarkStart w:id="831" w:name="_Toc525533610"/>
      <w:bookmarkStart w:id="832" w:name="_Toc525560357"/>
      <w:bookmarkStart w:id="833" w:name="_Toc520291632"/>
      <w:bookmarkStart w:id="834" w:name="_Toc524524326"/>
      <w:bookmarkStart w:id="835" w:name="_Toc525533611"/>
      <w:bookmarkStart w:id="836" w:name="_Toc525560358"/>
      <w:bookmarkStart w:id="837" w:name="_Toc520291633"/>
      <w:bookmarkStart w:id="838" w:name="_Toc524524327"/>
      <w:bookmarkStart w:id="839" w:name="_Toc525533612"/>
      <w:bookmarkStart w:id="840" w:name="_Toc525560359"/>
      <w:bookmarkStart w:id="841" w:name="_Toc520291634"/>
      <w:bookmarkStart w:id="842" w:name="_Toc524524328"/>
      <w:bookmarkStart w:id="843" w:name="_Toc525533613"/>
      <w:bookmarkStart w:id="844" w:name="_Toc525560360"/>
      <w:bookmarkStart w:id="845" w:name="_Toc520291635"/>
      <w:bookmarkStart w:id="846" w:name="_Toc524524329"/>
      <w:bookmarkStart w:id="847" w:name="_Toc525533614"/>
      <w:bookmarkStart w:id="848" w:name="_Toc525560361"/>
      <w:bookmarkStart w:id="849" w:name="_Toc520291636"/>
      <w:bookmarkStart w:id="850" w:name="_Toc524524330"/>
      <w:bookmarkStart w:id="851" w:name="_Toc525533615"/>
      <w:bookmarkStart w:id="852" w:name="_Toc525560362"/>
      <w:bookmarkStart w:id="853" w:name="_Toc520291637"/>
      <w:bookmarkStart w:id="854" w:name="_Toc524524331"/>
      <w:bookmarkStart w:id="855" w:name="_Toc525533616"/>
      <w:bookmarkStart w:id="856" w:name="_Toc525560363"/>
      <w:bookmarkStart w:id="857" w:name="_Toc520291638"/>
      <w:bookmarkStart w:id="858" w:name="_Toc524524332"/>
      <w:bookmarkStart w:id="859" w:name="_Toc525533617"/>
      <w:bookmarkStart w:id="860" w:name="_Toc525560364"/>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r>
        <w:rPr>
          <w:lang w:eastAsia="hu-HU"/>
        </w:rPr>
        <w:t>A felületen lehetőség van gyorsszűrésre az alábbi mezőkre vonatkozóan:</w:t>
      </w:r>
    </w:p>
    <w:p w14:paraId="02954206" w14:textId="77777777" w:rsidR="00A30EAF" w:rsidRPr="00D9435E" w:rsidRDefault="00A30EAF" w:rsidP="00AE2A00">
      <w:pPr>
        <w:pStyle w:val="Listaszerbekezds"/>
        <w:numPr>
          <w:ilvl w:val="0"/>
          <w:numId w:val="27"/>
        </w:numPr>
        <w:spacing w:before="120" w:after="120"/>
        <w:contextualSpacing w:val="0"/>
        <w:jc w:val="both"/>
      </w:pPr>
      <w:r w:rsidRPr="00D9435E">
        <w:t>Allokáló NNO: NNO felhasználóval bejelentkezve a mező alapértelmezetten felveszi a bejelentkezett NNO nevét és nem módosítható;</w:t>
      </w:r>
      <w:r w:rsidRPr="00D9435E" w:rsidDel="00016DDA">
        <w:t xml:space="preserve"> </w:t>
      </w:r>
      <w:r w:rsidRPr="00D9435E">
        <w:t xml:space="preserve">Allokáló NNO a hálózati pontont megadott partner, aki az allokálási feladatokat végzi. Amennyiben a hálózati ponton az NNO és Allokáló NNO különböző partnerek akkor csak az Allokáló NNO-ként beállított partner látja az hozzá tartozó pontokhoz tartozó allokálási sorokat. </w:t>
      </w:r>
    </w:p>
    <w:p w14:paraId="331294DB" w14:textId="77777777" w:rsidR="00A30EAF" w:rsidRPr="00465AA3" w:rsidRDefault="00A30EAF" w:rsidP="00AE2A00">
      <w:pPr>
        <w:pStyle w:val="Listaszerbekezds"/>
        <w:numPr>
          <w:ilvl w:val="0"/>
          <w:numId w:val="27"/>
        </w:numPr>
        <w:spacing w:before="120" w:after="120"/>
        <w:contextualSpacing w:val="0"/>
        <w:jc w:val="both"/>
        <w:rPr>
          <w:rFonts w:eastAsia="Times New Roman"/>
        </w:rPr>
      </w:pPr>
      <w:r>
        <w:t xml:space="preserve">Allokálási tétel típus: </w:t>
      </w:r>
      <w:r w:rsidRPr="00FF68E0">
        <w:t>(</w:t>
      </w:r>
      <w:r w:rsidRPr="00465AA3">
        <w:t>egyszerre több érték is megadható) lista, ahol a következő értékekből lehet választani: Nominálás, OBA, Tranzakciós értesítés, Backhaul nominálás. A mező értéke alapértelmezetten: Napi allokálás;</w:t>
      </w:r>
    </w:p>
    <w:p w14:paraId="6AE563A2" w14:textId="77777777" w:rsidR="00A30EAF" w:rsidRDefault="00A30EAF" w:rsidP="00AE2A00">
      <w:pPr>
        <w:pStyle w:val="Listaszerbekezds"/>
        <w:numPr>
          <w:ilvl w:val="0"/>
          <w:numId w:val="27"/>
        </w:numPr>
        <w:spacing w:before="120" w:after="120"/>
        <w:contextualSpacing w:val="0"/>
        <w:jc w:val="both"/>
      </w:pPr>
      <w:r>
        <w:t>Típus: Alapértelmezett kitöltése: ’</w:t>
      </w:r>
      <w:r w:rsidRPr="009F0A83">
        <w:t>Napi allokálás</w:t>
      </w:r>
      <w:r>
        <w:t>’, módosítható a szűrő beállítása, kitöltése kötelező.</w:t>
      </w:r>
    </w:p>
    <w:p w14:paraId="7D2C3908" w14:textId="02D044F2" w:rsidR="00A30EAF" w:rsidRPr="00D9435E" w:rsidRDefault="00A30EAF" w:rsidP="00AE2A00">
      <w:pPr>
        <w:pStyle w:val="Listaszerbekezds"/>
        <w:numPr>
          <w:ilvl w:val="0"/>
          <w:numId w:val="27"/>
        </w:numPr>
        <w:spacing w:before="120" w:after="120"/>
        <w:contextualSpacing w:val="0"/>
        <w:jc w:val="both"/>
      </w:pPr>
      <w:r w:rsidRPr="00D9435E">
        <w:t>Hálózati pont: Hálózati pont nevére és kódjára is kereshetünk, egyszerre több érték is megadható</w:t>
      </w:r>
      <w:r w:rsidR="008402CE">
        <w:t>.</w:t>
      </w:r>
    </w:p>
    <w:p w14:paraId="2494D96D" w14:textId="01EAD924" w:rsidR="00A30EAF" w:rsidRPr="00D9435E" w:rsidRDefault="00A30EAF" w:rsidP="00AE2A00">
      <w:pPr>
        <w:pStyle w:val="Listaszerbekezds"/>
        <w:numPr>
          <w:ilvl w:val="0"/>
          <w:numId w:val="27"/>
        </w:numPr>
        <w:spacing w:before="120" w:after="120"/>
        <w:contextualSpacing w:val="0"/>
        <w:jc w:val="both"/>
      </w:pPr>
      <w:r w:rsidRPr="00D9435E">
        <w:t xml:space="preserve">Időszak kezdete: </w:t>
      </w:r>
      <w:r w:rsidR="008402CE">
        <w:t xml:space="preserve">Alapértelmezetten az </w:t>
      </w:r>
      <w:r w:rsidRPr="00D9435E">
        <w:t xml:space="preserve">aktuális gáznap </w:t>
      </w:r>
    </w:p>
    <w:p w14:paraId="7D65E543" w14:textId="1350BF90" w:rsidR="00A30EAF" w:rsidRPr="00D9435E" w:rsidRDefault="00A30EAF" w:rsidP="00AE2A00">
      <w:pPr>
        <w:pStyle w:val="Listaszerbekezds"/>
        <w:numPr>
          <w:ilvl w:val="0"/>
          <w:numId w:val="27"/>
        </w:numPr>
        <w:spacing w:before="120" w:after="120"/>
        <w:contextualSpacing w:val="0"/>
        <w:jc w:val="both"/>
      </w:pPr>
      <w:r w:rsidRPr="00D9435E">
        <w:t xml:space="preserve">Időszak vége: </w:t>
      </w:r>
      <w:r w:rsidR="008402CE">
        <w:t xml:space="preserve">Alapértelmezetten az </w:t>
      </w:r>
      <w:r w:rsidRPr="00D9435E">
        <w:t>aktuális gáznap</w:t>
      </w:r>
    </w:p>
    <w:p w14:paraId="3D74A0BC" w14:textId="10EC8833" w:rsidR="00EC3EA2" w:rsidRDefault="00EC3EA2" w:rsidP="000026A1">
      <w:pPr>
        <w:spacing w:before="120" w:after="120"/>
        <w:jc w:val="both"/>
        <w:rPr>
          <w:lang w:eastAsia="hu-HU"/>
        </w:rPr>
      </w:pPr>
    </w:p>
    <w:p w14:paraId="4B38805E" w14:textId="4278CFA3" w:rsidR="009A421E" w:rsidRDefault="009A421E" w:rsidP="000026A1">
      <w:pPr>
        <w:pStyle w:val="Cmsor1"/>
        <w:spacing w:before="120" w:after="120"/>
        <w:jc w:val="both"/>
      </w:pPr>
      <w:bookmarkStart w:id="861" w:name="_Toc527447293"/>
      <w:bookmarkStart w:id="862" w:name="_Toc527463668"/>
      <w:bookmarkStart w:id="863" w:name="_Toc527463775"/>
      <w:bookmarkStart w:id="864" w:name="_Toc195254628"/>
      <w:r>
        <w:t>Elszámolás / Számlázás</w:t>
      </w:r>
      <w:bookmarkEnd w:id="861"/>
      <w:bookmarkEnd w:id="862"/>
      <w:bookmarkEnd w:id="863"/>
      <w:bookmarkEnd w:id="864"/>
    </w:p>
    <w:p w14:paraId="6A5A5B1D" w14:textId="77777777" w:rsidR="009A421E" w:rsidRPr="00C576C6" w:rsidRDefault="009A421E" w:rsidP="000026A1">
      <w:pPr>
        <w:pStyle w:val="Bekezdsszmozs"/>
        <w:jc w:val="both"/>
      </w:pPr>
      <w:bookmarkStart w:id="865" w:name="_Toc527447294"/>
      <w:bookmarkStart w:id="866" w:name="_Toc527463669"/>
      <w:bookmarkStart w:id="867" w:name="_Toc527463776"/>
      <w:bookmarkStart w:id="868" w:name="_Toc195254629"/>
      <w:r>
        <w:t>Dokumentumtár</w:t>
      </w:r>
      <w:bookmarkEnd w:id="865"/>
      <w:bookmarkEnd w:id="866"/>
      <w:bookmarkEnd w:id="867"/>
      <w:bookmarkEnd w:id="868"/>
    </w:p>
    <w:p w14:paraId="27666454" w14:textId="77777777" w:rsidR="009A421E" w:rsidRDefault="009A421E" w:rsidP="000026A1">
      <w:pPr>
        <w:pStyle w:val="Cmsor3"/>
        <w:numPr>
          <w:ilvl w:val="2"/>
          <w:numId w:val="1"/>
        </w:numPr>
        <w:tabs>
          <w:tab w:val="clear" w:pos="8364"/>
          <w:tab w:val="num" w:pos="851"/>
        </w:tabs>
        <w:spacing w:after="120"/>
        <w:ind w:left="851"/>
        <w:jc w:val="both"/>
      </w:pPr>
      <w:bookmarkStart w:id="869" w:name="_Toc527447295"/>
      <w:bookmarkStart w:id="870" w:name="_Toc527463670"/>
      <w:bookmarkStart w:id="871" w:name="_Toc527463777"/>
      <w:bookmarkStart w:id="872" w:name="_Toc195254630"/>
      <w:bookmarkStart w:id="873" w:name="ListGeneratedReports"/>
      <w:r>
        <w:t>Dokumentumtár listázása</w:t>
      </w:r>
      <w:bookmarkEnd w:id="869"/>
      <w:bookmarkEnd w:id="870"/>
      <w:bookmarkEnd w:id="871"/>
      <w:bookmarkEnd w:id="872"/>
    </w:p>
    <w:bookmarkEnd w:id="873"/>
    <w:p w14:paraId="1E23C52E" w14:textId="51205CDD" w:rsidR="009A421E" w:rsidRDefault="009A421E" w:rsidP="000026A1">
      <w:pPr>
        <w:spacing w:before="120" w:after="120"/>
        <w:jc w:val="both"/>
      </w:pPr>
      <w:r w:rsidRPr="00916E46">
        <w:t>Nyissuk meg a</w:t>
      </w:r>
      <w:r w:rsidRPr="002135AD">
        <w:t xml:space="preserve">z Elszámolás / Számlázás menüpont Dokumentum tár nézetét. </w:t>
      </w:r>
      <w:r w:rsidRPr="000026A1">
        <w:t>Egy sor kijelölésével elérhető funkci</w:t>
      </w:r>
      <w:r w:rsidR="004212C1" w:rsidRPr="000026A1">
        <w:t>ó lesz a letöltés.</w:t>
      </w:r>
    </w:p>
    <w:p w14:paraId="5D50474E" w14:textId="7C6F0200" w:rsidR="009A421E" w:rsidRDefault="004212C1" w:rsidP="000026A1">
      <w:pPr>
        <w:spacing w:before="120" w:after="120"/>
        <w:jc w:val="both"/>
      </w:pPr>
      <w:r>
        <w:rPr>
          <w:noProof/>
          <w:lang w:eastAsia="hu-HU"/>
        </w:rPr>
        <w:drawing>
          <wp:inline distT="0" distB="0" distL="0" distR="0" wp14:anchorId="3F93E9B3" wp14:editId="382DC9E9">
            <wp:extent cx="5800090" cy="263398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800090" cy="2633980"/>
                    </a:xfrm>
                    <a:prstGeom prst="rect">
                      <a:avLst/>
                    </a:prstGeom>
                    <a:noFill/>
                    <a:ln>
                      <a:noFill/>
                    </a:ln>
                  </pic:spPr>
                </pic:pic>
              </a:graphicData>
            </a:graphic>
          </wp:inline>
        </w:drawing>
      </w:r>
    </w:p>
    <w:p w14:paraId="6BCC741E" w14:textId="596D595E" w:rsidR="009A421E" w:rsidRPr="00580062" w:rsidRDefault="009A421E" w:rsidP="000026A1">
      <w:pPr>
        <w:spacing w:before="120" w:after="120"/>
        <w:jc w:val="both"/>
      </w:pPr>
      <w:r w:rsidRPr="00916E46">
        <w:t xml:space="preserve">Megjelenik a </w:t>
      </w:r>
      <w:r>
        <w:t>dokumentumok szűrhető listás nézete. A dokumentumok</w:t>
      </w:r>
      <w:r w:rsidRPr="00916E46">
        <w:t xml:space="preserve"> hierarchiája a bal oldali </w:t>
      </w:r>
      <w:r>
        <w:t>mappa</w:t>
      </w:r>
      <w:r w:rsidRPr="00916E46">
        <w:t xml:space="preserve"> szerkezetben megtekinthető</w:t>
      </w:r>
      <w:r w:rsidR="00A51F54">
        <w:t xml:space="preserve">. </w:t>
      </w:r>
      <w:r w:rsidR="0085055E">
        <w:t>Rendszerhasználó</w:t>
      </w:r>
      <w:r>
        <w:t xml:space="preserve"> csak a saját dokumentumait láthatja.</w:t>
      </w:r>
    </w:p>
    <w:p w14:paraId="1D8F9B9C" w14:textId="77777777" w:rsidR="009A421E" w:rsidRDefault="009A421E" w:rsidP="000026A1">
      <w:pPr>
        <w:pStyle w:val="Cmsor3"/>
        <w:numPr>
          <w:ilvl w:val="2"/>
          <w:numId w:val="1"/>
        </w:numPr>
        <w:tabs>
          <w:tab w:val="clear" w:pos="8364"/>
          <w:tab w:val="num" w:pos="851"/>
        </w:tabs>
        <w:spacing w:after="120"/>
        <w:ind w:left="851"/>
        <w:jc w:val="both"/>
      </w:pPr>
      <w:bookmarkStart w:id="874" w:name="_Toc527447296"/>
      <w:bookmarkStart w:id="875" w:name="_Toc527463671"/>
      <w:bookmarkStart w:id="876" w:name="_Toc527463778"/>
      <w:bookmarkStart w:id="877" w:name="_Toc195254631"/>
      <w:bookmarkStart w:id="878" w:name="DownloadGeneratedReport"/>
      <w:r w:rsidRPr="00C576C6">
        <w:t>Dokumentumok</w:t>
      </w:r>
      <w:r>
        <w:t xml:space="preserve"> letöltése</w:t>
      </w:r>
      <w:bookmarkEnd w:id="874"/>
      <w:bookmarkEnd w:id="875"/>
      <w:bookmarkEnd w:id="876"/>
      <w:bookmarkEnd w:id="877"/>
      <w:r>
        <w:t xml:space="preserve"> </w:t>
      </w:r>
    </w:p>
    <w:bookmarkEnd w:id="878"/>
    <w:p w14:paraId="29517B20" w14:textId="77777777" w:rsidR="009A421E" w:rsidRDefault="009A421E" w:rsidP="000026A1">
      <w:pPr>
        <w:spacing w:before="120" w:after="120"/>
        <w:jc w:val="both"/>
      </w:pPr>
      <w:r w:rsidRPr="000D629E">
        <w:t>Nyissuk meg az Elszámolás / Számlázás menüpont Dokumentum tár nézetét.</w:t>
      </w:r>
      <w:r>
        <w:t xml:space="preserve"> Válasszuk ki a kívánt mappát, majd kattintsunk a Letöltés funkciógombra, vagy a Letöltés oszlopban található ikonra.</w:t>
      </w:r>
    </w:p>
    <w:p w14:paraId="35ED5118" w14:textId="162A272C" w:rsidR="009A421E" w:rsidRDefault="004212C1" w:rsidP="000026A1">
      <w:pPr>
        <w:spacing w:before="120" w:after="120"/>
        <w:jc w:val="both"/>
      </w:pPr>
      <w:r>
        <w:rPr>
          <w:noProof/>
          <w:lang w:eastAsia="hu-HU"/>
        </w:rPr>
        <w:drawing>
          <wp:inline distT="0" distB="0" distL="0" distR="0" wp14:anchorId="5C09CDCF" wp14:editId="0DD5FBD5">
            <wp:extent cx="5797550" cy="263398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97550" cy="2633980"/>
                    </a:xfrm>
                    <a:prstGeom prst="rect">
                      <a:avLst/>
                    </a:prstGeom>
                    <a:noFill/>
                  </pic:spPr>
                </pic:pic>
              </a:graphicData>
            </a:graphic>
          </wp:inline>
        </w:drawing>
      </w:r>
    </w:p>
    <w:p w14:paraId="2FC2690C" w14:textId="63A09AB3" w:rsidR="009A421E" w:rsidRDefault="009A421E" w:rsidP="000026A1">
      <w:pPr>
        <w:spacing w:before="120" w:after="120"/>
        <w:jc w:val="both"/>
      </w:pPr>
      <w:r>
        <w:t>A fájl letöltésre kerül, a rendszer felajánlja, hogy mentse</w:t>
      </w:r>
      <w:r w:rsidR="001E38A5">
        <w:t>,</w:t>
      </w:r>
      <w:r>
        <w:t xml:space="preserve"> vagy csak megnyissa a dokumentumot. A dokumentum típusa oszlopban található meg, hogy milyen formátumban kerül letöltésre a fájl. </w:t>
      </w:r>
      <w:r w:rsidR="0085055E">
        <w:t>Rendszerhasználó</w:t>
      </w:r>
      <w:r w:rsidR="00A51F54">
        <w:t xml:space="preserve"> </w:t>
      </w:r>
      <w:r>
        <w:t>csak a saját dokumentumait töltheti le.</w:t>
      </w:r>
    </w:p>
    <w:p w14:paraId="6D355FC1" w14:textId="77777777" w:rsidR="00B47B16" w:rsidRDefault="00B47B16" w:rsidP="000026A1">
      <w:pPr>
        <w:spacing w:before="120" w:after="120"/>
        <w:jc w:val="both"/>
        <w:rPr>
          <w:lang w:eastAsia="hu-HU"/>
        </w:rPr>
      </w:pPr>
    </w:p>
    <w:p w14:paraId="72FEB769" w14:textId="37D545D8" w:rsidR="00400F2F" w:rsidRDefault="00400F2F" w:rsidP="000026A1">
      <w:pPr>
        <w:pStyle w:val="Bekezdsszmozs"/>
        <w:jc w:val="both"/>
      </w:pPr>
      <w:bookmarkStart w:id="879" w:name="_Toc527447297"/>
      <w:bookmarkStart w:id="880" w:name="_Toc527463672"/>
      <w:bookmarkStart w:id="881" w:name="_Toc527463779"/>
      <w:bookmarkStart w:id="882" w:name="_Toc195254632"/>
      <w:bookmarkStart w:id="883" w:name="ListDailycloseShipperBalance"/>
      <w:r>
        <w:t>Egyensúlytalansági tételek</w:t>
      </w:r>
      <w:r w:rsidR="0061637E">
        <w:t xml:space="preserve"> listázása</w:t>
      </w:r>
      <w:bookmarkEnd w:id="879"/>
      <w:bookmarkEnd w:id="880"/>
      <w:bookmarkEnd w:id="881"/>
      <w:bookmarkEnd w:id="882"/>
    </w:p>
    <w:bookmarkEnd w:id="883"/>
    <w:p w14:paraId="7DE82984" w14:textId="69D95FFC" w:rsidR="004C12F6" w:rsidRDefault="004C12F6" w:rsidP="001022A4">
      <w:pPr>
        <w:spacing w:before="120" w:after="120"/>
        <w:jc w:val="both"/>
      </w:pPr>
      <w:r w:rsidRPr="001022A4">
        <w:t>Az egyensúlytalansági tételek, melyek a gáznapi zárás részeként jönnek létre, egy külön felületen megtekinthetők a rendszerben, táblázatos formában, szűrési, exportálási lehetőséggel.</w:t>
      </w:r>
    </w:p>
    <w:p w14:paraId="6F2D83CD" w14:textId="39048828" w:rsidR="00846C64" w:rsidRDefault="0061637E" w:rsidP="000026A1">
      <w:pPr>
        <w:spacing w:before="120" w:after="120"/>
      </w:pPr>
      <w:r w:rsidRPr="0061637E">
        <w:t>Nyissuk meg az Elszámol</w:t>
      </w:r>
      <w:r>
        <w:t xml:space="preserve">ás / Számlázás menüpont </w:t>
      </w:r>
      <w:r w:rsidR="00846C64">
        <w:t xml:space="preserve">Egyensúlytalansági </w:t>
      </w:r>
      <w:r>
        <w:t>tételek nézetét.</w:t>
      </w:r>
    </w:p>
    <w:p w14:paraId="74BB31BE" w14:textId="6B70635C" w:rsidR="0061637E" w:rsidRDefault="00764EB5" w:rsidP="000026A1">
      <w:pPr>
        <w:spacing w:before="120" w:after="120"/>
      </w:pPr>
      <w:r w:rsidRPr="00764EB5">
        <w:rPr>
          <w:noProof/>
        </w:rPr>
        <w:t xml:space="preserve"> </w:t>
      </w:r>
    </w:p>
    <w:p w14:paraId="75505105" w14:textId="77777777" w:rsidR="000A0730" w:rsidRDefault="000A0730" w:rsidP="00B16671">
      <w:pPr>
        <w:spacing w:before="120" w:after="120"/>
        <w:jc w:val="both"/>
      </w:pPr>
    </w:p>
    <w:p w14:paraId="14E537BE" w14:textId="5EA85776" w:rsidR="00543875" w:rsidRDefault="00543875" w:rsidP="00B16671">
      <w:pPr>
        <w:spacing w:before="120" w:after="120"/>
        <w:jc w:val="both"/>
      </w:pPr>
      <w:r w:rsidRPr="00543875">
        <w:rPr>
          <w:noProof/>
        </w:rPr>
        <w:drawing>
          <wp:inline distT="0" distB="0" distL="0" distR="0" wp14:anchorId="7B3026ED" wp14:editId="6569EAB0">
            <wp:extent cx="5760720" cy="2658110"/>
            <wp:effectExtent l="0" t="0" r="0" b="8890"/>
            <wp:docPr id="1083571224" name="Kép 1083571224" descr="A képen szöveg, képernyőkép, szoftver, Számítógépes ikon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71224" name="Kép 1" descr="A képen szöveg, képernyőkép, szoftver, Számítógépes ikon látható&#10;&#10;Automatikusan generált leírás"/>
                    <pic:cNvPicPr/>
                  </pic:nvPicPr>
                  <pic:blipFill>
                    <a:blip r:embed="rId186"/>
                    <a:stretch>
                      <a:fillRect/>
                    </a:stretch>
                  </pic:blipFill>
                  <pic:spPr>
                    <a:xfrm>
                      <a:off x="0" y="0"/>
                      <a:ext cx="5760720" cy="2658110"/>
                    </a:xfrm>
                    <a:prstGeom prst="rect">
                      <a:avLst/>
                    </a:prstGeom>
                  </pic:spPr>
                </pic:pic>
              </a:graphicData>
            </a:graphic>
          </wp:inline>
        </w:drawing>
      </w:r>
    </w:p>
    <w:p w14:paraId="1AE8FAEB" w14:textId="2E9851F9" w:rsidR="00764EB5" w:rsidRDefault="0061637E" w:rsidP="00B16671">
      <w:pPr>
        <w:spacing w:before="120" w:after="120"/>
        <w:jc w:val="both"/>
      </w:pPr>
      <w:r w:rsidRPr="0061637E">
        <w:t>Megjelennek az egyensúlytalansági tételek táblázatos formában</w:t>
      </w:r>
      <w:r>
        <w:t>.</w:t>
      </w:r>
      <w:r w:rsidR="008B5F2A">
        <w:t xml:space="preserve"> </w:t>
      </w:r>
      <w:bookmarkStart w:id="884" w:name="_Hlk136854381"/>
      <w:r w:rsidR="008B5F2A">
        <w:t>A rendszerhasználó betáplálása és kivételezése</w:t>
      </w:r>
      <w:r w:rsidR="00764EB5">
        <w:t xml:space="preserve"> (Záró betá</w:t>
      </w:r>
      <w:r w:rsidR="00D25BA5">
        <w:t>p</w:t>
      </w:r>
      <w:r w:rsidR="00764EB5">
        <w:t xml:space="preserve"> (kWh) és Záró kivét (kWh)</w:t>
      </w:r>
      <w:r w:rsidR="0029270C">
        <w:t>)</w:t>
      </w:r>
      <w:r w:rsidR="008B5F2A">
        <w:t>, illetve az adott napra vonatkozó egyensúlya</w:t>
      </w:r>
      <w:r w:rsidR="00764EB5">
        <w:t xml:space="preserve"> (Záró egyens. (kWh)</w:t>
      </w:r>
      <w:r w:rsidR="0029270C">
        <w:t>)</w:t>
      </w:r>
      <w:r w:rsidR="008B5F2A">
        <w:t xml:space="preserve"> is a „Napi LPFS mennyiség (kWh) mező értékével módosított. </w:t>
      </w:r>
    </w:p>
    <w:p w14:paraId="090845BA" w14:textId="6EFF9DAE" w:rsidR="0029270C" w:rsidRDefault="0029270C" w:rsidP="00B16671">
      <w:pPr>
        <w:spacing w:before="120" w:after="120"/>
        <w:jc w:val="both"/>
      </w:pPr>
      <w:bookmarkStart w:id="885" w:name="_Hlk136860988"/>
      <w:r w:rsidRPr="009E3BCE">
        <w:t xml:space="preserve">A felületen megtekinthetők a korrekciós </w:t>
      </w:r>
      <w:r w:rsidR="00EA424C">
        <w:t xml:space="preserve">havi </w:t>
      </w:r>
      <w:r w:rsidRPr="009E3BCE">
        <w:t>zárásban alka</w:t>
      </w:r>
      <w:r w:rsidR="00C7004B" w:rsidRPr="009E3BCE">
        <w:t>l</w:t>
      </w:r>
      <w:r w:rsidRPr="009E3BCE">
        <w:t xml:space="preserve">mazott eredményfelosztás során számított értékek is </w:t>
      </w:r>
      <w:r w:rsidR="00C7004B" w:rsidRPr="009E3BCE">
        <w:t xml:space="preserve">(az </w:t>
      </w:r>
      <w:r w:rsidRPr="001022A4">
        <w:t>„Újrafelosztási korrekció (HUF)”,</w:t>
      </w:r>
      <w:r w:rsidR="00C7004B" w:rsidRPr="001022A4">
        <w:t xml:space="preserve"> és az </w:t>
      </w:r>
      <w:r w:rsidRPr="001022A4">
        <w:t>„Újrafelosztási korrekció” – ez itt az EUR érték</w:t>
      </w:r>
      <w:r w:rsidRPr="009E3BCE">
        <w:t>)</w:t>
      </w:r>
      <w:r w:rsidR="00EA424C">
        <w:t xml:space="preserve">, </w:t>
      </w:r>
      <w:r w:rsidR="00EA424C">
        <w:rPr>
          <w:rFonts w:cs="Arial"/>
        </w:rPr>
        <w:t>azon a gáznapon, amikor a korrekció számítás történt.</w:t>
      </w:r>
    </w:p>
    <w:bookmarkEnd w:id="884"/>
    <w:bookmarkEnd w:id="885"/>
    <w:p w14:paraId="17A8FD9F" w14:textId="73D058BB" w:rsidR="0061637E" w:rsidRDefault="0061637E" w:rsidP="000026A1">
      <w:pPr>
        <w:spacing w:before="120" w:after="120"/>
      </w:pPr>
      <w:r>
        <w:t>A rendszerhasználók csak a saját, hozzájuk tartozó tételeket tekinthetik meg.</w:t>
      </w:r>
    </w:p>
    <w:p w14:paraId="48B73AAF" w14:textId="77777777" w:rsidR="00B47B16" w:rsidRDefault="00B47B16" w:rsidP="000026A1">
      <w:pPr>
        <w:spacing w:before="120" w:after="120"/>
      </w:pPr>
    </w:p>
    <w:p w14:paraId="39962DB5" w14:textId="3FA16DC8" w:rsidR="00AC2FE1" w:rsidRDefault="00AC2FE1" w:rsidP="002135AD">
      <w:pPr>
        <w:pStyle w:val="Bekezdsszmozs"/>
        <w:jc w:val="both"/>
      </w:pPr>
      <w:bookmarkStart w:id="886" w:name="_Toc527447298"/>
      <w:bookmarkStart w:id="887" w:name="_Toc527463673"/>
      <w:bookmarkStart w:id="888" w:name="_Toc527463780"/>
      <w:bookmarkStart w:id="889" w:name="_Toc195254633"/>
      <w:r>
        <w:t>Fedezet</w:t>
      </w:r>
      <w:bookmarkEnd w:id="886"/>
      <w:bookmarkEnd w:id="887"/>
      <w:bookmarkEnd w:id="888"/>
      <w:bookmarkEnd w:id="889"/>
    </w:p>
    <w:p w14:paraId="2EFD56D1" w14:textId="65247F3C" w:rsidR="00076AC4" w:rsidRDefault="00076AC4" w:rsidP="000026A1">
      <w:pPr>
        <w:spacing w:before="120" w:after="120"/>
        <w:jc w:val="both"/>
      </w:pPr>
      <w:r w:rsidRPr="00076AC4">
        <w:t>A rendsz</w:t>
      </w:r>
      <w:r>
        <w:t xml:space="preserve">erhasználóknak a szerződésekből, </w:t>
      </w:r>
      <w:r w:rsidRPr="00076AC4">
        <w:t>kapacitásvásárlásból és kapacitáshasználatból eredő kötelezettségteljesítésének gar</w:t>
      </w:r>
      <w:r>
        <w:t xml:space="preserve">antálása céljából biztosítékot, azaz fedezetet </w:t>
      </w:r>
      <w:r w:rsidRPr="00076AC4">
        <w:t>kell nyújtaniuk a rendszer irányítója felé. A fedezet funkciócsoport feladata ezen biztosítékok és terhelések nyilvántartása, követése és kezelése, illetve annak biztosítása, hogy a rendszerhasználó ne lépje túl a rendszer használata során a rendelkezésre bocsátott garanciáját.</w:t>
      </w:r>
    </w:p>
    <w:p w14:paraId="503F1057" w14:textId="3155E8CD" w:rsidR="00D13809" w:rsidRDefault="00D13809" w:rsidP="000026A1">
      <w:pPr>
        <w:pStyle w:val="Cmsor3"/>
        <w:spacing w:after="120"/>
        <w:jc w:val="both"/>
      </w:pPr>
      <w:bookmarkStart w:id="890" w:name="_Toc527447299"/>
      <w:bookmarkStart w:id="891" w:name="_Toc527463674"/>
      <w:bookmarkStart w:id="892" w:name="_Toc527463781"/>
      <w:bookmarkStart w:id="893" w:name="_Toc195254634"/>
      <w:r>
        <w:t>Fedezet számlák</w:t>
      </w:r>
      <w:bookmarkEnd w:id="890"/>
      <w:bookmarkEnd w:id="891"/>
      <w:bookmarkEnd w:id="892"/>
      <w:bookmarkEnd w:id="893"/>
    </w:p>
    <w:p w14:paraId="47D0DE6F" w14:textId="0717F340" w:rsidR="00AC2FE1" w:rsidRDefault="00AC2FE1" w:rsidP="000026A1">
      <w:pPr>
        <w:pStyle w:val="Cmsor4"/>
        <w:spacing w:before="120" w:after="120"/>
        <w:jc w:val="both"/>
      </w:pPr>
      <w:bookmarkStart w:id="894" w:name="ListCollateralAccounts"/>
      <w:r>
        <w:t>Fedezet számla listázása</w:t>
      </w:r>
    </w:p>
    <w:bookmarkEnd w:id="894"/>
    <w:p w14:paraId="3CDB91CD" w14:textId="57378DF8" w:rsidR="00C92009" w:rsidRPr="00C92009" w:rsidRDefault="00C92009" w:rsidP="000026A1">
      <w:pPr>
        <w:spacing w:before="120" w:after="120"/>
        <w:jc w:val="both"/>
        <w:rPr>
          <w:lang w:eastAsia="hu-HU"/>
        </w:rPr>
      </w:pPr>
      <w:r>
        <w:rPr>
          <w:lang w:eastAsia="hu-HU"/>
        </w:rPr>
        <w:t>Nyissuk meg az Elszámolás / Számlázás menüpont Fedezet -&gt; Fedezet számlák almenüjét. A képernyő b</w:t>
      </w:r>
      <w:r w:rsidR="00CB3859">
        <w:rPr>
          <w:lang w:eastAsia="hu-HU"/>
        </w:rPr>
        <w:t>a</w:t>
      </w:r>
      <w:r>
        <w:rPr>
          <w:lang w:eastAsia="hu-HU"/>
        </w:rPr>
        <w:t xml:space="preserve">l oldalán található gyorsszűrésben </w:t>
      </w:r>
      <w:r w:rsidR="00076AC4">
        <w:rPr>
          <w:lang w:eastAsia="hu-HU"/>
        </w:rPr>
        <w:t>állítsuk be a vonatkozási dátumot.</w:t>
      </w:r>
    </w:p>
    <w:p w14:paraId="7B0BA35D" w14:textId="02360A9D" w:rsidR="00492F4D" w:rsidRDefault="00492F4D" w:rsidP="000026A1">
      <w:pPr>
        <w:spacing w:before="120" w:after="120"/>
        <w:jc w:val="both"/>
        <w:rPr>
          <w:lang w:eastAsia="hu-HU"/>
        </w:rPr>
      </w:pPr>
      <w:r>
        <w:rPr>
          <w:noProof/>
          <w:lang w:eastAsia="hu-HU"/>
        </w:rPr>
        <w:drawing>
          <wp:inline distT="0" distB="0" distL="0" distR="0" wp14:anchorId="522E80EF" wp14:editId="09AF8BE4">
            <wp:extent cx="5760720" cy="2761615"/>
            <wp:effectExtent l="0" t="0" r="0" b="635"/>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2761615"/>
                    </a:xfrm>
                    <a:prstGeom prst="rect">
                      <a:avLst/>
                    </a:prstGeom>
                  </pic:spPr>
                </pic:pic>
              </a:graphicData>
            </a:graphic>
          </wp:inline>
        </w:drawing>
      </w:r>
    </w:p>
    <w:p w14:paraId="68181CB1" w14:textId="094E3A3D" w:rsidR="00546DE0" w:rsidRDefault="00CB3859" w:rsidP="000026A1">
      <w:pPr>
        <w:spacing w:before="120" w:after="120"/>
        <w:jc w:val="both"/>
        <w:rPr>
          <w:lang w:eastAsia="hu-HU"/>
        </w:rPr>
      </w:pPr>
      <w:r>
        <w:rPr>
          <w:lang w:eastAsia="hu-HU"/>
        </w:rPr>
        <w:t xml:space="preserve">Csak </w:t>
      </w:r>
      <w:r w:rsidR="00076AC4">
        <w:rPr>
          <w:lang w:eastAsia="hu-HU"/>
        </w:rPr>
        <w:t xml:space="preserve">a Rendszerhasználó </w:t>
      </w:r>
      <w:r w:rsidR="00E21E0F">
        <w:rPr>
          <w:lang w:eastAsia="hu-HU"/>
        </w:rPr>
        <w:t>saját,</w:t>
      </w:r>
      <w:r>
        <w:rPr>
          <w:lang w:eastAsia="hu-HU"/>
        </w:rPr>
        <w:t xml:space="preserve"> </w:t>
      </w:r>
      <w:r w:rsidR="00E21E0F">
        <w:rPr>
          <w:lang w:eastAsia="hu-HU"/>
        </w:rPr>
        <w:t>megadott dátumon számolt s</w:t>
      </w:r>
      <w:r w:rsidR="00076AC4">
        <w:rPr>
          <w:lang w:eastAsia="hu-HU"/>
        </w:rPr>
        <w:t>zabad fedezet</w:t>
      </w:r>
      <w:r>
        <w:rPr>
          <w:lang w:eastAsia="hu-HU"/>
        </w:rPr>
        <w:t>ei jelenik meg a listázó képernyőn.</w:t>
      </w:r>
    </w:p>
    <w:p w14:paraId="10189C5F" w14:textId="77777777" w:rsidR="00546DE0" w:rsidRPr="00546DE0" w:rsidRDefault="00546DE0" w:rsidP="000026A1">
      <w:pPr>
        <w:spacing w:before="120" w:after="120"/>
        <w:jc w:val="both"/>
        <w:rPr>
          <w:lang w:eastAsia="hu-HU"/>
        </w:rPr>
      </w:pPr>
      <w:r w:rsidRPr="00546DE0">
        <w:rPr>
          <w:lang w:eastAsia="hu-HU"/>
        </w:rPr>
        <w:t>A Vonatkozás dátum szűrőmező gáznapként értelmezett. A beállított gáznap végéig jelenítjük meg a sorokat a Vonatkozási dátum mező alapján.</w:t>
      </w:r>
    </w:p>
    <w:p w14:paraId="6E41E92C" w14:textId="191CF328" w:rsidR="00C92009" w:rsidRPr="00492F4D" w:rsidRDefault="00546DE0" w:rsidP="000026A1">
      <w:pPr>
        <w:spacing w:before="120" w:after="120"/>
        <w:jc w:val="both"/>
        <w:rPr>
          <w:lang w:eastAsia="hu-HU"/>
        </w:rPr>
      </w:pPr>
      <w:r w:rsidRPr="00546DE0">
        <w:rPr>
          <w:lang w:eastAsia="hu-HU"/>
        </w:rPr>
        <w:t>Feloldott sor azonosító mezőben található link a Feloldó bizonylat státuszú soroknál a kapcsolódó, feloldott sor azonosítóját tartalmazza. A linkre kattintva megnyílik a feloldott sor adatlapja.</w:t>
      </w:r>
    </w:p>
    <w:p w14:paraId="3F3DFEEE" w14:textId="66234374" w:rsidR="00492F4D" w:rsidRDefault="00492F4D" w:rsidP="000026A1">
      <w:pPr>
        <w:pStyle w:val="Cmsor4"/>
        <w:spacing w:before="120" w:after="120"/>
        <w:jc w:val="both"/>
      </w:pPr>
      <w:bookmarkStart w:id="895" w:name="ViewCollateralAccount"/>
      <w:r>
        <w:t>Fedezet számla megtekintése</w:t>
      </w:r>
    </w:p>
    <w:bookmarkEnd w:id="895"/>
    <w:p w14:paraId="71DFB5F8" w14:textId="39CF493C" w:rsidR="00C92009" w:rsidRPr="00C92009" w:rsidRDefault="00C92009" w:rsidP="000026A1">
      <w:pPr>
        <w:spacing w:before="120" w:after="120"/>
        <w:jc w:val="both"/>
        <w:rPr>
          <w:lang w:eastAsia="hu-HU"/>
        </w:rPr>
      </w:pPr>
      <w:r w:rsidRPr="00C92009">
        <w:rPr>
          <w:lang w:eastAsia="hu-HU"/>
        </w:rPr>
        <w:t>Nyissuk meg az Elszámolás / Számlázás menüpont Fedezet -&gt; Fedezet számlák almenüjét.</w:t>
      </w:r>
      <w:r>
        <w:rPr>
          <w:lang w:eastAsia="hu-HU"/>
        </w:rPr>
        <w:t xml:space="preserve"> Kattintsunk a kiválasztott számla sor Partner kód oszlopban található linkre. </w:t>
      </w:r>
    </w:p>
    <w:p w14:paraId="4862F7DA" w14:textId="6BDC1A96" w:rsidR="00492F4D" w:rsidRDefault="00C05A75" w:rsidP="000026A1">
      <w:pPr>
        <w:spacing w:before="120" w:after="120"/>
        <w:jc w:val="both"/>
        <w:rPr>
          <w:lang w:eastAsia="hu-HU"/>
        </w:rPr>
      </w:pPr>
      <w:r>
        <w:rPr>
          <w:noProof/>
          <w:lang w:eastAsia="hu-HU"/>
        </w:rPr>
        <w:drawing>
          <wp:inline distT="0" distB="0" distL="0" distR="0" wp14:anchorId="2E3E94E8" wp14:editId="77A3A6DB">
            <wp:extent cx="5772150" cy="2724150"/>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72150" cy="2724150"/>
                    </a:xfrm>
                    <a:prstGeom prst="rect">
                      <a:avLst/>
                    </a:prstGeom>
                    <a:noFill/>
                    <a:ln>
                      <a:noFill/>
                    </a:ln>
                  </pic:spPr>
                </pic:pic>
              </a:graphicData>
            </a:graphic>
          </wp:inline>
        </w:drawing>
      </w:r>
    </w:p>
    <w:p w14:paraId="5D6EA4F0" w14:textId="7F19DE64" w:rsidR="00C92009" w:rsidRDefault="00C92009" w:rsidP="000026A1">
      <w:pPr>
        <w:spacing w:before="120" w:after="120"/>
        <w:jc w:val="both"/>
        <w:rPr>
          <w:lang w:eastAsia="hu-HU"/>
        </w:rPr>
      </w:pPr>
      <w:r w:rsidRPr="00C92009">
        <w:rPr>
          <w:lang w:eastAsia="hu-HU"/>
        </w:rPr>
        <w:t>Megjelenik a kiválasztott Fedezet számla adatlapja és a Fedezet számla sorok.</w:t>
      </w:r>
    </w:p>
    <w:p w14:paraId="0E8C14F5" w14:textId="77777777" w:rsidR="00837C3E" w:rsidRDefault="00837C3E" w:rsidP="000026A1">
      <w:pPr>
        <w:spacing w:before="120" w:after="120"/>
        <w:jc w:val="both"/>
        <w:rPr>
          <w:lang w:eastAsia="hu-HU"/>
        </w:rPr>
      </w:pPr>
    </w:p>
    <w:p w14:paraId="7B804E81" w14:textId="626F19EF" w:rsidR="00837C3E" w:rsidRDefault="003445E6" w:rsidP="00EB6DD9">
      <w:pPr>
        <w:pStyle w:val="Cmsor4"/>
        <w:spacing w:before="120" w:after="120"/>
        <w:jc w:val="both"/>
      </w:pPr>
      <w:r>
        <w:t>Nyilatkozattétel</w:t>
      </w:r>
      <w:r w:rsidR="00095DCB">
        <w:t xml:space="preserve"> aukción való indulásról</w:t>
      </w:r>
    </w:p>
    <w:p w14:paraId="252A0BD6" w14:textId="77777777" w:rsidR="00884FD8" w:rsidRPr="00DF3A15" w:rsidRDefault="00884FD8" w:rsidP="00EB6DD9">
      <w:pPr>
        <w:spacing w:before="120" w:after="120"/>
        <w:jc w:val="both"/>
        <w:rPr>
          <w:rFonts w:eastAsiaTheme="minorHAnsi" w:cstheme="minorBidi"/>
        </w:rPr>
      </w:pPr>
      <w:r w:rsidRPr="00DF3A15">
        <w:rPr>
          <w:rFonts w:eastAsiaTheme="minorHAnsi" w:cstheme="minorBidi"/>
        </w:rPr>
        <w:t>A</w:t>
      </w:r>
      <w:r>
        <w:t>z</w:t>
      </w:r>
      <w:r w:rsidRPr="00DF3A15">
        <w:rPr>
          <w:rFonts w:eastAsiaTheme="minorHAnsi" w:cstheme="minorBidi"/>
        </w:rPr>
        <w:t xml:space="preserve"> </w:t>
      </w:r>
      <w:r>
        <w:t>éves és</w:t>
      </w:r>
      <w:r w:rsidRPr="00DF3A15">
        <w:rPr>
          <w:rFonts w:eastAsiaTheme="minorHAnsi" w:cstheme="minorBidi"/>
        </w:rPr>
        <w:t xml:space="preserve"> negyedéves kapacitásaukción való részvételi szándékáról a </w:t>
      </w:r>
      <w:r>
        <w:t>r</w:t>
      </w:r>
      <w:r w:rsidRPr="00DF3A15">
        <w:rPr>
          <w:rFonts w:eastAsiaTheme="minorHAnsi" w:cstheme="minorBidi"/>
        </w:rPr>
        <w:t>endszerhasználónak lehetősége van előzetesen – az aukció kezdetét megelőző 15. napig</w:t>
      </w:r>
      <w:r>
        <w:t xml:space="preserve"> </w:t>
      </w:r>
      <w:r w:rsidRPr="00DF3A15">
        <w:rPr>
          <w:rFonts w:eastAsiaTheme="minorHAnsi" w:cstheme="minorBidi"/>
        </w:rPr>
        <w:t xml:space="preserve">– nyilatkozni. </w:t>
      </w:r>
    </w:p>
    <w:p w14:paraId="77E66C7E" w14:textId="5B7FDFE7" w:rsidR="00F85CBC" w:rsidRDefault="00FD4FE9" w:rsidP="000026A1">
      <w:pPr>
        <w:spacing w:before="120" w:after="120"/>
        <w:jc w:val="both"/>
      </w:pPr>
      <w:r w:rsidRPr="005278AC">
        <w:rPr>
          <w:rFonts w:eastAsiaTheme="minorHAnsi" w:cstheme="minorBidi"/>
        </w:rPr>
        <w:t>A nyilatkozat beadása nem feltétele az aukción való részvételnek.</w:t>
      </w:r>
      <w:r>
        <w:t xml:space="preserve"> Amennyiben nem történt meg a nyilatkozattétel egy meghatározott ideig (jellemzően </w:t>
      </w:r>
      <w:r w:rsidRPr="00DF3A15">
        <w:rPr>
          <w:rFonts w:eastAsiaTheme="minorHAnsi" w:cstheme="minorBidi"/>
        </w:rPr>
        <w:t>az aukció kezdetét megelőző 15. napig</w:t>
      </w:r>
      <w:r>
        <w:t>), a rendszer automatikusan be fogja sorolni a partnert a legrosszabb (C – legmagasabb) minősítésbe.</w:t>
      </w:r>
    </w:p>
    <w:p w14:paraId="5631B564" w14:textId="77777777" w:rsidR="00FD4FE9" w:rsidRDefault="00FD4FE9" w:rsidP="000026A1">
      <w:pPr>
        <w:spacing w:before="120" w:after="120"/>
        <w:jc w:val="both"/>
        <w:rPr>
          <w:lang w:eastAsia="hu-HU"/>
        </w:rPr>
      </w:pPr>
    </w:p>
    <w:p w14:paraId="3022ADDA" w14:textId="68B16116" w:rsidR="00837C3E" w:rsidRDefault="00891E80" w:rsidP="000026A1">
      <w:pPr>
        <w:spacing w:before="120" w:after="120"/>
        <w:jc w:val="both"/>
        <w:rPr>
          <w:lang w:eastAsia="hu-HU"/>
        </w:rPr>
      </w:pPr>
      <w:r w:rsidRPr="00C92009">
        <w:rPr>
          <w:lang w:eastAsia="hu-HU"/>
        </w:rPr>
        <w:t>Nyissuk meg az Elszámolás / Számlázás menüpont Fedezet -&gt; Fedezet számlák almenüjét.</w:t>
      </w:r>
      <w:r>
        <w:rPr>
          <w:lang w:eastAsia="hu-HU"/>
        </w:rPr>
        <w:t xml:space="preserve"> Kattintsunk a </w:t>
      </w:r>
      <w:r w:rsidR="00964901">
        <w:rPr>
          <w:lang w:eastAsia="hu-HU"/>
        </w:rPr>
        <w:t>megfelelő</w:t>
      </w:r>
      <w:r>
        <w:rPr>
          <w:lang w:eastAsia="hu-HU"/>
        </w:rPr>
        <w:t xml:space="preserve"> számla sor Partner kód oszlopban található linkre.</w:t>
      </w:r>
      <w:r w:rsidR="00B20619">
        <w:rPr>
          <w:lang w:eastAsia="hu-HU"/>
        </w:rPr>
        <w:t xml:space="preserve"> </w:t>
      </w:r>
      <w:r w:rsidR="00B20619" w:rsidRPr="00C92009">
        <w:rPr>
          <w:lang w:eastAsia="hu-HU"/>
        </w:rPr>
        <w:t>Megjelenik a kiválasztott Fedezet számla adatlapja</w:t>
      </w:r>
      <w:r w:rsidR="003452B1">
        <w:rPr>
          <w:lang w:eastAsia="hu-HU"/>
        </w:rPr>
        <w:t>.</w:t>
      </w:r>
      <w:r w:rsidR="00EA7AD8">
        <w:rPr>
          <w:lang w:eastAsia="hu-HU"/>
        </w:rPr>
        <w:t xml:space="preserve"> Válasszuk a „Nyilatkozattétel aukción való indulásról” fel</w:t>
      </w:r>
      <w:r w:rsidR="00941744">
        <w:rPr>
          <w:lang w:eastAsia="hu-HU"/>
        </w:rPr>
        <w:t>ületet.</w:t>
      </w:r>
    </w:p>
    <w:p w14:paraId="58E852FB" w14:textId="77A1CB71" w:rsidR="00945B8F" w:rsidRDefault="00945B8F" w:rsidP="000026A1">
      <w:pPr>
        <w:spacing w:before="120" w:after="120"/>
        <w:jc w:val="both"/>
        <w:rPr>
          <w:lang w:eastAsia="hu-HU"/>
        </w:rPr>
      </w:pPr>
      <w:r w:rsidRPr="00945B8F">
        <w:rPr>
          <w:noProof/>
          <w:lang w:eastAsia="hu-HU"/>
        </w:rPr>
        <w:drawing>
          <wp:inline distT="0" distB="0" distL="0" distR="0" wp14:anchorId="1506A5DD" wp14:editId="1872CFA4">
            <wp:extent cx="5760720" cy="2658110"/>
            <wp:effectExtent l="0" t="0" r="0" b="8890"/>
            <wp:docPr id="45" name="Kép 45" descr="A képen szöveg, képernyőkép, szoftver,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ép 45" descr="A képen szöveg, képernyőkép, szoftver, Weblap látható&#10;&#10;Automatikusan generált leírás"/>
                    <pic:cNvPicPr/>
                  </pic:nvPicPr>
                  <pic:blipFill>
                    <a:blip r:embed="rId189"/>
                    <a:stretch>
                      <a:fillRect/>
                    </a:stretch>
                  </pic:blipFill>
                  <pic:spPr>
                    <a:xfrm>
                      <a:off x="0" y="0"/>
                      <a:ext cx="5760720" cy="2658110"/>
                    </a:xfrm>
                    <a:prstGeom prst="rect">
                      <a:avLst/>
                    </a:prstGeom>
                  </pic:spPr>
                </pic:pic>
              </a:graphicData>
            </a:graphic>
          </wp:inline>
        </w:drawing>
      </w:r>
    </w:p>
    <w:p w14:paraId="626DDBD5" w14:textId="0FC3A083" w:rsidR="000E204B" w:rsidRDefault="00CF185E" w:rsidP="000026A1">
      <w:pPr>
        <w:spacing w:before="120" w:after="120"/>
        <w:jc w:val="both"/>
        <w:rPr>
          <w:lang w:eastAsia="hu-HU"/>
        </w:rPr>
      </w:pPr>
      <w:r>
        <w:rPr>
          <w:lang w:eastAsia="hu-HU"/>
        </w:rPr>
        <w:t>A nyilatkozattétel folyamata:</w:t>
      </w:r>
    </w:p>
    <w:p w14:paraId="1FF173FA" w14:textId="77777777" w:rsidR="008B2E88" w:rsidRDefault="008B2E88" w:rsidP="00AE2A00">
      <w:pPr>
        <w:pStyle w:val="Listaszerbekezds"/>
        <w:numPr>
          <w:ilvl w:val="6"/>
          <w:numId w:val="28"/>
        </w:numPr>
        <w:spacing w:before="120" w:after="120"/>
        <w:ind w:left="709"/>
        <w:contextualSpacing w:val="0"/>
        <w:jc w:val="both"/>
      </w:pPr>
      <w:r>
        <w:t>Kattintás a „Nyilatkozattétel” gombra, melynek hatására megjelenik a „Nyilatkozattétel” felugró ablak, ahol a „Gázév” mező, amelyre a nyilatkozattétel vonatkozik automatikusan ki van töltve (nem módosítható)</w:t>
      </w:r>
    </w:p>
    <w:p w14:paraId="0CFB0887" w14:textId="6603846E" w:rsidR="008B2E88" w:rsidRDefault="008B2E88" w:rsidP="00AE2A00">
      <w:pPr>
        <w:pStyle w:val="Listaszerbekezds"/>
        <w:numPr>
          <w:ilvl w:val="6"/>
          <w:numId w:val="28"/>
        </w:numPr>
        <w:spacing w:before="120" w:after="120"/>
        <w:ind w:left="709"/>
        <w:contextualSpacing w:val="0"/>
        <w:jc w:val="both"/>
      </w:pPr>
      <w:r>
        <w:t>Kattintás a nyilatkozat szöveg</w:t>
      </w:r>
      <w:r w:rsidR="00434E62">
        <w:t>e</w:t>
      </w:r>
      <w:r>
        <w:t xml:space="preserve"> előtti jelölőnégyzetre, ezzel megtörténik a nyilatkozattétel</w:t>
      </w:r>
    </w:p>
    <w:p w14:paraId="0D04EB72" w14:textId="7F750654" w:rsidR="00CF185E" w:rsidRDefault="002A59CB" w:rsidP="00AE2A00">
      <w:pPr>
        <w:pStyle w:val="Listaszerbekezds"/>
        <w:numPr>
          <w:ilvl w:val="6"/>
          <w:numId w:val="28"/>
        </w:numPr>
        <w:spacing w:before="120" w:after="120"/>
        <w:ind w:left="709"/>
        <w:contextualSpacing w:val="0"/>
        <w:jc w:val="both"/>
      </w:pPr>
      <w:r>
        <w:t xml:space="preserve">Majd </w:t>
      </w:r>
      <w:r w:rsidR="00366932">
        <w:t xml:space="preserve">válasszuk </w:t>
      </w:r>
      <w:r>
        <w:t>a „Mentés” gombot</w:t>
      </w:r>
    </w:p>
    <w:p w14:paraId="352448F4" w14:textId="3289A135" w:rsidR="00BA7F21" w:rsidRDefault="00342244" w:rsidP="00EB6DD9">
      <w:pPr>
        <w:spacing w:before="120" w:after="120"/>
        <w:jc w:val="both"/>
      </w:pPr>
      <w:r>
        <w:t>Egy új tételsor kerül a listába az adott gázévre vonatkozó nyilatkozattételről.</w:t>
      </w:r>
      <w:r w:rsidR="00BA7F21">
        <w:t xml:space="preserve"> A „Kockázati besorolások” felületen is keletkezik egy bejegyzés, melynek állapota „Besorolás alatt”</w:t>
      </w:r>
      <w:r w:rsidR="007D7170">
        <w:t xml:space="preserve">, </w:t>
      </w:r>
      <w:r w:rsidR="00E86EBA">
        <w:t>ilyenkor még üres a „Kockázati besorolás” oszlop</w:t>
      </w:r>
      <w:r w:rsidR="00BA7F21">
        <w:t>.</w:t>
      </w:r>
    </w:p>
    <w:p w14:paraId="1A9B529B" w14:textId="77777777" w:rsidR="006228A8" w:rsidRDefault="006228A8" w:rsidP="006D53EC">
      <w:pPr>
        <w:spacing w:before="120" w:after="120"/>
        <w:jc w:val="both"/>
      </w:pPr>
    </w:p>
    <w:p w14:paraId="0FB63880" w14:textId="17F05ABE" w:rsidR="00A61DCD" w:rsidRDefault="00A61DCD" w:rsidP="00A61DCD">
      <w:pPr>
        <w:spacing w:before="120" w:after="120"/>
        <w:jc w:val="both"/>
      </w:pPr>
      <w:r>
        <w:t>Amennyiben a felhasználó úgy kattint a „Mentés” gombra, hogy nem jelöli be a jelölő né</w:t>
      </w:r>
      <w:r w:rsidR="00C7456E">
        <w:t>gy</w:t>
      </w:r>
      <w:r>
        <w:t>zetet a nyilatkozat szövege előtt, úgy a rendszer a következő üzenetet jeleníti meg: „Nyilatkozat elfogadása kötelező!”;</w:t>
      </w:r>
    </w:p>
    <w:p w14:paraId="12E3B312" w14:textId="0EBC2AEF" w:rsidR="00A61DCD" w:rsidRDefault="000A5EC9" w:rsidP="00EB6DD9">
      <w:pPr>
        <w:spacing w:before="120" w:after="120"/>
        <w:jc w:val="center"/>
      </w:pPr>
      <w:r w:rsidRPr="000A5EC9">
        <w:rPr>
          <w:noProof/>
        </w:rPr>
        <w:drawing>
          <wp:inline distT="0" distB="0" distL="0" distR="0" wp14:anchorId="63C7D55C" wp14:editId="429FFC8E">
            <wp:extent cx="3467404" cy="1151979"/>
            <wp:effectExtent l="0" t="0" r="0" b="0"/>
            <wp:docPr id="47" name="Kép 47" descr="A képen szöveg, képernyőkép, szoftver,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ép 47" descr="A képen szöveg, képernyőkép, szoftver, Weblap látható&#10;&#10;Automatikusan generált leírás"/>
                    <pic:cNvPicPr/>
                  </pic:nvPicPr>
                  <pic:blipFill>
                    <a:blip r:embed="rId190"/>
                    <a:stretch>
                      <a:fillRect/>
                    </a:stretch>
                  </pic:blipFill>
                  <pic:spPr>
                    <a:xfrm>
                      <a:off x="0" y="0"/>
                      <a:ext cx="3479669" cy="1156054"/>
                    </a:xfrm>
                    <a:prstGeom prst="rect">
                      <a:avLst/>
                    </a:prstGeom>
                  </pic:spPr>
                </pic:pic>
              </a:graphicData>
            </a:graphic>
          </wp:inline>
        </w:drawing>
      </w:r>
    </w:p>
    <w:p w14:paraId="4739E926" w14:textId="5CA236E7" w:rsidR="006228A8" w:rsidRDefault="00A61DCD" w:rsidP="00A61DCD">
      <w:pPr>
        <w:spacing w:before="120" w:after="120"/>
        <w:jc w:val="both"/>
      </w:pPr>
      <w:r>
        <w:t>Amennyiben az adott gázévre már megtörtént a nyilatkozattétel, és nem lehet további gázévre nyilatkozni, a felhasználó mégis kezdeményezi a nyilatkozattételt, akkor a rendszer a következő üzenetet jeleníti meg: „[WS0027] A partner már nyilatkozott a &lt;adott gázév kódja&gt; gázévről!”</w:t>
      </w:r>
    </w:p>
    <w:p w14:paraId="2E73BD1F" w14:textId="74A3AF5B" w:rsidR="00A61DCD" w:rsidRDefault="000973F0">
      <w:pPr>
        <w:spacing w:before="120" w:after="120"/>
        <w:jc w:val="center"/>
      </w:pPr>
      <w:r w:rsidRPr="000973F0">
        <w:rPr>
          <w:noProof/>
        </w:rPr>
        <w:drawing>
          <wp:inline distT="0" distB="0" distL="0" distR="0" wp14:anchorId="468B27BA" wp14:editId="6835EED4">
            <wp:extent cx="4056279" cy="942083"/>
            <wp:effectExtent l="0" t="0" r="1905" b="0"/>
            <wp:docPr id="48" name="Kép 48"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ép 48" descr="A képen szöveg, képernyőkép, Betűtípus látható&#10;&#10;Automatikusan generált leírás"/>
                    <pic:cNvPicPr/>
                  </pic:nvPicPr>
                  <pic:blipFill>
                    <a:blip r:embed="rId191"/>
                    <a:stretch>
                      <a:fillRect/>
                    </a:stretch>
                  </pic:blipFill>
                  <pic:spPr>
                    <a:xfrm>
                      <a:off x="0" y="0"/>
                      <a:ext cx="4092086" cy="950399"/>
                    </a:xfrm>
                    <a:prstGeom prst="rect">
                      <a:avLst/>
                    </a:prstGeom>
                  </pic:spPr>
                </pic:pic>
              </a:graphicData>
            </a:graphic>
          </wp:inline>
        </w:drawing>
      </w:r>
    </w:p>
    <w:p w14:paraId="258E5E8F" w14:textId="77777777" w:rsidR="006E2A73" w:rsidRDefault="006E2A73">
      <w:pPr>
        <w:spacing w:before="120" w:after="120"/>
        <w:jc w:val="center"/>
      </w:pPr>
    </w:p>
    <w:p w14:paraId="71EFDB6A" w14:textId="484A8D95" w:rsidR="006E2A73" w:rsidRDefault="006B6097" w:rsidP="006B6097">
      <w:pPr>
        <w:spacing w:before="120" w:after="120"/>
        <w:jc w:val="both"/>
      </w:pPr>
      <w:r>
        <w:t>Amennyiben az adott gázévre még nem lehet nyilatkozni, a felhasználó mégis kezdeményezi a nyilatkozattételt, akkor a rendszer a következő üzenetet jeleníti meg: „[WS0030] A &lt;gázév neve&gt; gázévről csak &lt;nyilatkozattétel kezdő dátuma&gt; naptól nyilatkozhat!”</w:t>
      </w:r>
    </w:p>
    <w:p w14:paraId="620370CB" w14:textId="3D3E3823" w:rsidR="00833F09" w:rsidRPr="002A34D1" w:rsidRDefault="005C1412" w:rsidP="00EB6DD9">
      <w:pPr>
        <w:spacing w:before="120" w:after="120"/>
        <w:jc w:val="center"/>
      </w:pPr>
      <w:r w:rsidRPr="005C1412">
        <w:rPr>
          <w:noProof/>
        </w:rPr>
        <w:drawing>
          <wp:inline distT="0" distB="0" distL="0" distR="0" wp14:anchorId="16FC63AB" wp14:editId="18F406A1">
            <wp:extent cx="4220870" cy="957977"/>
            <wp:effectExtent l="0" t="0" r="0" b="0"/>
            <wp:docPr id="1814899187" name="Kép 1814899187" descr="A képen szöveg, képernyőkép, Betűtípus,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99187" name="Kép 1" descr="A képen szöveg, képernyőkép, Betűtípus, Weblap látható&#10;&#10;Automatikusan generált leírás"/>
                    <pic:cNvPicPr/>
                  </pic:nvPicPr>
                  <pic:blipFill>
                    <a:blip r:embed="rId192"/>
                    <a:stretch>
                      <a:fillRect/>
                    </a:stretch>
                  </pic:blipFill>
                  <pic:spPr>
                    <a:xfrm>
                      <a:off x="0" y="0"/>
                      <a:ext cx="4259359" cy="966713"/>
                    </a:xfrm>
                    <a:prstGeom prst="rect">
                      <a:avLst/>
                    </a:prstGeom>
                  </pic:spPr>
                </pic:pic>
              </a:graphicData>
            </a:graphic>
          </wp:inline>
        </w:drawing>
      </w:r>
    </w:p>
    <w:p w14:paraId="2DD263FC" w14:textId="64B983F7" w:rsidR="00964901" w:rsidRDefault="0071195C" w:rsidP="006D53EC">
      <w:pPr>
        <w:spacing w:before="120" w:after="120"/>
        <w:jc w:val="both"/>
      </w:pPr>
      <w:r>
        <w:t>Egy gázévre csak egyszer lehet nyilatkozni, és ez a nyilatkozattétel a jövőben nem módosítható és nem törölhető.</w:t>
      </w:r>
    </w:p>
    <w:p w14:paraId="6886CF73" w14:textId="77777777" w:rsidR="000A0D86" w:rsidRDefault="000A0D86" w:rsidP="006D53EC">
      <w:pPr>
        <w:spacing w:before="120" w:after="120"/>
        <w:jc w:val="both"/>
      </w:pPr>
    </w:p>
    <w:p w14:paraId="0E3AA2AF" w14:textId="47570FF1" w:rsidR="000A0D86" w:rsidRDefault="00246A38" w:rsidP="00EB6DD9">
      <w:pPr>
        <w:pStyle w:val="Cmsor4"/>
        <w:spacing w:before="120" w:after="120"/>
        <w:jc w:val="both"/>
      </w:pPr>
      <w:r>
        <w:t>Kockázati besorolások megtekintése</w:t>
      </w:r>
    </w:p>
    <w:p w14:paraId="6B2C1950" w14:textId="2D13B1FB" w:rsidR="00941744" w:rsidRDefault="00C06D5B" w:rsidP="00941744">
      <w:pPr>
        <w:spacing w:before="120" w:after="120"/>
        <w:jc w:val="both"/>
        <w:rPr>
          <w:lang w:eastAsia="hu-HU"/>
        </w:rPr>
      </w:pPr>
      <w:r w:rsidRPr="00C92009">
        <w:rPr>
          <w:lang w:eastAsia="hu-HU"/>
        </w:rPr>
        <w:t>Nyissuk meg az Elszámolás / Számlázás menüpont Fedezet -&gt; Fedezet számlák almenüjét.</w:t>
      </w:r>
      <w:r>
        <w:rPr>
          <w:lang w:eastAsia="hu-HU"/>
        </w:rPr>
        <w:t xml:space="preserve"> Kattintsunk a megfelelő számla sor Partner kód oszlopban található linkre. </w:t>
      </w:r>
      <w:r w:rsidRPr="00C92009">
        <w:rPr>
          <w:lang w:eastAsia="hu-HU"/>
        </w:rPr>
        <w:t>Megjelenik a kiválasztott Fedezet számla adatlapja</w:t>
      </w:r>
      <w:r>
        <w:rPr>
          <w:lang w:eastAsia="hu-HU"/>
        </w:rPr>
        <w:t>.</w:t>
      </w:r>
      <w:r w:rsidR="00941744">
        <w:rPr>
          <w:lang w:eastAsia="hu-HU"/>
        </w:rPr>
        <w:t xml:space="preserve"> Válasszuk a „Kockázati besorolások” felületet.</w:t>
      </w:r>
    </w:p>
    <w:p w14:paraId="0FA6A2B0" w14:textId="3D0B172F" w:rsidR="00C06D5B" w:rsidRDefault="00E408F1" w:rsidP="00C06D5B">
      <w:pPr>
        <w:spacing w:before="120" w:after="120"/>
        <w:jc w:val="both"/>
        <w:rPr>
          <w:lang w:eastAsia="hu-HU"/>
        </w:rPr>
      </w:pPr>
      <w:r w:rsidRPr="00E408F1">
        <w:rPr>
          <w:noProof/>
          <w:lang w:eastAsia="hu-HU"/>
        </w:rPr>
        <w:drawing>
          <wp:inline distT="0" distB="0" distL="0" distR="0" wp14:anchorId="6D85459B" wp14:editId="5D61668F">
            <wp:extent cx="5760720" cy="2652395"/>
            <wp:effectExtent l="0" t="0" r="0" b="0"/>
            <wp:docPr id="46" name="Kép 46" descr="A képen szöveg, képernyőkép, szoftver, Számítógépes ikon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ép 46" descr="A képen szöveg, képernyőkép, szoftver, Számítógépes ikon látható&#10;&#10;Automatikusan generált leírás"/>
                    <pic:cNvPicPr/>
                  </pic:nvPicPr>
                  <pic:blipFill>
                    <a:blip r:embed="rId193"/>
                    <a:stretch>
                      <a:fillRect/>
                    </a:stretch>
                  </pic:blipFill>
                  <pic:spPr>
                    <a:xfrm>
                      <a:off x="0" y="0"/>
                      <a:ext cx="5760720" cy="2652395"/>
                    </a:xfrm>
                    <a:prstGeom prst="rect">
                      <a:avLst/>
                    </a:prstGeom>
                  </pic:spPr>
                </pic:pic>
              </a:graphicData>
            </a:graphic>
          </wp:inline>
        </w:drawing>
      </w:r>
    </w:p>
    <w:p w14:paraId="7DEDBAB2" w14:textId="7D9EC509" w:rsidR="00CE1070" w:rsidRDefault="00CE1070" w:rsidP="00EB6DD9">
      <w:pPr>
        <w:spacing w:before="120" w:after="120"/>
        <w:jc w:val="both"/>
      </w:pPr>
      <w:r>
        <w:t>Miután a besorolás megtörtént a listában a tétel állapota „Besorolt” lesz.</w:t>
      </w:r>
      <w:r w:rsidR="007B5EE4">
        <w:t xml:space="preserve"> Amennyi</w:t>
      </w:r>
      <w:r w:rsidR="00D918C9">
        <w:t>ben a besorolás automatikusan történt, mivel az adott gázévre a rendszerhasználó nem nyilatkozott, akkor a</w:t>
      </w:r>
      <w:r w:rsidR="00673BA3">
        <w:t xml:space="preserve"> tétel állapota „Automatikusan besorolt” lesz.</w:t>
      </w:r>
    </w:p>
    <w:p w14:paraId="0345002A" w14:textId="628E16F2" w:rsidR="00CE1070" w:rsidRDefault="00CE1070" w:rsidP="00CE1070">
      <w:pPr>
        <w:spacing w:before="120" w:after="120"/>
        <w:jc w:val="both"/>
        <w:rPr>
          <w:lang w:eastAsia="hu-HU"/>
        </w:rPr>
      </w:pPr>
      <w:r>
        <w:t xml:space="preserve">Emellett e-mail értesítés megy a CA0005-ös sablonnal a </w:t>
      </w:r>
      <w:r w:rsidR="007B1A2C">
        <w:t>rendszerhasználónak</w:t>
      </w:r>
      <w:r>
        <w:t>, akinek a besorolása megtörtént vagy módosult.</w:t>
      </w:r>
    </w:p>
    <w:p w14:paraId="239BF52F" w14:textId="77777777" w:rsidR="00B20619" w:rsidRDefault="00B20619" w:rsidP="000026A1">
      <w:pPr>
        <w:spacing w:before="120" w:after="120"/>
        <w:jc w:val="both"/>
        <w:rPr>
          <w:lang w:eastAsia="hu-HU"/>
        </w:rPr>
      </w:pPr>
    </w:p>
    <w:p w14:paraId="1E62AC1B" w14:textId="0D4B54DA" w:rsidR="00D13809" w:rsidRDefault="00D13809" w:rsidP="000026A1">
      <w:pPr>
        <w:pStyle w:val="Cmsor3"/>
        <w:spacing w:after="120"/>
        <w:jc w:val="both"/>
      </w:pPr>
      <w:bookmarkStart w:id="896" w:name="_Toc517867963"/>
      <w:bookmarkStart w:id="897" w:name="_Toc517886386"/>
      <w:bookmarkStart w:id="898" w:name="_Toc519080599"/>
      <w:bookmarkStart w:id="899" w:name="_Toc517867964"/>
      <w:bookmarkStart w:id="900" w:name="_Toc517886387"/>
      <w:bookmarkStart w:id="901" w:name="_Toc519080600"/>
      <w:bookmarkStart w:id="902" w:name="_Toc517867965"/>
      <w:bookmarkStart w:id="903" w:name="_Toc517886388"/>
      <w:bookmarkStart w:id="904" w:name="_Toc519080601"/>
      <w:bookmarkStart w:id="905" w:name="_Toc527447300"/>
      <w:bookmarkStart w:id="906" w:name="_Toc527463675"/>
      <w:bookmarkStart w:id="907" w:name="_Toc527463782"/>
      <w:bookmarkStart w:id="908" w:name="_Toc195254635"/>
      <w:bookmarkEnd w:id="896"/>
      <w:bookmarkEnd w:id="897"/>
      <w:bookmarkEnd w:id="898"/>
      <w:bookmarkEnd w:id="899"/>
      <w:bookmarkEnd w:id="900"/>
      <w:bookmarkEnd w:id="901"/>
      <w:bookmarkEnd w:id="902"/>
      <w:bookmarkEnd w:id="903"/>
      <w:bookmarkEnd w:id="904"/>
      <w:r>
        <w:t>Fedezet számla sorok</w:t>
      </w:r>
      <w:bookmarkEnd w:id="905"/>
      <w:bookmarkEnd w:id="906"/>
      <w:bookmarkEnd w:id="907"/>
      <w:bookmarkEnd w:id="908"/>
    </w:p>
    <w:p w14:paraId="1311D49F" w14:textId="0AE1D7FA" w:rsidR="00492F4D" w:rsidRDefault="00492F4D" w:rsidP="000026A1">
      <w:pPr>
        <w:pStyle w:val="Cmsor4"/>
        <w:spacing w:before="120" w:after="120"/>
        <w:jc w:val="both"/>
      </w:pPr>
      <w:bookmarkStart w:id="909" w:name="ListCollateralAccountRows"/>
      <w:r>
        <w:t>Fedezte számla sorok listázása</w:t>
      </w:r>
    </w:p>
    <w:bookmarkEnd w:id="909"/>
    <w:p w14:paraId="15275363" w14:textId="3FFBE988" w:rsidR="00FB0349" w:rsidRPr="00FB0349" w:rsidRDefault="00FB0349" w:rsidP="000026A1">
      <w:pPr>
        <w:spacing w:before="120" w:after="120"/>
        <w:jc w:val="both"/>
        <w:rPr>
          <w:lang w:eastAsia="hu-HU"/>
        </w:rPr>
      </w:pPr>
      <w:r w:rsidRPr="00FB0349">
        <w:rPr>
          <w:lang w:eastAsia="hu-HU"/>
        </w:rPr>
        <w:t>Nyissuk meg az Elszámolás / Számlázás menüpont Fedezet -&gt; Fedezet</w:t>
      </w:r>
      <w:r>
        <w:rPr>
          <w:lang w:eastAsia="hu-HU"/>
        </w:rPr>
        <w:t xml:space="preserve"> számla sorok</w:t>
      </w:r>
      <w:r w:rsidRPr="00FB0349">
        <w:rPr>
          <w:lang w:eastAsia="hu-HU"/>
        </w:rPr>
        <w:t xml:space="preserve"> almenüjét</w:t>
      </w:r>
      <w:r w:rsidR="00C05A75">
        <w:rPr>
          <w:lang w:eastAsia="hu-HU"/>
        </w:rPr>
        <w:t xml:space="preserve"> vagy kattintsunk a fedezet számla listából az Azonosító oszlopban található linkre</w:t>
      </w:r>
      <w:r w:rsidRPr="00FB0349">
        <w:rPr>
          <w:lang w:eastAsia="hu-HU"/>
        </w:rPr>
        <w:t>. A képernyő b</w:t>
      </w:r>
      <w:r w:rsidR="00C05A75">
        <w:rPr>
          <w:lang w:eastAsia="hu-HU"/>
        </w:rPr>
        <w:t>a</w:t>
      </w:r>
      <w:r w:rsidRPr="00FB0349">
        <w:rPr>
          <w:lang w:eastAsia="hu-HU"/>
        </w:rPr>
        <w:t>l oldalán található gyorsszűrésben szűrési feltételeket is beállíthatunk.</w:t>
      </w:r>
    </w:p>
    <w:p w14:paraId="4228FDC2" w14:textId="18503F8B" w:rsidR="004766B2" w:rsidRDefault="004766B2" w:rsidP="000026A1">
      <w:pPr>
        <w:spacing w:before="120" w:after="120"/>
        <w:jc w:val="both"/>
        <w:rPr>
          <w:lang w:eastAsia="hu-HU"/>
        </w:rPr>
      </w:pPr>
      <w:r>
        <w:rPr>
          <w:noProof/>
          <w:lang w:eastAsia="hu-HU"/>
        </w:rPr>
        <w:drawing>
          <wp:inline distT="0" distB="0" distL="0" distR="0" wp14:anchorId="670FE089" wp14:editId="49C5EBCB">
            <wp:extent cx="5760720" cy="2764790"/>
            <wp:effectExtent l="0" t="0" r="0" b="0"/>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60720" cy="2764790"/>
                    </a:xfrm>
                    <a:prstGeom prst="rect">
                      <a:avLst/>
                    </a:prstGeom>
                  </pic:spPr>
                </pic:pic>
              </a:graphicData>
            </a:graphic>
          </wp:inline>
        </w:drawing>
      </w:r>
    </w:p>
    <w:p w14:paraId="0896999B" w14:textId="4D6017B2" w:rsidR="00FB0349" w:rsidRPr="004766B2" w:rsidRDefault="00FB0349" w:rsidP="000026A1">
      <w:pPr>
        <w:spacing w:before="120" w:after="120"/>
        <w:jc w:val="both"/>
        <w:rPr>
          <w:lang w:eastAsia="hu-HU"/>
        </w:rPr>
      </w:pPr>
      <w:r>
        <w:rPr>
          <w:lang w:eastAsia="hu-HU"/>
        </w:rPr>
        <w:t>M</w:t>
      </w:r>
      <w:r w:rsidRPr="00FB0349">
        <w:rPr>
          <w:lang w:eastAsia="hu-HU"/>
        </w:rPr>
        <w:t>egjelenik a</w:t>
      </w:r>
      <w:r>
        <w:rPr>
          <w:lang w:eastAsia="hu-HU"/>
        </w:rPr>
        <w:t>z esetleges</w:t>
      </w:r>
      <w:r w:rsidRPr="00FB0349">
        <w:rPr>
          <w:lang w:eastAsia="hu-HU"/>
        </w:rPr>
        <w:t xml:space="preserve"> s</w:t>
      </w:r>
      <w:r>
        <w:rPr>
          <w:lang w:eastAsia="hu-HU"/>
        </w:rPr>
        <w:t>zűrési feltételek beállításának megfelelő fedezet számla sorok</w:t>
      </w:r>
      <w:r w:rsidRPr="00FB0349">
        <w:rPr>
          <w:lang w:eastAsia="hu-HU"/>
        </w:rPr>
        <w:t>a</w:t>
      </w:r>
      <w:r>
        <w:rPr>
          <w:lang w:eastAsia="hu-HU"/>
        </w:rPr>
        <w:t>t listázó képernyő.</w:t>
      </w:r>
    </w:p>
    <w:p w14:paraId="2E16A085" w14:textId="658E94D4" w:rsidR="00492F4D" w:rsidRDefault="00492F4D" w:rsidP="000026A1">
      <w:pPr>
        <w:pStyle w:val="Cmsor4"/>
        <w:spacing w:before="120" w:after="120"/>
        <w:jc w:val="both"/>
      </w:pPr>
      <w:bookmarkStart w:id="910" w:name="ViewCollateralAccountRow"/>
      <w:r>
        <w:t>Fedezet számla sor megtekintése</w:t>
      </w:r>
    </w:p>
    <w:bookmarkEnd w:id="910"/>
    <w:p w14:paraId="29F0804E" w14:textId="4789C4DA" w:rsidR="00982F28" w:rsidRPr="00982F28" w:rsidRDefault="00982F28" w:rsidP="000026A1">
      <w:pPr>
        <w:spacing w:before="120" w:after="120"/>
        <w:jc w:val="both"/>
        <w:rPr>
          <w:lang w:eastAsia="hu-HU"/>
        </w:rPr>
      </w:pPr>
      <w:r w:rsidRPr="00982F28">
        <w:rPr>
          <w:lang w:eastAsia="hu-HU"/>
        </w:rPr>
        <w:t>Nyissuk meg az Elszámolás / Számlázás menüpont Fedezet -&gt; Fedezet</w:t>
      </w:r>
      <w:r>
        <w:rPr>
          <w:lang w:eastAsia="hu-HU"/>
        </w:rPr>
        <w:t xml:space="preserve"> számla sorok</w:t>
      </w:r>
      <w:r w:rsidRPr="00982F28">
        <w:rPr>
          <w:lang w:eastAsia="hu-HU"/>
        </w:rPr>
        <w:t xml:space="preserve"> almenüjét. Kattintsunk a kiválasztott számla sor </w:t>
      </w:r>
      <w:r>
        <w:rPr>
          <w:lang w:eastAsia="hu-HU"/>
        </w:rPr>
        <w:t>Azonosító</w:t>
      </w:r>
      <w:r w:rsidRPr="00982F28">
        <w:rPr>
          <w:lang w:eastAsia="hu-HU"/>
        </w:rPr>
        <w:t xml:space="preserve"> oszlop</w:t>
      </w:r>
      <w:r>
        <w:rPr>
          <w:lang w:eastAsia="hu-HU"/>
        </w:rPr>
        <w:t>á</w:t>
      </w:r>
      <w:r w:rsidRPr="00982F28">
        <w:rPr>
          <w:lang w:eastAsia="hu-HU"/>
        </w:rPr>
        <w:t>ban található linkre.</w:t>
      </w:r>
      <w:r>
        <w:rPr>
          <w:lang w:eastAsia="hu-HU"/>
        </w:rPr>
        <w:t xml:space="preserve"> </w:t>
      </w:r>
    </w:p>
    <w:p w14:paraId="0EA5B41E" w14:textId="346C90DB" w:rsidR="004766B2" w:rsidRDefault="004766B2" w:rsidP="000026A1">
      <w:pPr>
        <w:spacing w:before="120" w:after="120"/>
        <w:jc w:val="both"/>
        <w:rPr>
          <w:lang w:eastAsia="hu-HU"/>
        </w:rPr>
      </w:pPr>
      <w:r>
        <w:rPr>
          <w:noProof/>
          <w:lang w:eastAsia="hu-HU"/>
        </w:rPr>
        <w:drawing>
          <wp:inline distT="0" distB="0" distL="0" distR="0" wp14:anchorId="381E7683" wp14:editId="32E9DE9A">
            <wp:extent cx="5760720" cy="763270"/>
            <wp:effectExtent l="0" t="0" r="0" b="0"/>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763270"/>
                    </a:xfrm>
                    <a:prstGeom prst="rect">
                      <a:avLst/>
                    </a:prstGeom>
                  </pic:spPr>
                </pic:pic>
              </a:graphicData>
            </a:graphic>
          </wp:inline>
        </w:drawing>
      </w:r>
    </w:p>
    <w:p w14:paraId="42ADBEEB" w14:textId="213DF70C" w:rsidR="006D07C0" w:rsidRDefault="00982F28" w:rsidP="007D7AE9">
      <w:pPr>
        <w:spacing w:before="120" w:after="120"/>
      </w:pPr>
      <w:r w:rsidRPr="00982F28">
        <w:t>Megjelenik a kiválasztott Fedezet számla sor adatlapja</w:t>
      </w:r>
      <w:r w:rsidR="00B72784">
        <w:t>.</w:t>
      </w:r>
    </w:p>
    <w:p w14:paraId="164208E0" w14:textId="77777777" w:rsidR="00846C64" w:rsidRDefault="00846C64" w:rsidP="007D7AE9">
      <w:pPr>
        <w:spacing w:before="120" w:after="120"/>
      </w:pPr>
    </w:p>
    <w:p w14:paraId="6A5283C3" w14:textId="77777777" w:rsidR="00E86B07" w:rsidRDefault="00E86B07" w:rsidP="007D7AE9">
      <w:pPr>
        <w:spacing w:before="120" w:after="120"/>
      </w:pPr>
    </w:p>
    <w:p w14:paraId="7E5B3145" w14:textId="160DF9B9" w:rsidR="00846C64" w:rsidRDefault="00846C64">
      <w:pPr>
        <w:pStyle w:val="Bekezdsszmozs"/>
      </w:pPr>
      <w:bookmarkStart w:id="911" w:name="_Toc195254636"/>
      <w:bookmarkStart w:id="912" w:name="ListMarginalPrices"/>
      <w:bookmarkStart w:id="913" w:name="_Hlk57204164"/>
      <w:bookmarkStart w:id="914" w:name="_Toc527447346"/>
      <w:bookmarkStart w:id="915" w:name="_Toc527463721"/>
      <w:bookmarkStart w:id="916" w:name="_Toc527463828"/>
      <w:r>
        <w:t>Marginális árak listázása</w:t>
      </w:r>
      <w:bookmarkEnd w:id="911"/>
      <w:r>
        <w:t xml:space="preserve"> </w:t>
      </w:r>
    </w:p>
    <w:bookmarkEnd w:id="912"/>
    <w:p w14:paraId="1FCF3200" w14:textId="3093FC88" w:rsidR="00846C64" w:rsidRDefault="00846C64" w:rsidP="00846C64">
      <w:pPr>
        <w:spacing w:before="120" w:after="120"/>
      </w:pPr>
      <w:r w:rsidRPr="0061637E">
        <w:t>Nyissuk meg az Elszámol</w:t>
      </w:r>
      <w:r>
        <w:t>ás / Számlázás menüpont Marginális árak nézetét.</w:t>
      </w:r>
    </w:p>
    <w:p w14:paraId="5BF86AEF" w14:textId="082747BB" w:rsidR="00846C64" w:rsidRDefault="008B5F2A" w:rsidP="00846C64">
      <w:pPr>
        <w:spacing w:before="120" w:after="120"/>
      </w:pPr>
      <w:r w:rsidRPr="008B5F2A">
        <w:rPr>
          <w:noProof/>
        </w:rPr>
        <w:t xml:space="preserve"> </w:t>
      </w:r>
      <w:r w:rsidRPr="008B5F2A">
        <w:rPr>
          <w:noProof/>
        </w:rPr>
        <w:drawing>
          <wp:inline distT="0" distB="0" distL="0" distR="0" wp14:anchorId="773CDF99" wp14:editId="30B02E0D">
            <wp:extent cx="5760720" cy="2661285"/>
            <wp:effectExtent l="0" t="0" r="0" b="5715"/>
            <wp:docPr id="477" name="Kép 47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Kép 477" descr="A képen szöveg látható&#10;&#10;Automatikusan generált leírás"/>
                    <pic:cNvPicPr/>
                  </pic:nvPicPr>
                  <pic:blipFill>
                    <a:blip r:embed="rId196"/>
                    <a:stretch>
                      <a:fillRect/>
                    </a:stretch>
                  </pic:blipFill>
                  <pic:spPr>
                    <a:xfrm>
                      <a:off x="0" y="0"/>
                      <a:ext cx="5760720" cy="2661285"/>
                    </a:xfrm>
                    <a:prstGeom prst="rect">
                      <a:avLst/>
                    </a:prstGeom>
                  </pic:spPr>
                </pic:pic>
              </a:graphicData>
            </a:graphic>
          </wp:inline>
        </w:drawing>
      </w:r>
    </w:p>
    <w:p w14:paraId="4E3BACA7" w14:textId="65460ECE" w:rsidR="00846C64" w:rsidRDefault="00846C64" w:rsidP="00846C64">
      <w:pPr>
        <w:spacing w:before="120" w:after="120"/>
      </w:pPr>
      <w:r w:rsidRPr="0061637E">
        <w:t xml:space="preserve">Megjelennek </w:t>
      </w:r>
      <w:r>
        <w:t>a marginális árak</w:t>
      </w:r>
      <w:r w:rsidR="008B5F2A" w:rsidRPr="00B16671">
        <w:t>, illetve az LPFS árak t</w:t>
      </w:r>
      <w:r>
        <w:t xml:space="preserve">áblázatos formában. </w:t>
      </w:r>
    </w:p>
    <w:bookmarkEnd w:id="913"/>
    <w:p w14:paraId="0659DDF0" w14:textId="77777777" w:rsidR="00D14157" w:rsidRDefault="00D14157" w:rsidP="00846C64">
      <w:pPr>
        <w:spacing w:before="120" w:after="120"/>
      </w:pPr>
    </w:p>
    <w:p w14:paraId="63DE145E" w14:textId="77777777" w:rsidR="00D14157" w:rsidRDefault="00D14157" w:rsidP="00746D79">
      <w:pPr>
        <w:pStyle w:val="Bekezdsszmozs"/>
        <w:numPr>
          <w:ilvl w:val="1"/>
          <w:numId w:val="1"/>
        </w:numPr>
      </w:pPr>
      <w:bookmarkStart w:id="917" w:name="_Toc195254637"/>
      <w:bookmarkStart w:id="918" w:name="ListCrisisPrices"/>
      <w:r>
        <w:t>Válsághelyzeti elszámoló árak listázása</w:t>
      </w:r>
      <w:bookmarkEnd w:id="917"/>
      <w:r>
        <w:t xml:space="preserve"> </w:t>
      </w:r>
    </w:p>
    <w:bookmarkEnd w:id="918"/>
    <w:p w14:paraId="59C03FAD" w14:textId="77777777" w:rsidR="00D14157" w:rsidRDefault="00D14157" w:rsidP="00D14157">
      <w:pPr>
        <w:spacing w:before="120" w:after="120"/>
      </w:pPr>
      <w:r w:rsidRPr="0061637E">
        <w:t>Nyissuk meg az Elszámol</w:t>
      </w:r>
      <w:r>
        <w:t>ás / Számlázás menüpont Válsághelyzeti elszámoló árak nézetét.</w:t>
      </w:r>
    </w:p>
    <w:p w14:paraId="3F57AE68" w14:textId="5008077A" w:rsidR="00D14157" w:rsidRDefault="00595A69" w:rsidP="00D14157">
      <w:pPr>
        <w:spacing w:before="120" w:after="120"/>
      </w:pPr>
      <w:r>
        <w:rPr>
          <w:noProof/>
        </w:rPr>
        <w:drawing>
          <wp:inline distT="0" distB="0" distL="0" distR="0" wp14:anchorId="58F72DC6" wp14:editId="654BF3F7">
            <wp:extent cx="5760720" cy="2826385"/>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2826385"/>
                    </a:xfrm>
                    <a:prstGeom prst="rect">
                      <a:avLst/>
                    </a:prstGeom>
                  </pic:spPr>
                </pic:pic>
              </a:graphicData>
            </a:graphic>
          </wp:inline>
        </w:drawing>
      </w:r>
    </w:p>
    <w:p w14:paraId="21CAAE77" w14:textId="042C49AE" w:rsidR="00D14157" w:rsidRDefault="00D14157" w:rsidP="00D14157">
      <w:pPr>
        <w:spacing w:before="120" w:after="120"/>
      </w:pPr>
      <w:r>
        <w:t>Megjelennek a rendszerhasználók által feltöltött válsághelyzeti elszámoló árak</w:t>
      </w:r>
      <w:r w:rsidR="00391F88">
        <w:t xml:space="preserve"> és az általuk jelzett elérhető forrás</w:t>
      </w:r>
      <w:r>
        <w:t xml:space="preserve">. </w:t>
      </w:r>
    </w:p>
    <w:p w14:paraId="3131EC19" w14:textId="12070F14" w:rsidR="00846C64" w:rsidRDefault="00D14157" w:rsidP="00746D79">
      <w:pPr>
        <w:pStyle w:val="Bekezdsszmozs"/>
      </w:pPr>
      <w:bookmarkStart w:id="919" w:name="_Toc195254638"/>
      <w:bookmarkStart w:id="920" w:name="ExportCrisisPricesTemplate"/>
      <w:r>
        <w:t>Válsághelyzeti elszámoló ár import sablon letöltése</w:t>
      </w:r>
      <w:bookmarkEnd w:id="919"/>
      <w:r>
        <w:t xml:space="preserve"> </w:t>
      </w:r>
    </w:p>
    <w:bookmarkEnd w:id="920"/>
    <w:p w14:paraId="0DBFA243" w14:textId="345F9804" w:rsidR="00D14157" w:rsidRDefault="00D14157" w:rsidP="00D14157">
      <w:pPr>
        <w:spacing w:before="120" w:after="120"/>
      </w:pPr>
      <w:r w:rsidRPr="0061637E">
        <w:t>Nyissuk meg az Elszámol</w:t>
      </w:r>
      <w:r>
        <w:t xml:space="preserve">ás / Számlázás menüpont Válsághelyzeti elszámoló árak nézetét, és kattintsunk az Import sablon letöltése gombra. </w:t>
      </w:r>
    </w:p>
    <w:p w14:paraId="52579590" w14:textId="14A124A2" w:rsidR="00D14157" w:rsidRDefault="008F4DA5" w:rsidP="00D14157">
      <w:pPr>
        <w:spacing w:before="120" w:after="120"/>
      </w:pPr>
      <w:r>
        <w:rPr>
          <w:noProof/>
        </w:rPr>
        <w:drawing>
          <wp:inline distT="0" distB="0" distL="0" distR="0" wp14:anchorId="50A1F115" wp14:editId="69B103C7">
            <wp:extent cx="5760720" cy="2826385"/>
            <wp:effectExtent l="0" t="0" r="0" b="0"/>
            <wp:docPr id="91" name="Kép 91"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ép 91" descr="A képen asztal látható&#10;&#10;Automatikusan generált leírá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60720" cy="2826385"/>
                    </a:xfrm>
                    <a:prstGeom prst="rect">
                      <a:avLst/>
                    </a:prstGeom>
                  </pic:spPr>
                </pic:pic>
              </a:graphicData>
            </a:graphic>
          </wp:inline>
        </w:drawing>
      </w:r>
    </w:p>
    <w:p w14:paraId="1A5C9330" w14:textId="0B5F1D29" w:rsidR="00D14157" w:rsidRDefault="00D14157" w:rsidP="00746D79">
      <w:pPr>
        <w:pStyle w:val="Bekezdsszmozs"/>
        <w:numPr>
          <w:ilvl w:val="1"/>
          <w:numId w:val="1"/>
        </w:numPr>
      </w:pPr>
      <w:bookmarkStart w:id="921" w:name="_Toc195254639"/>
      <w:bookmarkStart w:id="922" w:name="ImportCrisisPrices"/>
      <w:r>
        <w:t>Válsághelyzeti elszámoló ár tömeges import</w:t>
      </w:r>
      <w:bookmarkEnd w:id="921"/>
    </w:p>
    <w:bookmarkEnd w:id="922"/>
    <w:p w14:paraId="5E9B4358" w14:textId="77B374E0" w:rsidR="00D14157" w:rsidRDefault="00D14157" w:rsidP="00D14157">
      <w:pPr>
        <w:spacing w:before="120" w:after="120"/>
      </w:pPr>
      <w:r w:rsidRPr="0061637E">
        <w:t>Nyissuk meg az Elszámol</w:t>
      </w:r>
      <w:r>
        <w:t>ás / Számlázás menüpont Válsághelyzeti elszámoló árak nézetét, és kattintsunk a Tömeges import gombra.</w:t>
      </w:r>
    </w:p>
    <w:p w14:paraId="5AEE7680" w14:textId="7C9AA8B7" w:rsidR="00D14157" w:rsidRDefault="008F4DA5" w:rsidP="00D14157">
      <w:pPr>
        <w:spacing w:before="120" w:after="120"/>
      </w:pPr>
      <w:r>
        <w:rPr>
          <w:noProof/>
        </w:rPr>
        <w:drawing>
          <wp:inline distT="0" distB="0" distL="0" distR="0" wp14:anchorId="32C17AA0" wp14:editId="447222E2">
            <wp:extent cx="5760720" cy="2826385"/>
            <wp:effectExtent l="0" t="0" r="0"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Kép 94"/>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0720" cy="2826385"/>
                    </a:xfrm>
                    <a:prstGeom prst="rect">
                      <a:avLst/>
                    </a:prstGeom>
                  </pic:spPr>
                </pic:pic>
              </a:graphicData>
            </a:graphic>
          </wp:inline>
        </w:drawing>
      </w:r>
    </w:p>
    <w:p w14:paraId="65C85C76" w14:textId="23882167" w:rsidR="00D14157" w:rsidRDefault="00D14157" w:rsidP="00D14157">
      <w:pPr>
        <w:spacing w:before="120" w:after="120"/>
        <w:jc w:val="both"/>
        <w:rPr>
          <w:lang w:eastAsia="hu-HU"/>
        </w:rPr>
      </w:pPr>
      <w:r>
        <w:t>Megjelenik a Válsághelyzeti elszámoló árak importálása felület</w:t>
      </w:r>
      <w:r w:rsidRPr="002C7798">
        <w:rPr>
          <w:lang w:eastAsia="hu-HU"/>
        </w:rPr>
        <w:t>, ahol fel tudjuk töl</w:t>
      </w:r>
      <w:r>
        <w:rPr>
          <w:lang w:eastAsia="hu-HU"/>
        </w:rPr>
        <w:t>teni az importálni kívánt fájlt a Tallózás gomb segítségével.</w:t>
      </w:r>
      <w:r w:rsidRPr="002C7798">
        <w:rPr>
          <w:lang w:eastAsia="hu-HU"/>
        </w:rPr>
        <w:t xml:space="preserve"> Ezután a mentésre kattintva a rendszer elvégzi a szükséges ellenőrzéseket. </w:t>
      </w:r>
    </w:p>
    <w:p w14:paraId="38762D15" w14:textId="5D7A8DBF" w:rsidR="00D14157" w:rsidRDefault="00D14157" w:rsidP="00D14157">
      <w:pPr>
        <w:spacing w:before="120" w:after="120"/>
        <w:jc w:val="center"/>
        <w:rPr>
          <w:lang w:eastAsia="hu-HU"/>
        </w:rPr>
      </w:pPr>
      <w:r w:rsidRPr="00D14157">
        <w:rPr>
          <w:noProof/>
          <w:lang w:eastAsia="hu-HU"/>
        </w:rPr>
        <w:drawing>
          <wp:inline distT="0" distB="0" distL="0" distR="0" wp14:anchorId="551BDDA8" wp14:editId="370F353F">
            <wp:extent cx="4756150" cy="1101580"/>
            <wp:effectExtent l="0" t="0" r="6350" b="3810"/>
            <wp:docPr id="50" name="Kép 50"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ép 50" descr="A képen asztal látható&#10;&#10;Automatikusan generált leírás"/>
                    <pic:cNvPicPr/>
                  </pic:nvPicPr>
                  <pic:blipFill rotWithShape="1">
                    <a:blip r:embed="rId200"/>
                    <a:srcRect l="-1" t="4408" r="913"/>
                    <a:stretch/>
                  </pic:blipFill>
                  <pic:spPr bwMode="auto">
                    <a:xfrm>
                      <a:off x="0" y="0"/>
                      <a:ext cx="4757443" cy="1101879"/>
                    </a:xfrm>
                    <a:prstGeom prst="rect">
                      <a:avLst/>
                    </a:prstGeom>
                    <a:ln>
                      <a:noFill/>
                    </a:ln>
                    <a:extLst>
                      <a:ext uri="{53640926-AAD7-44D8-BBD7-CCE9431645EC}">
                        <a14:shadowObscured xmlns:a14="http://schemas.microsoft.com/office/drawing/2010/main"/>
                      </a:ext>
                    </a:extLst>
                  </pic:spPr>
                </pic:pic>
              </a:graphicData>
            </a:graphic>
          </wp:inline>
        </w:drawing>
      </w:r>
    </w:p>
    <w:p w14:paraId="419CCCC0" w14:textId="3BA0F6AD" w:rsidR="00D14157" w:rsidRDefault="00D14157" w:rsidP="00D14157">
      <w:pPr>
        <w:spacing w:before="120" w:after="120"/>
        <w:jc w:val="center"/>
        <w:rPr>
          <w:lang w:eastAsia="hu-HU"/>
        </w:rPr>
      </w:pPr>
    </w:p>
    <w:p w14:paraId="29241195" w14:textId="7911AE85" w:rsidR="00D14157" w:rsidRDefault="00D14157" w:rsidP="00D14157">
      <w:pPr>
        <w:spacing w:before="120" w:after="120"/>
        <w:rPr>
          <w:lang w:eastAsia="hu-HU"/>
        </w:rPr>
      </w:pPr>
      <w:r>
        <w:rPr>
          <w:lang w:eastAsia="hu-HU"/>
        </w:rPr>
        <w:t xml:space="preserve">Feltöltést követően a rendszer megjeleníti az alábbi üzenetet: </w:t>
      </w:r>
    </w:p>
    <w:p w14:paraId="3661208D" w14:textId="54477AAD" w:rsidR="00D14157" w:rsidRDefault="008F4DA5" w:rsidP="00746D79">
      <w:pPr>
        <w:spacing w:before="120" w:after="120"/>
        <w:jc w:val="center"/>
        <w:rPr>
          <w:lang w:eastAsia="hu-HU"/>
        </w:rPr>
      </w:pPr>
      <w:r>
        <w:rPr>
          <w:noProof/>
          <w:lang w:eastAsia="hu-HU"/>
        </w:rPr>
        <w:drawing>
          <wp:inline distT="0" distB="0" distL="0" distR="0" wp14:anchorId="7B0F2586" wp14:editId="548D1BD8">
            <wp:extent cx="3735150" cy="1368567"/>
            <wp:effectExtent l="0" t="0" r="0" b="3175"/>
            <wp:docPr id="95" name="Kép 95"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Kép 95" descr="A képen szöveg látható&#10;&#10;Automatikusan generált leírás"/>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763272" cy="1378871"/>
                    </a:xfrm>
                    <a:prstGeom prst="rect">
                      <a:avLst/>
                    </a:prstGeom>
                  </pic:spPr>
                </pic:pic>
              </a:graphicData>
            </a:graphic>
          </wp:inline>
        </w:drawing>
      </w:r>
    </w:p>
    <w:p w14:paraId="4CC10CDD" w14:textId="34C57D47" w:rsidR="00D14157" w:rsidRDefault="00D14157" w:rsidP="00746D79">
      <w:pPr>
        <w:pStyle w:val="Bekezdsszmozs"/>
        <w:numPr>
          <w:ilvl w:val="1"/>
          <w:numId w:val="1"/>
        </w:numPr>
      </w:pPr>
      <w:bookmarkStart w:id="923" w:name="_Toc195254640"/>
      <w:r>
        <w:t>Válsághelyzeti elszámoló árak jóváhagyása</w:t>
      </w:r>
      <w:bookmarkEnd w:id="923"/>
      <w:r>
        <w:t xml:space="preserve"> </w:t>
      </w:r>
    </w:p>
    <w:p w14:paraId="1763EC67" w14:textId="3DD5788E" w:rsidR="00D14157" w:rsidRDefault="00D14157" w:rsidP="00746D79">
      <w:pPr>
        <w:spacing w:before="120" w:after="120"/>
        <w:jc w:val="both"/>
      </w:pPr>
      <w:r w:rsidRPr="0061637E">
        <w:t>Nyissuk meg az Elszámol</w:t>
      </w:r>
      <w:r>
        <w:t>ás / Számlázás menüpont Válsághelyzeti elszámoló árak nézetét, és a Jóváhagyásra vár státuszú tételek kijelölését követően</w:t>
      </w:r>
      <w:r w:rsidR="00CB2219">
        <w:t xml:space="preserve"> (pipa az első oszlopban)</w:t>
      </w:r>
      <w:r>
        <w:t xml:space="preserve"> kattintsunk a „Jóváhagyás” gombra. </w:t>
      </w:r>
    </w:p>
    <w:p w14:paraId="5C8D469E" w14:textId="32A95467" w:rsidR="00D14157" w:rsidRDefault="008F4DA5" w:rsidP="00D14157">
      <w:pPr>
        <w:spacing w:before="120" w:after="120"/>
      </w:pPr>
      <w:r>
        <w:rPr>
          <w:noProof/>
        </w:rPr>
        <w:drawing>
          <wp:inline distT="0" distB="0" distL="0" distR="0" wp14:anchorId="21CA74D8" wp14:editId="1BC0F53E">
            <wp:extent cx="5760720" cy="2823210"/>
            <wp:effectExtent l="0" t="0" r="0" b="0"/>
            <wp:docPr id="96" name="Kép 96"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ép 96" descr="A képen asztal látható&#10;&#10;Automatikusan generált leírás"/>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60720" cy="2823210"/>
                    </a:xfrm>
                    <a:prstGeom prst="rect">
                      <a:avLst/>
                    </a:prstGeom>
                  </pic:spPr>
                </pic:pic>
              </a:graphicData>
            </a:graphic>
          </wp:inline>
        </w:drawing>
      </w:r>
    </w:p>
    <w:p w14:paraId="17381D3A" w14:textId="51AC60CE" w:rsidR="00D14157" w:rsidRDefault="00D14157" w:rsidP="00D14157">
      <w:pPr>
        <w:spacing w:before="120" w:after="120"/>
      </w:pPr>
      <w:r>
        <w:t>A kijelölt tételek státusza „</w:t>
      </w:r>
      <w:r w:rsidR="008F4DA5">
        <w:t>Jóváhagyott” -</w:t>
      </w:r>
      <w:r>
        <w:t xml:space="preserve">ra vált. </w:t>
      </w:r>
    </w:p>
    <w:p w14:paraId="33DA4044" w14:textId="77777777" w:rsidR="00D14157" w:rsidRDefault="00D14157" w:rsidP="00064C9E">
      <w:pPr>
        <w:spacing w:before="120" w:after="120"/>
      </w:pPr>
    </w:p>
    <w:p w14:paraId="202217CF" w14:textId="5F7BF65B" w:rsidR="006D07C0" w:rsidRDefault="006D07C0" w:rsidP="00E86B07">
      <w:pPr>
        <w:pStyle w:val="Cmsor1"/>
      </w:pPr>
      <w:bookmarkStart w:id="924" w:name="_Toc195254641"/>
      <w:r>
        <w:t>Rendszerhasználó Admin számára elérhető funkció</w:t>
      </w:r>
      <w:bookmarkEnd w:id="914"/>
      <w:bookmarkEnd w:id="915"/>
      <w:bookmarkEnd w:id="916"/>
      <w:bookmarkEnd w:id="924"/>
    </w:p>
    <w:p w14:paraId="092E773B" w14:textId="77777777" w:rsidR="006D07C0" w:rsidRPr="00830229" w:rsidRDefault="006D07C0" w:rsidP="006D07C0">
      <w:pPr>
        <w:pStyle w:val="Cmsor2"/>
        <w:rPr>
          <w:color w:val="1198E2" w:themeColor="accent2" w:themeShade="BF"/>
        </w:rPr>
      </w:pPr>
      <w:bookmarkStart w:id="925" w:name="_Toc525281195"/>
      <w:bookmarkStart w:id="926" w:name="_Toc527447347"/>
      <w:bookmarkStart w:id="927" w:name="_Toc527463722"/>
      <w:bookmarkStart w:id="928" w:name="_Toc527463829"/>
      <w:bookmarkStart w:id="929" w:name="_Toc195254642"/>
      <w:r w:rsidRPr="00830229">
        <w:rPr>
          <w:color w:val="1198E2" w:themeColor="accent2" w:themeShade="BF"/>
        </w:rPr>
        <w:t>Partnerek</w:t>
      </w:r>
      <w:bookmarkEnd w:id="925"/>
      <w:bookmarkEnd w:id="926"/>
      <w:bookmarkEnd w:id="927"/>
      <w:bookmarkEnd w:id="928"/>
      <w:bookmarkEnd w:id="929"/>
    </w:p>
    <w:p w14:paraId="56A0CA8E" w14:textId="77777777" w:rsidR="006D07C0" w:rsidRDefault="006D07C0" w:rsidP="006D07C0">
      <w:pPr>
        <w:pStyle w:val="Cmsor3"/>
      </w:pPr>
      <w:bookmarkStart w:id="930" w:name="_Toc525281196"/>
      <w:bookmarkStart w:id="931" w:name="_Toc527447348"/>
      <w:bookmarkStart w:id="932" w:name="_Toc527463723"/>
      <w:bookmarkStart w:id="933" w:name="_Toc527463830"/>
      <w:bookmarkStart w:id="934" w:name="_Toc195254643"/>
      <w:bookmarkStart w:id="935" w:name="ListPartners"/>
      <w:r>
        <w:t>Partnerek listázása</w:t>
      </w:r>
      <w:bookmarkEnd w:id="930"/>
      <w:bookmarkEnd w:id="931"/>
      <w:bookmarkEnd w:id="932"/>
      <w:bookmarkEnd w:id="933"/>
      <w:bookmarkEnd w:id="934"/>
    </w:p>
    <w:bookmarkEnd w:id="935"/>
    <w:p w14:paraId="7187854C" w14:textId="77777777" w:rsidR="006D07C0" w:rsidRDefault="006D07C0" w:rsidP="006D07C0">
      <w:pPr>
        <w:rPr>
          <w:lang w:eastAsia="hu-HU"/>
        </w:rPr>
      </w:pPr>
      <w:r w:rsidRPr="00805C88">
        <w:rPr>
          <w:lang w:eastAsia="hu-HU"/>
        </w:rPr>
        <w:t>Nyissuk meg a Törzsadatok menüpont Partnerek nézetét.</w:t>
      </w:r>
    </w:p>
    <w:p w14:paraId="77119B09" w14:textId="70C01F98" w:rsidR="006D07C0" w:rsidRDefault="0088197A" w:rsidP="006D07C0">
      <w:pPr>
        <w:rPr>
          <w:lang w:eastAsia="hu-HU"/>
        </w:rPr>
      </w:pPr>
      <w:r>
        <w:rPr>
          <w:noProof/>
          <w:lang w:eastAsia="hu-HU"/>
        </w:rPr>
        <w:drawing>
          <wp:inline distT="0" distB="0" distL="0" distR="0" wp14:anchorId="1588F944" wp14:editId="09EEDC99">
            <wp:extent cx="5760720" cy="2670175"/>
            <wp:effectExtent l="0" t="0" r="0" b="0"/>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60720" cy="2670175"/>
                    </a:xfrm>
                    <a:prstGeom prst="rect">
                      <a:avLst/>
                    </a:prstGeom>
                  </pic:spPr>
                </pic:pic>
              </a:graphicData>
            </a:graphic>
          </wp:inline>
        </w:drawing>
      </w:r>
    </w:p>
    <w:p w14:paraId="79758DCB" w14:textId="7E668A03" w:rsidR="006D07C0" w:rsidRDefault="006D07C0" w:rsidP="00E86B07">
      <w:pPr>
        <w:jc w:val="both"/>
        <w:rPr>
          <w:lang w:eastAsia="hu-HU"/>
        </w:rPr>
      </w:pPr>
      <w:r w:rsidRPr="00D56AC0">
        <w:rPr>
          <w:lang w:eastAsia="hu-HU"/>
        </w:rPr>
        <w:t xml:space="preserve">Megjelenik a listázó képernyő. A nézet táblázatos formában tartalmazza a </w:t>
      </w:r>
      <w:r w:rsidR="00B07028">
        <w:rPr>
          <w:lang w:eastAsia="hu-HU"/>
        </w:rPr>
        <w:t xml:space="preserve">saját </w:t>
      </w:r>
      <w:r w:rsidRPr="00D56AC0">
        <w:rPr>
          <w:lang w:eastAsia="hu-HU"/>
        </w:rPr>
        <w:t>partner</w:t>
      </w:r>
      <w:r w:rsidR="00B07028">
        <w:rPr>
          <w:lang w:eastAsia="hu-HU"/>
        </w:rPr>
        <w:t xml:space="preserve"> adatokat</w:t>
      </w:r>
      <w:r w:rsidRPr="00D56AC0">
        <w:rPr>
          <w:lang w:eastAsia="hu-HU"/>
        </w:rPr>
        <w:t xml:space="preserve"> és azok aktuálisan érvényes idősoros attribútumait, valamint kódját.</w:t>
      </w:r>
      <w:r w:rsidR="00B8323A">
        <w:rPr>
          <w:lang w:eastAsia="hu-HU"/>
        </w:rPr>
        <w:t xml:space="preserve"> </w:t>
      </w:r>
      <w:r w:rsidR="00B8323A" w:rsidRPr="00B8323A">
        <w:rPr>
          <w:lang w:eastAsia="hu-HU"/>
        </w:rPr>
        <w:t>A nézetben elérhetők a következő adatok is: rendszerhasználó</w:t>
      </w:r>
      <w:r w:rsidR="00B8323A">
        <w:rPr>
          <w:lang w:eastAsia="hu-HU"/>
        </w:rPr>
        <w:t>i</w:t>
      </w:r>
      <w:r w:rsidR="00B8323A" w:rsidRPr="00B8323A">
        <w:rPr>
          <w:lang w:eastAsia="hu-HU"/>
        </w:rPr>
        <w:t xml:space="preserve"> altípus, NUMA 1. módosítás, FGSZ kontaktszemély adatai. Az adatlap Dokumentumtár fülön elérhetőek a partnerhez kapcsolódó dokumentumok.</w:t>
      </w:r>
    </w:p>
    <w:p w14:paraId="08C7413F" w14:textId="77777777" w:rsidR="00355018" w:rsidRDefault="00355018" w:rsidP="00E86B07">
      <w:pPr>
        <w:jc w:val="both"/>
        <w:rPr>
          <w:lang w:eastAsia="hu-HU"/>
        </w:rPr>
      </w:pPr>
    </w:p>
    <w:p w14:paraId="09514049" w14:textId="5B2D3E73" w:rsidR="007A3BCF" w:rsidRDefault="007A3BCF" w:rsidP="007A3BCF">
      <w:pPr>
        <w:jc w:val="both"/>
        <w:rPr>
          <w:lang w:eastAsia="hu-HU"/>
        </w:rPr>
      </w:pPr>
      <w:r>
        <w:rPr>
          <w:lang w:eastAsia="hu-HU"/>
        </w:rPr>
        <w:t>Az Adatmódosítási igénylés gombbal új adatmódosítási igényt tudunk felvenni.</w:t>
      </w:r>
    </w:p>
    <w:p w14:paraId="71C1BAB5" w14:textId="77777777" w:rsidR="006B6DC1" w:rsidRDefault="006B6DC1" w:rsidP="007A3BCF">
      <w:pPr>
        <w:jc w:val="both"/>
        <w:rPr>
          <w:lang w:eastAsia="hu-HU"/>
        </w:rPr>
      </w:pPr>
    </w:p>
    <w:p w14:paraId="3CA495B4" w14:textId="41591D0E" w:rsidR="00355018" w:rsidRDefault="00355018" w:rsidP="007A3BCF">
      <w:pPr>
        <w:jc w:val="both"/>
        <w:rPr>
          <w:lang w:eastAsia="hu-HU"/>
        </w:rPr>
      </w:pPr>
      <w:r>
        <w:rPr>
          <w:noProof/>
        </w:rPr>
        <w:drawing>
          <wp:inline distT="0" distB="0" distL="0" distR="0" wp14:anchorId="12BC6D94" wp14:editId="425014BB">
            <wp:extent cx="5760720" cy="523875"/>
            <wp:effectExtent l="0" t="0" r="0" b="952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720" cy="523875"/>
                    </a:xfrm>
                    <a:prstGeom prst="rect">
                      <a:avLst/>
                    </a:prstGeom>
                  </pic:spPr>
                </pic:pic>
              </a:graphicData>
            </a:graphic>
          </wp:inline>
        </w:drawing>
      </w:r>
    </w:p>
    <w:p w14:paraId="72C34806" w14:textId="78F7AFCA" w:rsidR="00355018" w:rsidRDefault="00355018" w:rsidP="007A3BCF">
      <w:pPr>
        <w:jc w:val="both"/>
        <w:rPr>
          <w:lang w:eastAsia="hu-HU"/>
        </w:rPr>
      </w:pPr>
    </w:p>
    <w:p w14:paraId="511FD955" w14:textId="77777777" w:rsidR="00355018" w:rsidRDefault="00355018" w:rsidP="007A3BCF">
      <w:pPr>
        <w:jc w:val="both"/>
        <w:rPr>
          <w:lang w:eastAsia="hu-HU"/>
        </w:rPr>
      </w:pPr>
    </w:p>
    <w:p w14:paraId="2CE7E6C5" w14:textId="72FDBFC9" w:rsidR="00355018" w:rsidRDefault="00355018" w:rsidP="007A3BCF">
      <w:pPr>
        <w:jc w:val="both"/>
        <w:rPr>
          <w:lang w:eastAsia="hu-HU"/>
        </w:rPr>
      </w:pPr>
      <w:r>
        <w:rPr>
          <w:noProof/>
        </w:rPr>
        <w:drawing>
          <wp:inline distT="0" distB="0" distL="0" distR="0" wp14:anchorId="0BB389F1" wp14:editId="7E73D7AE">
            <wp:extent cx="5760720" cy="2867025"/>
            <wp:effectExtent l="0" t="0" r="0" b="952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60720" cy="2867025"/>
                    </a:xfrm>
                    <a:prstGeom prst="rect">
                      <a:avLst/>
                    </a:prstGeom>
                  </pic:spPr>
                </pic:pic>
              </a:graphicData>
            </a:graphic>
          </wp:inline>
        </w:drawing>
      </w:r>
    </w:p>
    <w:p w14:paraId="722ABABA" w14:textId="2B9AA4B6" w:rsidR="0023382B" w:rsidRDefault="0023382B">
      <w:pPr>
        <w:rPr>
          <w:lang w:eastAsia="hu-HU"/>
        </w:rPr>
      </w:pPr>
      <w:r>
        <w:rPr>
          <w:lang w:eastAsia="hu-HU"/>
        </w:rPr>
        <w:br w:type="page"/>
      </w:r>
    </w:p>
    <w:p w14:paraId="66ADB18E" w14:textId="77777777" w:rsidR="00355018" w:rsidRDefault="00355018" w:rsidP="007A3BCF">
      <w:pPr>
        <w:jc w:val="both"/>
        <w:rPr>
          <w:lang w:eastAsia="hu-HU"/>
        </w:rPr>
      </w:pPr>
    </w:p>
    <w:p w14:paraId="7F0B18AC" w14:textId="41D0B5CD" w:rsidR="006B6DC1" w:rsidRDefault="006B6DC1" w:rsidP="007A3BCF">
      <w:pPr>
        <w:jc w:val="both"/>
        <w:rPr>
          <w:lang w:eastAsia="hu-HU"/>
        </w:rPr>
      </w:pPr>
      <w:r>
        <w:rPr>
          <w:lang w:eastAsia="hu-HU"/>
        </w:rPr>
        <w:t>E-számla elfogadásáról a fogadó e-mail cím megadásával a Számlázási cím adatoknál lehet nyilatkozni.</w:t>
      </w:r>
    </w:p>
    <w:p w14:paraId="7EDB587A" w14:textId="77777777" w:rsidR="0023382B" w:rsidRDefault="0023382B" w:rsidP="007A3BCF">
      <w:pPr>
        <w:jc w:val="both"/>
        <w:rPr>
          <w:lang w:eastAsia="hu-HU"/>
        </w:rPr>
      </w:pPr>
    </w:p>
    <w:p w14:paraId="42D04828" w14:textId="6CDE66C4" w:rsidR="00355018" w:rsidRDefault="006B6DC1" w:rsidP="007A3BCF">
      <w:pPr>
        <w:jc w:val="both"/>
        <w:rPr>
          <w:lang w:eastAsia="hu-HU"/>
        </w:rPr>
      </w:pPr>
      <w:r>
        <w:rPr>
          <w:noProof/>
        </w:rPr>
        <w:drawing>
          <wp:inline distT="0" distB="0" distL="0" distR="0" wp14:anchorId="2B195F8C" wp14:editId="355DF103">
            <wp:extent cx="4249053" cy="1570445"/>
            <wp:effectExtent l="0"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272117" cy="1578970"/>
                    </a:xfrm>
                    <a:prstGeom prst="rect">
                      <a:avLst/>
                    </a:prstGeom>
                  </pic:spPr>
                </pic:pic>
              </a:graphicData>
            </a:graphic>
          </wp:inline>
        </w:drawing>
      </w:r>
    </w:p>
    <w:p w14:paraId="7B971410" w14:textId="77777777" w:rsidR="00355018" w:rsidRDefault="00355018" w:rsidP="007A3BCF">
      <w:pPr>
        <w:jc w:val="both"/>
        <w:rPr>
          <w:lang w:eastAsia="hu-HU"/>
        </w:rPr>
      </w:pPr>
    </w:p>
    <w:p w14:paraId="75628150" w14:textId="0D1BE8B8" w:rsidR="007A3BCF" w:rsidRPr="00A62163" w:rsidRDefault="007A3BCF" w:rsidP="007A3BCF">
      <w:pPr>
        <w:jc w:val="both"/>
        <w:rPr>
          <w:lang w:eastAsia="hu-HU"/>
        </w:rPr>
      </w:pPr>
      <w:r>
        <w:rPr>
          <w:lang w:eastAsia="hu-HU"/>
        </w:rPr>
        <w:t>A Törzsadatok/Partner kezelés/ Partner adatmódosítási igények listában tekinthetjük meg a létrehozott adatmódosítási igényeket.</w:t>
      </w:r>
    </w:p>
    <w:p w14:paraId="2DCDA9BF" w14:textId="77777777" w:rsidR="006D07C0" w:rsidRPr="00830229" w:rsidRDefault="006D07C0" w:rsidP="006D07C0">
      <w:pPr>
        <w:pStyle w:val="Cmsor2"/>
        <w:rPr>
          <w:color w:val="1198E2" w:themeColor="accent2" w:themeShade="BF"/>
        </w:rPr>
      </w:pPr>
      <w:bookmarkStart w:id="936" w:name="_Toc525281197"/>
      <w:bookmarkStart w:id="937" w:name="_Toc527447349"/>
      <w:bookmarkStart w:id="938" w:name="_Toc527463724"/>
      <w:bookmarkStart w:id="939" w:name="_Toc527463831"/>
      <w:bookmarkStart w:id="940" w:name="_Toc195254644"/>
      <w:r w:rsidRPr="00830229">
        <w:rPr>
          <w:color w:val="1198E2" w:themeColor="accent2" w:themeShade="BF"/>
        </w:rPr>
        <w:t>Felhasználók</w:t>
      </w:r>
      <w:bookmarkEnd w:id="936"/>
      <w:bookmarkEnd w:id="937"/>
      <w:bookmarkEnd w:id="938"/>
      <w:bookmarkEnd w:id="939"/>
      <w:bookmarkEnd w:id="940"/>
    </w:p>
    <w:p w14:paraId="45F5C7BF" w14:textId="77777777" w:rsidR="006D07C0" w:rsidRDefault="006D07C0" w:rsidP="006D07C0">
      <w:pPr>
        <w:pStyle w:val="Cmsor3"/>
      </w:pPr>
      <w:bookmarkStart w:id="941" w:name="_Toc525281198"/>
      <w:bookmarkStart w:id="942" w:name="_Toc527447350"/>
      <w:bookmarkStart w:id="943" w:name="_Toc527463725"/>
      <w:bookmarkStart w:id="944" w:name="_Toc527463832"/>
      <w:bookmarkStart w:id="945" w:name="_Toc195254645"/>
      <w:bookmarkStart w:id="946" w:name="AddNewUserOwnPartner"/>
      <w:r w:rsidRPr="00D56AC0">
        <w:rPr>
          <w:rFonts w:eastAsia="Calibri"/>
        </w:rPr>
        <w:t>Új felhasználó felvétele (saját szervezethez)</w:t>
      </w:r>
      <w:bookmarkEnd w:id="941"/>
      <w:bookmarkEnd w:id="942"/>
      <w:bookmarkEnd w:id="943"/>
      <w:bookmarkEnd w:id="944"/>
      <w:bookmarkEnd w:id="945"/>
    </w:p>
    <w:bookmarkEnd w:id="946"/>
    <w:p w14:paraId="00FCCF8B" w14:textId="77777777" w:rsidR="006D07C0" w:rsidRDefault="006D07C0" w:rsidP="006D07C0">
      <w:pPr>
        <w:spacing w:before="120" w:after="120"/>
        <w:jc w:val="both"/>
      </w:pPr>
      <w:r w:rsidRPr="00D56AC0">
        <w:t>Nyissuk meg a Felhas</w:t>
      </w:r>
      <w:r>
        <w:t>ználók nézetét.</w:t>
      </w:r>
    </w:p>
    <w:p w14:paraId="7DB2C336" w14:textId="77777777" w:rsidR="006D07C0" w:rsidRDefault="006D07C0" w:rsidP="006D07C0">
      <w:pPr>
        <w:spacing w:before="120" w:after="120"/>
        <w:jc w:val="both"/>
      </w:pPr>
      <w:r>
        <w:rPr>
          <w:noProof/>
          <w:lang w:eastAsia="hu-HU"/>
        </w:rPr>
        <w:drawing>
          <wp:inline distT="0" distB="0" distL="0" distR="0" wp14:anchorId="193ABA61" wp14:editId="7D0CE7F6">
            <wp:extent cx="5760720" cy="2675890"/>
            <wp:effectExtent l="0" t="0" r="0" b="0"/>
            <wp:docPr id="470" name="Kép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60720" cy="2675890"/>
                    </a:xfrm>
                    <a:prstGeom prst="rect">
                      <a:avLst/>
                    </a:prstGeom>
                  </pic:spPr>
                </pic:pic>
              </a:graphicData>
            </a:graphic>
          </wp:inline>
        </w:drawing>
      </w:r>
    </w:p>
    <w:p w14:paraId="4DF7E5E7" w14:textId="77777777" w:rsidR="006D07C0" w:rsidRPr="00A24E25" w:rsidRDefault="006D07C0" w:rsidP="006D07C0">
      <w:pPr>
        <w:spacing w:before="120" w:after="120"/>
        <w:jc w:val="both"/>
      </w:pPr>
      <w:r>
        <w:t xml:space="preserve">Kattintsunk az </w:t>
      </w:r>
      <w:r w:rsidRPr="00D56AC0">
        <w:t>„Új</w:t>
      </w:r>
      <w:r>
        <w:t xml:space="preserve"> felhasználó (saját partnerhez)”-re.</w:t>
      </w:r>
    </w:p>
    <w:p w14:paraId="3A3BBAE4" w14:textId="6503FFB2" w:rsidR="006D07C0" w:rsidRDefault="009D441F" w:rsidP="006D07C0">
      <w:pPr>
        <w:spacing w:before="120" w:after="120"/>
        <w:jc w:val="both"/>
      </w:pPr>
      <w:r w:rsidRPr="00E224A6">
        <w:rPr>
          <w:noProof/>
        </w:rPr>
        <w:drawing>
          <wp:inline distT="0" distB="0" distL="0" distR="0" wp14:anchorId="11AB66FE" wp14:editId="70E453E3">
            <wp:extent cx="5760720" cy="2872105"/>
            <wp:effectExtent l="0" t="0" r="0" b="4445"/>
            <wp:docPr id="621381715" name="Kép 1" descr="A képen képernyőkép, szoftver, Számítógépes iko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81715" name="Kép 1" descr="A képen képernyőkép, szoftver, Számítógépes ikon, szöveg látható&#10;&#10;Automatikusan generált leírás"/>
                    <pic:cNvPicPr/>
                  </pic:nvPicPr>
                  <pic:blipFill>
                    <a:blip r:embed="rId208"/>
                    <a:stretch>
                      <a:fillRect/>
                    </a:stretch>
                  </pic:blipFill>
                  <pic:spPr>
                    <a:xfrm>
                      <a:off x="0" y="0"/>
                      <a:ext cx="5760720" cy="2872105"/>
                    </a:xfrm>
                    <a:prstGeom prst="rect">
                      <a:avLst/>
                    </a:prstGeom>
                  </pic:spPr>
                </pic:pic>
              </a:graphicData>
            </a:graphic>
          </wp:inline>
        </w:drawing>
      </w:r>
    </w:p>
    <w:p w14:paraId="31A6FAF8" w14:textId="5BA567AF" w:rsidR="006D07C0" w:rsidRDefault="006D07C0" w:rsidP="00E86B07">
      <w:pPr>
        <w:jc w:val="both"/>
      </w:pPr>
      <w:r w:rsidRPr="00D56AC0">
        <w:t>A megjelenő lapon az adatok felvitele után válasszuk a Mentés gombot.</w:t>
      </w:r>
      <w:r>
        <w:t xml:space="preserve"> </w:t>
      </w:r>
      <w:r w:rsidRPr="00D56AC0">
        <w:t>Helyesen kitöltött adatok esetén a saját szervezetünkhöz tartozó felhasználó mentésre kerül az adatbázisban és megjelenik egy új sorban a</w:t>
      </w:r>
      <w:r>
        <w:t xml:space="preserve"> hozzárendelt</w:t>
      </w:r>
      <w:r w:rsidRPr="00D56AC0">
        <w:t xml:space="preserve"> felhasználókat listázó nézetben.</w:t>
      </w:r>
      <w:r>
        <w:t xml:space="preserve"> Új felhasználó felvételére a Partnerek menüpont alatt a képernyő alsó felében a Hozzárendelt felhasználók rész „Új felhasználó” funkciógomb megnyomásával.</w:t>
      </w:r>
      <w:r w:rsidR="009D441F">
        <w:t xml:space="preserve"> Lehetőség van többfaktoros autentikációra is, ekkor a meghatalmazást kell feltölteni.</w:t>
      </w:r>
    </w:p>
    <w:p w14:paraId="036F34AC" w14:textId="231D7D02" w:rsidR="00FE5C3A" w:rsidRDefault="00FE5C3A" w:rsidP="00E86B07">
      <w:pPr>
        <w:jc w:val="both"/>
        <w:rPr>
          <w:lang w:eastAsia="hu-HU"/>
        </w:rPr>
      </w:pPr>
    </w:p>
    <w:p w14:paraId="3D517BB6" w14:textId="7A4C732F" w:rsidR="00FE5C3A" w:rsidRDefault="00FE5C3A" w:rsidP="00E86B07">
      <w:pPr>
        <w:pStyle w:val="Bekezdsszmozs"/>
      </w:pPr>
      <w:bookmarkStart w:id="947" w:name="_Toc527447351"/>
      <w:bookmarkStart w:id="948" w:name="_Toc527463726"/>
      <w:bookmarkStart w:id="949" w:name="_Toc527463833"/>
      <w:bookmarkStart w:id="950" w:name="_Toc195254646"/>
      <w:bookmarkStart w:id="951" w:name="DataTransfer"/>
      <w:r>
        <w:t>Adatáttöltések</w:t>
      </w:r>
      <w:bookmarkEnd w:id="947"/>
      <w:bookmarkEnd w:id="948"/>
      <w:bookmarkEnd w:id="949"/>
      <w:bookmarkEnd w:id="950"/>
    </w:p>
    <w:bookmarkEnd w:id="951"/>
    <w:p w14:paraId="0E6FC4EB" w14:textId="2494E45C" w:rsidR="00E07E10" w:rsidRDefault="00E07E10" w:rsidP="00E07E10">
      <w:pPr>
        <w:spacing w:before="120" w:after="120"/>
        <w:jc w:val="both"/>
      </w:pPr>
      <w:r>
        <w:t xml:space="preserve">Nyissuk meg a </w:t>
      </w:r>
      <w:r w:rsidR="008B7834">
        <w:t>t</w:t>
      </w:r>
      <w:r>
        <w:t>örzsadatok menüpont Adatáttöltések nézetét.</w:t>
      </w:r>
    </w:p>
    <w:p w14:paraId="171C5C6F" w14:textId="4DCD861E" w:rsidR="00E07E10" w:rsidRDefault="00E07E10">
      <w:pPr>
        <w:spacing w:before="120" w:after="120"/>
        <w:jc w:val="both"/>
      </w:pPr>
      <w:r w:rsidRPr="00E07E10">
        <w:t>Megjelenik az alkalmazásban az adatáttöltéseket tartalmazó lista képernyő. A lista egy elemét választva a képernyő alján megtekinthetők a hozzá tartozó üzenetek, illetve SOAP szolgáltatás hívás esetén jobb oldalon a kérés és válasz XML üzenetek előnézete (első 4000 karakter).</w:t>
      </w:r>
    </w:p>
    <w:p w14:paraId="0E3F84CC" w14:textId="7C3BB09F" w:rsidR="00FE5C3A" w:rsidRDefault="00E07E10" w:rsidP="00E86B07">
      <w:pPr>
        <w:jc w:val="both"/>
      </w:pPr>
      <w:r>
        <w:rPr>
          <w:noProof/>
          <w:lang w:eastAsia="hu-HU"/>
        </w:rPr>
        <w:drawing>
          <wp:inline distT="0" distB="0" distL="0" distR="0" wp14:anchorId="378A083D" wp14:editId="5590A2E4">
            <wp:extent cx="5760720" cy="2670175"/>
            <wp:effectExtent l="0" t="0" r="0" b="0"/>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60720" cy="2670175"/>
                    </a:xfrm>
                    <a:prstGeom prst="rect">
                      <a:avLst/>
                    </a:prstGeom>
                  </pic:spPr>
                </pic:pic>
              </a:graphicData>
            </a:graphic>
          </wp:inline>
        </w:drawing>
      </w:r>
    </w:p>
    <w:p w14:paraId="18F3B1E9" w14:textId="57FCEBB8" w:rsidR="00B30234" w:rsidRDefault="00B30234" w:rsidP="00E86B07">
      <w:pPr>
        <w:jc w:val="both"/>
      </w:pPr>
    </w:p>
    <w:p w14:paraId="1CEBD4E7" w14:textId="1E535A57" w:rsidR="00B30234" w:rsidRDefault="00B30234" w:rsidP="00E86B07">
      <w:pPr>
        <w:jc w:val="both"/>
      </w:pPr>
    </w:p>
    <w:p w14:paraId="48D076F5" w14:textId="77777777" w:rsidR="00B30234" w:rsidRDefault="00B30234" w:rsidP="005D76AF">
      <w:pPr>
        <w:pStyle w:val="Bekezdsszmozs"/>
        <w:tabs>
          <w:tab w:val="clear" w:pos="851"/>
        </w:tabs>
        <w:ind w:left="0" w:firstLine="0"/>
      </w:pPr>
      <w:bookmarkStart w:id="952" w:name="_Toc195254647"/>
      <w:r>
        <w:t>RH partner bejelentések</w:t>
      </w:r>
      <w:bookmarkEnd w:id="952"/>
    </w:p>
    <w:p w14:paraId="00707C09" w14:textId="77777777" w:rsidR="00B30234" w:rsidRDefault="00B30234" w:rsidP="00B30234">
      <w:pPr>
        <w:pStyle w:val="Cmsor3"/>
        <w:numPr>
          <w:ilvl w:val="2"/>
          <w:numId w:val="1"/>
        </w:numPr>
        <w:tabs>
          <w:tab w:val="clear" w:pos="8364"/>
          <w:tab w:val="num" w:pos="1418"/>
        </w:tabs>
        <w:spacing w:after="120"/>
        <w:ind w:left="4678" w:hanging="4111"/>
        <w:jc w:val="both"/>
      </w:pPr>
      <w:bookmarkStart w:id="953" w:name="ListNURegistrations"/>
      <w:bookmarkStart w:id="954" w:name="_Toc195254648"/>
      <w:bookmarkEnd w:id="953"/>
      <w:r>
        <w:t>RH partner bejelentések listázása</w:t>
      </w:r>
      <w:bookmarkEnd w:id="954"/>
      <w:r>
        <w:t xml:space="preserve"> </w:t>
      </w:r>
    </w:p>
    <w:p w14:paraId="76530F60" w14:textId="77777777" w:rsidR="00B30234" w:rsidRDefault="00B30234" w:rsidP="00B30234">
      <w:pPr>
        <w:rPr>
          <w:lang w:eastAsia="hu-HU"/>
        </w:rPr>
      </w:pPr>
      <w:r>
        <w:rPr>
          <w:lang w:eastAsia="hu-HU"/>
        </w:rPr>
        <w:t>Nyissuk meg a Törzsadatok menüpont RH partner bejelentések nézetét.</w:t>
      </w:r>
    </w:p>
    <w:p w14:paraId="6F77551E" w14:textId="5784D4E7" w:rsidR="00B30234" w:rsidRPr="00FC5232" w:rsidRDefault="003279F6" w:rsidP="00B30234">
      <w:pPr>
        <w:rPr>
          <w:lang w:eastAsia="hu-HU"/>
        </w:rPr>
      </w:pPr>
      <w:r>
        <w:rPr>
          <w:noProof/>
        </w:rPr>
        <w:drawing>
          <wp:inline distT="0" distB="0" distL="0" distR="0" wp14:anchorId="28CD2D45" wp14:editId="4A803649">
            <wp:extent cx="5760720" cy="2670175"/>
            <wp:effectExtent l="0" t="0" r="0" b="0"/>
            <wp:docPr id="493" name="Kép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60720" cy="2670175"/>
                    </a:xfrm>
                    <a:prstGeom prst="rect">
                      <a:avLst/>
                    </a:prstGeom>
                  </pic:spPr>
                </pic:pic>
              </a:graphicData>
            </a:graphic>
          </wp:inline>
        </w:drawing>
      </w:r>
      <w:r w:rsidR="00B30234">
        <w:rPr>
          <w:lang w:eastAsia="hu-HU"/>
        </w:rPr>
        <w:t>Megjelenik az RH partner bejelentéseket listázó felület.</w:t>
      </w:r>
    </w:p>
    <w:p w14:paraId="50095203" w14:textId="77777777" w:rsidR="00B30234" w:rsidRDefault="00B30234" w:rsidP="00B30234">
      <w:pPr>
        <w:tabs>
          <w:tab w:val="num" w:pos="1418"/>
        </w:tabs>
        <w:ind w:hanging="4111"/>
        <w:rPr>
          <w:lang w:eastAsia="hu-HU"/>
        </w:rPr>
      </w:pPr>
    </w:p>
    <w:p w14:paraId="109C2F82" w14:textId="77777777" w:rsidR="00B30234" w:rsidRDefault="00B30234" w:rsidP="00B30234">
      <w:pPr>
        <w:pStyle w:val="Cmsor3"/>
        <w:numPr>
          <w:ilvl w:val="2"/>
          <w:numId w:val="1"/>
        </w:numPr>
        <w:tabs>
          <w:tab w:val="clear" w:pos="8364"/>
          <w:tab w:val="num" w:pos="1418"/>
          <w:tab w:val="num" w:pos="1985"/>
        </w:tabs>
        <w:spacing w:after="120"/>
        <w:ind w:left="4678" w:hanging="4111"/>
        <w:jc w:val="both"/>
      </w:pPr>
      <w:bookmarkStart w:id="955" w:name="AddNewShipperPair"/>
      <w:bookmarkStart w:id="956" w:name="_Toc195254649"/>
      <w:bookmarkEnd w:id="955"/>
      <w:r>
        <w:t>RH partner bejelentés létrehozása</w:t>
      </w:r>
      <w:bookmarkEnd w:id="956"/>
    </w:p>
    <w:p w14:paraId="52D74FB7" w14:textId="77777777" w:rsidR="00B30234" w:rsidRDefault="00B30234" w:rsidP="00B30234">
      <w:pPr>
        <w:spacing w:before="120" w:after="120"/>
        <w:jc w:val="both"/>
        <w:rPr>
          <w:lang w:eastAsia="hu-HU"/>
        </w:rPr>
      </w:pPr>
      <w:r>
        <w:rPr>
          <w:lang w:eastAsia="hu-HU"/>
        </w:rPr>
        <w:t xml:space="preserve">Nyissuk meg a Törzsadatok menüpont RH partner bejelentések nézetét. Kattintsunk az „Új igény” funkciógombra. </w:t>
      </w:r>
      <w:r w:rsidRPr="00087A40">
        <w:rPr>
          <w:lang w:eastAsia="hu-HU"/>
        </w:rPr>
        <w:t>Megjelenik az „</w:t>
      </w:r>
      <w:r>
        <w:rPr>
          <w:lang w:eastAsia="hu-HU"/>
        </w:rPr>
        <w:t xml:space="preserve">Új Rendszerhasználó partner bejelentés létrehozása” </w:t>
      </w:r>
      <w:r w:rsidRPr="00087A40">
        <w:rPr>
          <w:lang w:eastAsia="hu-HU"/>
        </w:rPr>
        <w:t>ablak</w:t>
      </w:r>
      <w:r>
        <w:rPr>
          <w:lang w:eastAsia="hu-HU"/>
        </w:rPr>
        <w:t>. A k</w:t>
      </w:r>
      <w:r w:rsidRPr="00087A40">
        <w:rPr>
          <w:lang w:eastAsia="hu-HU"/>
        </w:rPr>
        <w:t>ötelező mezők kitöltése</w:t>
      </w:r>
      <w:r>
        <w:rPr>
          <w:lang w:eastAsia="hu-HU"/>
        </w:rPr>
        <w:t xml:space="preserve"> után mentsünk.</w:t>
      </w:r>
    </w:p>
    <w:p w14:paraId="74794682" w14:textId="45FC79C5" w:rsidR="003279F6" w:rsidRDefault="003279F6" w:rsidP="005D76AF">
      <w:pPr>
        <w:spacing w:before="120" w:after="120"/>
        <w:jc w:val="center"/>
        <w:rPr>
          <w:lang w:eastAsia="hu-HU"/>
        </w:rPr>
      </w:pPr>
      <w:r>
        <w:rPr>
          <w:noProof/>
        </w:rPr>
        <w:drawing>
          <wp:inline distT="0" distB="0" distL="0" distR="0" wp14:anchorId="4F6B4F1D" wp14:editId="62C6E7B2">
            <wp:extent cx="4964604" cy="4085182"/>
            <wp:effectExtent l="0" t="0" r="7620" b="0"/>
            <wp:docPr id="498" name="Kép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73477" cy="4092483"/>
                    </a:xfrm>
                    <a:prstGeom prst="rect">
                      <a:avLst/>
                    </a:prstGeom>
                  </pic:spPr>
                </pic:pic>
              </a:graphicData>
            </a:graphic>
          </wp:inline>
        </w:drawing>
      </w:r>
    </w:p>
    <w:p w14:paraId="631460C1" w14:textId="77777777" w:rsidR="00B30234" w:rsidRPr="00087A40" w:rsidRDefault="00B30234" w:rsidP="00B30234">
      <w:pPr>
        <w:spacing w:before="120" w:after="120"/>
        <w:jc w:val="both"/>
        <w:rPr>
          <w:lang w:eastAsia="hu-HU"/>
        </w:rPr>
      </w:pPr>
      <w:r>
        <w:t xml:space="preserve">Az RH partner kód mezőre vonatkozóan a rendszer ellenőrzést végez: ha már létező RH partner kódot adunk meg, az RH partner adatai automatikusan kitöltődnek. </w:t>
      </w:r>
    </w:p>
    <w:p w14:paraId="1FD0BA09" w14:textId="77777777" w:rsidR="00B30234" w:rsidRPr="00B04F3E" w:rsidRDefault="00B30234" w:rsidP="00B30234">
      <w:pPr>
        <w:rPr>
          <w:lang w:eastAsia="hu-HU"/>
        </w:rPr>
      </w:pPr>
    </w:p>
    <w:p w14:paraId="257DB0A8" w14:textId="77777777" w:rsidR="00B30234" w:rsidRDefault="00B30234" w:rsidP="00B30234">
      <w:pPr>
        <w:tabs>
          <w:tab w:val="num" w:pos="1418"/>
        </w:tabs>
        <w:ind w:hanging="4111"/>
        <w:rPr>
          <w:lang w:eastAsia="hu-HU"/>
        </w:rPr>
      </w:pPr>
    </w:p>
    <w:p w14:paraId="61EED826" w14:textId="77777777" w:rsidR="00B30234" w:rsidRDefault="00B30234" w:rsidP="00B30234">
      <w:pPr>
        <w:pStyle w:val="Cmsor3"/>
        <w:numPr>
          <w:ilvl w:val="2"/>
          <w:numId w:val="1"/>
        </w:numPr>
        <w:tabs>
          <w:tab w:val="clear" w:pos="8364"/>
          <w:tab w:val="num" w:pos="1418"/>
          <w:tab w:val="num" w:pos="1985"/>
        </w:tabs>
        <w:spacing w:after="120"/>
        <w:ind w:left="4678" w:hanging="4111"/>
        <w:jc w:val="both"/>
      </w:pPr>
      <w:bookmarkStart w:id="957" w:name="_Toc195254650"/>
      <w:r>
        <w:t>RH partner bejelentés szerkesztése</w:t>
      </w:r>
      <w:bookmarkEnd w:id="957"/>
    </w:p>
    <w:p w14:paraId="22E70FB6" w14:textId="19F007DD" w:rsidR="00B30234" w:rsidRDefault="00B30234" w:rsidP="00B30234">
      <w:pPr>
        <w:spacing w:before="120" w:after="120"/>
        <w:jc w:val="both"/>
        <w:rPr>
          <w:lang w:eastAsia="hu-HU"/>
        </w:rPr>
      </w:pPr>
      <w:r>
        <w:rPr>
          <w:lang w:eastAsia="hu-HU"/>
        </w:rPr>
        <w:t xml:space="preserve">Nyissuk meg a Törzsadatok menüpont RH partner bejelentések nézetét. A „Létrehozva” státuszú, módosítani kívánt tételsor kijelölését követően kattintsunk a ”Szerkeszt” funkciógombra. </w:t>
      </w:r>
      <w:r w:rsidRPr="00087A40">
        <w:rPr>
          <w:lang w:eastAsia="hu-HU"/>
        </w:rPr>
        <w:t>Megjelenik a „</w:t>
      </w:r>
      <w:r>
        <w:rPr>
          <w:lang w:eastAsia="hu-HU"/>
        </w:rPr>
        <w:t xml:space="preserve">Rendszerhasználó partner bejelentés szerkesztés” </w:t>
      </w:r>
      <w:r w:rsidRPr="00087A40">
        <w:rPr>
          <w:lang w:eastAsia="hu-HU"/>
        </w:rPr>
        <w:t>ablak</w:t>
      </w:r>
      <w:r>
        <w:rPr>
          <w:lang w:eastAsia="hu-HU"/>
        </w:rPr>
        <w:t>. A módosítandó mezők szerkesztése után kattintsunk a „Mentés” gombra.</w:t>
      </w:r>
    </w:p>
    <w:p w14:paraId="4F86A678" w14:textId="77777777" w:rsidR="00B30234" w:rsidRDefault="00B30234" w:rsidP="00B30234">
      <w:pPr>
        <w:spacing w:before="120" w:after="120"/>
        <w:jc w:val="both"/>
        <w:rPr>
          <w:lang w:eastAsia="hu-HU"/>
        </w:rPr>
      </w:pPr>
      <w:r w:rsidRPr="00DE3689">
        <w:rPr>
          <w:lang w:eastAsia="hu-HU"/>
        </w:rPr>
        <w:t xml:space="preserve">A módosítások érvényre jutnak az érintett </w:t>
      </w:r>
      <w:r>
        <w:rPr>
          <w:lang w:eastAsia="hu-HU"/>
        </w:rPr>
        <w:t>tételen.</w:t>
      </w:r>
    </w:p>
    <w:p w14:paraId="53EF154F" w14:textId="77777777" w:rsidR="001F2F27" w:rsidRDefault="001F2F27" w:rsidP="005D76AF">
      <w:pPr>
        <w:pStyle w:val="Cmsor3"/>
      </w:pPr>
      <w:bookmarkStart w:id="958" w:name="ListNUCounterparties"/>
      <w:bookmarkStart w:id="959" w:name="_Toc195254651"/>
      <w:bookmarkEnd w:id="958"/>
      <w:r>
        <w:t>RH partner lista</w:t>
      </w:r>
      <w:bookmarkEnd w:id="959"/>
    </w:p>
    <w:p w14:paraId="16114F5E" w14:textId="77777777" w:rsidR="001F2F27" w:rsidRDefault="001F2F27" w:rsidP="001F2F27">
      <w:pPr>
        <w:rPr>
          <w:lang w:eastAsia="hu-HU"/>
        </w:rPr>
      </w:pPr>
      <w:r>
        <w:rPr>
          <w:lang w:eastAsia="hu-HU"/>
        </w:rPr>
        <w:t xml:space="preserve">Nyissuk meg a Törzsadatok menü RH partner lista nézetét. Gyorsszűrés lehetséges a </w:t>
      </w:r>
      <w:r>
        <w:t>publikus adatok között. A listában minden Rendszerhasználó és rendszerhasználó partner megtalálható és ha van hozzárendelt NNO-ja az adott gáznapon akkor az is.</w:t>
      </w:r>
    </w:p>
    <w:p w14:paraId="311E908E" w14:textId="77777777" w:rsidR="001F2F27" w:rsidRDefault="001F2F27" w:rsidP="001F2F27">
      <w:pPr>
        <w:rPr>
          <w:lang w:eastAsia="hu-HU"/>
        </w:rPr>
      </w:pPr>
    </w:p>
    <w:p w14:paraId="7C9C7565" w14:textId="77777777" w:rsidR="001F2F27" w:rsidRPr="00BA4DC8" w:rsidRDefault="001F2F27" w:rsidP="001F2F27">
      <w:pPr>
        <w:rPr>
          <w:lang w:eastAsia="hu-HU"/>
        </w:rPr>
      </w:pPr>
      <w:r>
        <w:rPr>
          <w:noProof/>
        </w:rPr>
        <w:drawing>
          <wp:inline distT="0" distB="0" distL="0" distR="0" wp14:anchorId="19508D6B" wp14:editId="424E00BC">
            <wp:extent cx="5760720" cy="1040765"/>
            <wp:effectExtent l="0" t="0" r="0" b="698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1040765"/>
                    </a:xfrm>
                    <a:prstGeom prst="rect">
                      <a:avLst/>
                    </a:prstGeom>
                  </pic:spPr>
                </pic:pic>
              </a:graphicData>
            </a:graphic>
          </wp:inline>
        </w:drawing>
      </w:r>
    </w:p>
    <w:p w14:paraId="676CCC86" w14:textId="6F516493" w:rsidR="001F2F27" w:rsidRDefault="001F2F27" w:rsidP="00E86B07">
      <w:pPr>
        <w:jc w:val="both"/>
      </w:pPr>
    </w:p>
    <w:p w14:paraId="208C5696" w14:textId="77777777" w:rsidR="00FD0897" w:rsidRDefault="00FD0897" w:rsidP="00E86B07">
      <w:pPr>
        <w:jc w:val="both"/>
      </w:pPr>
    </w:p>
    <w:p w14:paraId="5E95DB28" w14:textId="109E1CEB" w:rsidR="00FD0897" w:rsidRDefault="00FD0897" w:rsidP="00F904F1">
      <w:pPr>
        <w:pStyle w:val="Cmsor1"/>
      </w:pPr>
      <w:bookmarkStart w:id="960" w:name="_Toc195254652"/>
      <w:r>
        <w:t>My Tickets</w:t>
      </w:r>
      <w:bookmarkEnd w:id="960"/>
    </w:p>
    <w:p w14:paraId="3561A72F" w14:textId="1E6271AC" w:rsidR="00FD0897" w:rsidRDefault="00FD0897" w:rsidP="00FD0897">
      <w:r>
        <w:t>A menüből elérhető My Tickets gombbal megnyithatjuk a hibabejelentő rendszert probléma bejelentéséhez vagy igény feladásához.</w:t>
      </w:r>
    </w:p>
    <w:p w14:paraId="41AF89F5" w14:textId="77777777" w:rsidR="00FD0897" w:rsidRDefault="00FD0897" w:rsidP="00FD0897"/>
    <w:p w14:paraId="7E5779E2" w14:textId="77777777" w:rsidR="00FD0897" w:rsidRDefault="00FD0897" w:rsidP="00FD0897">
      <w:r w:rsidRPr="00333D98">
        <w:rPr>
          <w:noProof/>
        </w:rPr>
        <w:drawing>
          <wp:inline distT="0" distB="0" distL="0" distR="0" wp14:anchorId="7CEBC733" wp14:editId="7C45EDEE">
            <wp:extent cx="5760720" cy="247015"/>
            <wp:effectExtent l="0" t="0" r="0" b="635"/>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60720" cy="247015"/>
                    </a:xfrm>
                    <a:prstGeom prst="rect">
                      <a:avLst/>
                    </a:prstGeom>
                  </pic:spPr>
                </pic:pic>
              </a:graphicData>
            </a:graphic>
          </wp:inline>
        </w:drawing>
      </w:r>
    </w:p>
    <w:p w14:paraId="11F20226" w14:textId="77777777" w:rsidR="00FD0897" w:rsidRDefault="00FD0897" w:rsidP="00E86B07">
      <w:pPr>
        <w:jc w:val="both"/>
      </w:pPr>
    </w:p>
    <w:p w14:paraId="1E14EA3C" w14:textId="77777777" w:rsidR="00B950FF" w:rsidRDefault="00B950FF" w:rsidP="00B950FF">
      <w:pPr>
        <w:pStyle w:val="Cmsor1"/>
        <w:numPr>
          <w:ilvl w:val="0"/>
          <w:numId w:val="1"/>
        </w:numPr>
      </w:pPr>
      <w:bookmarkStart w:id="961" w:name="_Toc195254653"/>
      <w:r>
        <w:t>Korlátozási adatszolgáltatás</w:t>
      </w:r>
      <w:bookmarkEnd w:id="961"/>
      <w:r>
        <w:t xml:space="preserve"> </w:t>
      </w:r>
    </w:p>
    <w:p w14:paraId="236AD13F" w14:textId="77777777" w:rsidR="00B950FF" w:rsidRDefault="00B950FF" w:rsidP="00B950FF">
      <w:pPr>
        <w:pStyle w:val="Bekezdsszmozs"/>
        <w:numPr>
          <w:ilvl w:val="1"/>
          <w:numId w:val="1"/>
        </w:numPr>
      </w:pPr>
      <w:bookmarkStart w:id="962" w:name="_Toc195254654"/>
      <w:bookmarkStart w:id="963" w:name="ListLimitationPod"/>
      <w:bookmarkStart w:id="964" w:name="_Hlk153542258"/>
      <w:r>
        <w:t>POD szintű törzsadatok listázása</w:t>
      </w:r>
      <w:bookmarkEnd w:id="962"/>
      <w:r>
        <w:t xml:space="preserve"> </w:t>
      </w:r>
    </w:p>
    <w:bookmarkEnd w:id="963"/>
    <w:p w14:paraId="53EA225F" w14:textId="77777777" w:rsidR="00B950FF" w:rsidRDefault="00B950FF" w:rsidP="00B950FF">
      <w:pPr>
        <w:pStyle w:val="Alr"/>
      </w:pPr>
    </w:p>
    <w:p w14:paraId="58357119" w14:textId="65012E6A" w:rsidR="00B950FF" w:rsidRDefault="00B950FF" w:rsidP="00B950FF">
      <w:pPr>
        <w:pStyle w:val="Alr"/>
        <w:rPr>
          <w:rFonts w:cs="Arial"/>
        </w:rPr>
      </w:pPr>
      <w:r w:rsidRPr="00C04250">
        <w:rPr>
          <w:rFonts w:cs="Arial"/>
        </w:rPr>
        <w:t>Nyissuk meg a</w:t>
      </w:r>
      <w:r>
        <w:rPr>
          <w:rFonts w:cs="Arial"/>
        </w:rPr>
        <w:t>z Üzemeltetés/Korlátozási adatszolgáltatás/POD szintű törzsadatok menüpontot. Megjelennek a rendszerbe betöltött POD szintű törzsad</w:t>
      </w:r>
      <w:r w:rsidR="006A04E9">
        <w:rPr>
          <w:rFonts w:cs="Arial"/>
        </w:rPr>
        <w:t>a</w:t>
      </w:r>
      <w:r>
        <w:rPr>
          <w:rFonts w:cs="Arial"/>
        </w:rPr>
        <w:t xml:space="preserve">tok. </w:t>
      </w:r>
    </w:p>
    <w:p w14:paraId="1540BD14" w14:textId="77777777" w:rsidR="00B950FF" w:rsidRDefault="00B950FF" w:rsidP="00B950FF">
      <w:pPr>
        <w:pStyle w:val="Alr"/>
        <w:rPr>
          <w:rFonts w:cs="Arial"/>
        </w:rPr>
      </w:pPr>
      <w:r w:rsidRPr="00787D45">
        <w:rPr>
          <w:rFonts w:cs="Arial"/>
          <w:noProof/>
        </w:rPr>
        <w:drawing>
          <wp:inline distT="0" distB="0" distL="0" distR="0" wp14:anchorId="6EA16A9F" wp14:editId="418440C2">
            <wp:extent cx="6645910" cy="2978150"/>
            <wp:effectExtent l="0" t="0" r="2540" b="0"/>
            <wp:docPr id="29641005" name="Kép 1" descr="A képen szöveg, sor, szoftver,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1005" name="Kép 1" descr="A képen szöveg, sor, szoftver, szám látható&#10;&#10;Automatikusan generált leírás"/>
                    <pic:cNvPicPr/>
                  </pic:nvPicPr>
                  <pic:blipFill>
                    <a:blip r:embed="rId214"/>
                    <a:stretch>
                      <a:fillRect/>
                    </a:stretch>
                  </pic:blipFill>
                  <pic:spPr>
                    <a:xfrm>
                      <a:off x="0" y="0"/>
                      <a:ext cx="6645910" cy="2978150"/>
                    </a:xfrm>
                    <a:prstGeom prst="rect">
                      <a:avLst/>
                    </a:prstGeom>
                  </pic:spPr>
                </pic:pic>
              </a:graphicData>
            </a:graphic>
          </wp:inline>
        </w:drawing>
      </w:r>
    </w:p>
    <w:p w14:paraId="6FA25871" w14:textId="77777777" w:rsidR="00B950FF" w:rsidRDefault="00B950FF" w:rsidP="00B950FF">
      <w:pPr>
        <w:pStyle w:val="Alr"/>
        <w:rPr>
          <w:rFonts w:cs="Arial"/>
        </w:rPr>
      </w:pPr>
    </w:p>
    <w:p w14:paraId="4227DF63" w14:textId="566D32B2" w:rsidR="00B950FF" w:rsidRDefault="00B950FF" w:rsidP="00B950FF">
      <w:pPr>
        <w:jc w:val="both"/>
      </w:pPr>
      <w:r>
        <w:t xml:space="preserve">A listában megtekinthetőek a KORTORZS fájl(ok)ban küldött adatok. A rendszer mindig az utolsó adatáttöltésnek megfelelő adatokat jeleníti meg.  </w:t>
      </w:r>
    </w:p>
    <w:p w14:paraId="0EB1A804" w14:textId="77777777" w:rsidR="00B950FF" w:rsidRDefault="00B950FF" w:rsidP="00B950FF">
      <w:pPr>
        <w:jc w:val="both"/>
      </w:pPr>
    </w:p>
    <w:p w14:paraId="50876D21" w14:textId="77777777" w:rsidR="00B950FF" w:rsidRDefault="00B950FF" w:rsidP="00B950FF">
      <w:pPr>
        <w:pStyle w:val="Alr"/>
        <w:rPr>
          <w:rFonts w:cs="Arial"/>
        </w:rPr>
      </w:pPr>
      <w:r>
        <w:t>A képernyő alsó felén lévő "POD szintű törzadatok életciklus” listában az egyes POD szintű törzsadatok előző verziói jelennek meg a korábban történt adatáttöltések alapján.</w:t>
      </w:r>
    </w:p>
    <w:p w14:paraId="7672765C" w14:textId="77777777" w:rsidR="00B950FF" w:rsidRDefault="00B950FF" w:rsidP="00B950FF">
      <w:pPr>
        <w:pStyle w:val="Alr"/>
      </w:pPr>
    </w:p>
    <w:p w14:paraId="20338C6D" w14:textId="77777777" w:rsidR="00B950FF" w:rsidRDefault="00B950FF" w:rsidP="00B950FF">
      <w:pPr>
        <w:pStyle w:val="Bekezdsszmozs"/>
        <w:numPr>
          <w:ilvl w:val="1"/>
          <w:numId w:val="1"/>
        </w:numPr>
      </w:pPr>
      <w:bookmarkStart w:id="965" w:name="_Toc195254655"/>
      <w:bookmarkStart w:id="966" w:name="_Hlk153542270"/>
      <w:bookmarkEnd w:id="964"/>
      <w:r>
        <w:t>POD szintű törzsadatok importálása</w:t>
      </w:r>
      <w:bookmarkEnd w:id="965"/>
      <w:r>
        <w:t xml:space="preserve"> </w:t>
      </w:r>
    </w:p>
    <w:p w14:paraId="749F05BD" w14:textId="77777777" w:rsidR="00B950FF" w:rsidRDefault="00B950FF" w:rsidP="00B950FF">
      <w:pPr>
        <w:pStyle w:val="Alr"/>
        <w:rPr>
          <w:rFonts w:cs="Arial"/>
        </w:rPr>
      </w:pPr>
      <w:r w:rsidRPr="00C04250">
        <w:rPr>
          <w:rFonts w:cs="Arial"/>
        </w:rPr>
        <w:t>Nyissuk meg a</w:t>
      </w:r>
      <w:r>
        <w:rPr>
          <w:rFonts w:cs="Arial"/>
        </w:rPr>
        <w:t xml:space="preserve">z Üzemeltetés/Korlátozási adatszolgáltatás/POD szintű törzsadatok menüpontot. Kattintsunk a fejlécben található „POD szintű törzsadatok import” gombra. </w:t>
      </w:r>
    </w:p>
    <w:p w14:paraId="13AC2331" w14:textId="77777777" w:rsidR="00B950FF" w:rsidRDefault="00B950FF" w:rsidP="00B950FF">
      <w:pPr>
        <w:pStyle w:val="Alr"/>
        <w:rPr>
          <w:rFonts w:cs="Arial"/>
        </w:rPr>
      </w:pPr>
    </w:p>
    <w:p w14:paraId="4DCEC845" w14:textId="77777777" w:rsidR="00B950FF" w:rsidRDefault="00B950FF" w:rsidP="00B950FF">
      <w:pPr>
        <w:jc w:val="both"/>
        <w:rPr>
          <w:rFonts w:cs="Arial"/>
        </w:rPr>
      </w:pPr>
      <w:r>
        <w:rPr>
          <w:rFonts w:cs="Arial"/>
        </w:rPr>
        <w:t>Melynek hatására m</w:t>
      </w:r>
      <w:r w:rsidRPr="00443701">
        <w:rPr>
          <w:rFonts w:cs="Arial"/>
        </w:rPr>
        <w:t>egjelenik a „POD szintű törzsadatok import” ablak.</w:t>
      </w:r>
      <w:r>
        <w:rPr>
          <w:rFonts w:cs="Arial"/>
        </w:rPr>
        <w:t xml:space="preserve"> </w:t>
      </w:r>
      <w:r w:rsidRPr="00443701">
        <w:rPr>
          <w:rFonts w:cs="Arial"/>
        </w:rPr>
        <w:t>A „Tallózás” gombra kattintva ki kell választani a betöltendő Excel fájlt.</w:t>
      </w:r>
      <w:r>
        <w:rPr>
          <w:rFonts w:cs="Arial"/>
        </w:rPr>
        <w:t xml:space="preserve"> </w:t>
      </w:r>
      <w:r w:rsidRPr="00443701">
        <w:rPr>
          <w:rFonts w:cs="Arial"/>
        </w:rPr>
        <w:t>Ezt követően a felhasználó az „Import feltöltése” gombra kattint.</w:t>
      </w:r>
    </w:p>
    <w:p w14:paraId="78CC993A" w14:textId="77777777" w:rsidR="00CF2C68" w:rsidRDefault="00CF2C68" w:rsidP="00B950FF">
      <w:pPr>
        <w:jc w:val="both"/>
        <w:rPr>
          <w:rFonts w:cs="Arial"/>
        </w:rPr>
      </w:pPr>
    </w:p>
    <w:p w14:paraId="48215D8D" w14:textId="025796A7" w:rsidR="00CF2C68" w:rsidRDefault="00CF2C68" w:rsidP="00CF2C68">
      <w:pPr>
        <w:jc w:val="both"/>
      </w:pPr>
      <w:bookmarkStart w:id="967" w:name="_Hlk153542237"/>
      <w:r>
        <w:t xml:space="preserve">A rendszer az „Importálás eredménye” ablakban tájékoztatja a felhasználót, hogy a fájl feltöltése sikeres, a rendszer az ellenőrzést megkezdte. </w:t>
      </w:r>
      <w:r>
        <w:br/>
        <w:t>Sikeres feldolgozás esetén a listában megjelennek a betöltött adatok.</w:t>
      </w:r>
    </w:p>
    <w:p w14:paraId="10E5E51F" w14:textId="77777777" w:rsidR="00B950FF" w:rsidRDefault="00B950FF" w:rsidP="00B950FF">
      <w:pPr>
        <w:jc w:val="both"/>
        <w:rPr>
          <w:rFonts w:cs="Arial"/>
        </w:rPr>
      </w:pPr>
    </w:p>
    <w:bookmarkEnd w:id="967"/>
    <w:p w14:paraId="5E9398DF" w14:textId="6C7077CA" w:rsidR="00B950FF" w:rsidRDefault="00B950FF" w:rsidP="00B950FF">
      <w:r>
        <w:t>Az importálás eredményéről a rendszer e-mail értesítést küld</w:t>
      </w:r>
      <w:r w:rsidR="006A04E9">
        <w:t xml:space="preserve"> a</w:t>
      </w:r>
      <w:r>
        <w:t xml:space="preserve"> beküldő partner operatív kapcsolattartó számára ((LI0001) </w:t>
      </w:r>
      <w:r w:rsidRPr="00766356">
        <w:t>Korlátozás besorolás SFTP import</w:t>
      </w:r>
      <w:r>
        <w:t>).</w:t>
      </w:r>
    </w:p>
    <w:p w14:paraId="5F5C8F35" w14:textId="77777777" w:rsidR="00B950FF" w:rsidRDefault="00B950FF" w:rsidP="00B950FF">
      <w:pPr>
        <w:spacing w:after="120"/>
      </w:pPr>
    </w:p>
    <w:p w14:paraId="7CEEC92E" w14:textId="77777777" w:rsidR="00B950FF" w:rsidRDefault="00B950FF" w:rsidP="00B950FF">
      <w:pPr>
        <w:jc w:val="both"/>
      </w:pPr>
      <w:r>
        <w:t xml:space="preserve">Az importálás eredénye megtekinthető a </w:t>
      </w:r>
      <w:r w:rsidRPr="00983920">
        <w:t>„Törzsadatok” menü „Adatáttöltések” menüpontjá</w:t>
      </w:r>
      <w:r>
        <w:t xml:space="preserve">ban. Válasszuk a Korlátozási besorolás mappában a </w:t>
      </w:r>
      <w:r w:rsidRPr="006F1102">
        <w:rPr>
          <w:b/>
          <w:bCs/>
        </w:rPr>
        <w:t>„Korlátozás besorolás KORTORZS CSV fájl import”</w:t>
      </w:r>
      <w:r>
        <w:t xml:space="preserve"> adatáttöltés típust választva.</w:t>
      </w:r>
    </w:p>
    <w:p w14:paraId="6FA8DD3F" w14:textId="77777777" w:rsidR="00B950FF" w:rsidRPr="00443701" w:rsidRDefault="00B950FF" w:rsidP="00B950FF">
      <w:pPr>
        <w:jc w:val="both"/>
        <w:rPr>
          <w:rFonts w:cs="Arial"/>
        </w:rPr>
      </w:pPr>
    </w:p>
    <w:tbl>
      <w:tblPr>
        <w:tblW w:w="9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6"/>
        <w:gridCol w:w="7878"/>
      </w:tblGrid>
      <w:tr w:rsidR="00B950FF" w:rsidRPr="002E05F2" w14:paraId="6E455E8D" w14:textId="77777777" w:rsidTr="00E72C73">
        <w:trPr>
          <w:trHeight w:val="99"/>
        </w:trPr>
        <w:tc>
          <w:tcPr>
            <w:tcW w:w="2006" w:type="dxa"/>
            <w:shd w:val="clear" w:color="auto" w:fill="D9D9D9" w:themeFill="background1" w:themeFillShade="D9"/>
            <w:vAlign w:val="center"/>
          </w:tcPr>
          <w:p w14:paraId="3C3CBDB0" w14:textId="77777777" w:rsidR="00B950FF" w:rsidRPr="002E05F2" w:rsidRDefault="00B950FF" w:rsidP="00E72C73">
            <w:pPr>
              <w:autoSpaceDE w:val="0"/>
              <w:autoSpaceDN w:val="0"/>
              <w:adjustRightInd w:val="0"/>
              <w:spacing w:before="60" w:after="60"/>
              <w:jc w:val="center"/>
              <w:rPr>
                <w:rFonts w:cstheme="minorHAnsi"/>
                <w:b/>
                <w:bCs/>
                <w:color w:val="000000"/>
                <w:sz w:val="20"/>
                <w:szCs w:val="20"/>
              </w:rPr>
            </w:pPr>
            <w:r w:rsidRPr="002E05F2">
              <w:rPr>
                <w:rFonts w:cstheme="minorHAnsi"/>
                <w:b/>
                <w:bCs/>
                <w:color w:val="000000"/>
                <w:sz w:val="20"/>
                <w:szCs w:val="20"/>
              </w:rPr>
              <w:t>Hibakód</w:t>
            </w:r>
          </w:p>
        </w:tc>
        <w:tc>
          <w:tcPr>
            <w:tcW w:w="7878" w:type="dxa"/>
            <w:shd w:val="clear" w:color="auto" w:fill="D9D9D9" w:themeFill="background1" w:themeFillShade="D9"/>
            <w:vAlign w:val="center"/>
          </w:tcPr>
          <w:p w14:paraId="0145CFE6" w14:textId="77777777" w:rsidR="00B950FF" w:rsidRPr="002E05F2" w:rsidRDefault="00B950FF" w:rsidP="00E72C73">
            <w:pPr>
              <w:autoSpaceDE w:val="0"/>
              <w:autoSpaceDN w:val="0"/>
              <w:adjustRightInd w:val="0"/>
              <w:spacing w:before="60" w:after="60"/>
              <w:jc w:val="center"/>
              <w:rPr>
                <w:rFonts w:cstheme="minorHAnsi"/>
                <w:b/>
                <w:bCs/>
                <w:color w:val="000000"/>
                <w:sz w:val="20"/>
                <w:szCs w:val="20"/>
              </w:rPr>
            </w:pPr>
            <w:r w:rsidRPr="002E05F2">
              <w:rPr>
                <w:rFonts w:cstheme="minorHAnsi"/>
                <w:b/>
                <w:bCs/>
                <w:color w:val="000000"/>
                <w:sz w:val="20"/>
                <w:szCs w:val="20"/>
              </w:rPr>
              <w:t>Hibaüzenet</w:t>
            </w:r>
          </w:p>
        </w:tc>
      </w:tr>
      <w:tr w:rsidR="00B950FF" w:rsidRPr="002E05F2" w14:paraId="286A0F35" w14:textId="77777777" w:rsidTr="00E72C73">
        <w:trPr>
          <w:trHeight w:val="451"/>
        </w:trPr>
        <w:tc>
          <w:tcPr>
            <w:tcW w:w="2006" w:type="dxa"/>
            <w:vAlign w:val="center"/>
          </w:tcPr>
          <w:p w14:paraId="764949AC"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LI0001</w:t>
            </w:r>
          </w:p>
        </w:tc>
        <w:tc>
          <w:tcPr>
            <w:tcW w:w="7878" w:type="dxa"/>
            <w:vAlign w:val="center"/>
          </w:tcPr>
          <w:p w14:paraId="749C3A00"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Az oszlopok száma {0} nem megfelelő.  Sor=[{1}]</w:t>
            </w:r>
          </w:p>
        </w:tc>
      </w:tr>
      <w:tr w:rsidR="00B950FF" w:rsidRPr="002E05F2" w14:paraId="59AE1865" w14:textId="77777777" w:rsidTr="00E72C73">
        <w:trPr>
          <w:trHeight w:val="451"/>
        </w:trPr>
        <w:tc>
          <w:tcPr>
            <w:tcW w:w="2006" w:type="dxa"/>
            <w:vAlign w:val="center"/>
          </w:tcPr>
          <w:p w14:paraId="07D62BD0"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LI0002</w:t>
            </w:r>
          </w:p>
        </w:tc>
        <w:tc>
          <w:tcPr>
            <w:tcW w:w="7878" w:type="dxa"/>
            <w:vAlign w:val="center"/>
          </w:tcPr>
          <w:p w14:paraId="3E5B8FF2"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Hibás típusú adat: sor=[{0}], oszlop=[{1}]</w:t>
            </w:r>
          </w:p>
        </w:tc>
      </w:tr>
      <w:tr w:rsidR="00B950FF" w:rsidRPr="002E05F2" w14:paraId="3F254C0D" w14:textId="77777777" w:rsidTr="00E72C73">
        <w:trPr>
          <w:trHeight w:val="451"/>
        </w:trPr>
        <w:tc>
          <w:tcPr>
            <w:tcW w:w="2006" w:type="dxa"/>
            <w:vAlign w:val="center"/>
          </w:tcPr>
          <w:p w14:paraId="06EAC099"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LI0003</w:t>
            </w:r>
          </w:p>
        </w:tc>
        <w:tc>
          <w:tcPr>
            <w:tcW w:w="7878" w:type="dxa"/>
            <w:vAlign w:val="center"/>
          </w:tcPr>
          <w:p w14:paraId="76EB6241"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A mező megadása kötelező sor=[{0}], oszlop=[{1}]</w:t>
            </w:r>
          </w:p>
        </w:tc>
      </w:tr>
      <w:tr w:rsidR="00B950FF" w:rsidRPr="002E05F2" w14:paraId="4285DEA1" w14:textId="77777777" w:rsidTr="00E72C73">
        <w:trPr>
          <w:trHeight w:val="451"/>
        </w:trPr>
        <w:tc>
          <w:tcPr>
            <w:tcW w:w="2006" w:type="dxa"/>
            <w:vAlign w:val="center"/>
          </w:tcPr>
          <w:p w14:paraId="14E3730E"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LI0004</w:t>
            </w:r>
          </w:p>
        </w:tc>
        <w:tc>
          <w:tcPr>
            <w:tcW w:w="7878" w:type="dxa"/>
            <w:vAlign w:val="center"/>
          </w:tcPr>
          <w:p w14:paraId="74C19BE0"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Fájl neve {0} nem megfelelő</w:t>
            </w:r>
          </w:p>
        </w:tc>
      </w:tr>
      <w:tr w:rsidR="00B950FF" w:rsidRPr="002E05F2" w14:paraId="5CC0831C" w14:textId="77777777" w:rsidTr="00E72C73">
        <w:trPr>
          <w:trHeight w:val="451"/>
        </w:trPr>
        <w:tc>
          <w:tcPr>
            <w:tcW w:w="2006" w:type="dxa"/>
            <w:vAlign w:val="center"/>
          </w:tcPr>
          <w:p w14:paraId="24BAA2E0"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LI0005</w:t>
            </w:r>
          </w:p>
        </w:tc>
        <w:tc>
          <w:tcPr>
            <w:tcW w:w="7878" w:type="dxa"/>
            <w:vAlign w:val="center"/>
          </w:tcPr>
          <w:p w14:paraId="270743CB"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Fájl tartalma nem UTF-8 kódolású CSV fájlnak megfelelő tartalom</w:t>
            </w:r>
          </w:p>
        </w:tc>
      </w:tr>
      <w:tr w:rsidR="00B950FF" w:rsidRPr="002E05F2" w14:paraId="568CF597" w14:textId="77777777" w:rsidTr="00E72C73">
        <w:trPr>
          <w:trHeight w:val="451"/>
        </w:trPr>
        <w:tc>
          <w:tcPr>
            <w:tcW w:w="2006" w:type="dxa"/>
            <w:vAlign w:val="center"/>
          </w:tcPr>
          <w:p w14:paraId="6072A422"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LI0006</w:t>
            </w:r>
          </w:p>
        </w:tc>
        <w:tc>
          <w:tcPr>
            <w:tcW w:w="7878" w:type="dxa"/>
            <w:vAlign w:val="center"/>
          </w:tcPr>
          <w:p w14:paraId="290F99D3" w14:textId="77777777" w:rsidR="00B950FF" w:rsidRPr="004439FA" w:rsidRDefault="00B950FF" w:rsidP="00E72C73">
            <w:pPr>
              <w:autoSpaceDE w:val="0"/>
              <w:autoSpaceDN w:val="0"/>
              <w:adjustRightInd w:val="0"/>
              <w:spacing w:before="60" w:after="60"/>
              <w:rPr>
                <w:rFonts w:asciiTheme="minorHAnsi" w:hAnsiTheme="minorHAnsi" w:cstheme="minorBidi"/>
                <w:sz w:val="20"/>
                <w:szCs w:val="20"/>
                <w:lang w:eastAsia="hu-HU"/>
              </w:rPr>
            </w:pPr>
            <w:r w:rsidRPr="004439FA">
              <w:rPr>
                <w:rFonts w:asciiTheme="minorHAnsi" w:hAnsiTheme="minorHAnsi" w:cstheme="minorBidi"/>
                <w:sz w:val="20"/>
                <w:szCs w:val="20"/>
                <w:lang w:eastAsia="hu-HU"/>
              </w:rPr>
              <w:t>A Fájl mérete nem lehet nagyobb, mint {0} MB</w:t>
            </w:r>
          </w:p>
        </w:tc>
      </w:tr>
      <w:tr w:rsidR="00EA1336" w:rsidRPr="002E05F2" w14:paraId="633D65BB" w14:textId="77777777" w:rsidTr="00E72C73">
        <w:trPr>
          <w:trHeight w:val="451"/>
        </w:trPr>
        <w:tc>
          <w:tcPr>
            <w:tcW w:w="2006" w:type="dxa"/>
            <w:vAlign w:val="center"/>
          </w:tcPr>
          <w:p w14:paraId="649955E1" w14:textId="77777777" w:rsidR="00EA1336" w:rsidRPr="00E72C73" w:rsidRDefault="00EA1336" w:rsidP="00EA1336">
            <w:pPr>
              <w:autoSpaceDE w:val="0"/>
              <w:autoSpaceDN w:val="0"/>
              <w:adjustRightInd w:val="0"/>
              <w:spacing w:before="60" w:after="60"/>
              <w:rPr>
                <w:rFonts w:asciiTheme="minorHAnsi" w:hAnsiTheme="minorHAnsi" w:cstheme="minorBidi"/>
                <w:sz w:val="20"/>
                <w:szCs w:val="20"/>
                <w:lang w:eastAsia="hu-HU"/>
              </w:rPr>
            </w:pPr>
            <w:r w:rsidRPr="00E72C73">
              <w:rPr>
                <w:rFonts w:asciiTheme="minorHAnsi" w:hAnsiTheme="minorHAnsi" w:cstheme="minorBidi"/>
                <w:sz w:val="20"/>
                <w:szCs w:val="20"/>
                <w:lang w:eastAsia="hu-HU"/>
              </w:rPr>
              <w:t>LI0007</w:t>
            </w:r>
          </w:p>
          <w:p w14:paraId="5126F2DF" w14:textId="77777777" w:rsidR="00EA1336" w:rsidRPr="001B010F" w:rsidRDefault="00EA1336" w:rsidP="00EA1336">
            <w:pPr>
              <w:autoSpaceDE w:val="0"/>
              <w:autoSpaceDN w:val="0"/>
              <w:adjustRightInd w:val="0"/>
              <w:spacing w:before="60" w:after="60"/>
              <w:rPr>
                <w:sz w:val="20"/>
                <w:szCs w:val="20"/>
                <w:lang w:eastAsia="hu-HU"/>
              </w:rPr>
            </w:pPr>
          </w:p>
        </w:tc>
        <w:tc>
          <w:tcPr>
            <w:tcW w:w="7878" w:type="dxa"/>
            <w:vAlign w:val="center"/>
          </w:tcPr>
          <w:p w14:paraId="5E404900" w14:textId="69807366" w:rsidR="00EA1336"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fájl nem megengedett karaktereket tartalmaz.</w:t>
            </w:r>
          </w:p>
        </w:tc>
      </w:tr>
      <w:tr w:rsidR="00EA1336" w:rsidRPr="002E05F2" w14:paraId="0643659A" w14:textId="77777777" w:rsidTr="00E72C73">
        <w:trPr>
          <w:trHeight w:val="451"/>
        </w:trPr>
        <w:tc>
          <w:tcPr>
            <w:tcW w:w="2006" w:type="dxa"/>
            <w:vAlign w:val="center"/>
          </w:tcPr>
          <w:p w14:paraId="78B675B2" w14:textId="77777777" w:rsidR="00EA1336" w:rsidRPr="00E72C73" w:rsidRDefault="00EA1336" w:rsidP="00EA1336">
            <w:pPr>
              <w:autoSpaceDE w:val="0"/>
              <w:autoSpaceDN w:val="0"/>
              <w:adjustRightInd w:val="0"/>
              <w:spacing w:before="60" w:after="60"/>
              <w:rPr>
                <w:rFonts w:asciiTheme="minorHAnsi" w:hAnsiTheme="minorHAnsi" w:cstheme="minorBidi"/>
                <w:sz w:val="20"/>
                <w:szCs w:val="20"/>
                <w:lang w:eastAsia="hu-HU"/>
              </w:rPr>
            </w:pPr>
            <w:r w:rsidRPr="00E72C73">
              <w:rPr>
                <w:rFonts w:asciiTheme="minorHAnsi" w:hAnsiTheme="minorHAnsi" w:cstheme="minorBidi"/>
                <w:sz w:val="20"/>
                <w:szCs w:val="20"/>
                <w:lang w:eastAsia="hu-HU"/>
              </w:rPr>
              <w:t>LI0105</w:t>
            </w:r>
          </w:p>
          <w:p w14:paraId="0ACE37B0" w14:textId="77777777" w:rsidR="00EA1336" w:rsidRPr="00E72C73" w:rsidRDefault="00EA1336" w:rsidP="00EA1336">
            <w:pPr>
              <w:autoSpaceDE w:val="0"/>
              <w:autoSpaceDN w:val="0"/>
              <w:adjustRightInd w:val="0"/>
              <w:spacing w:before="60" w:after="60"/>
              <w:rPr>
                <w:sz w:val="20"/>
                <w:szCs w:val="20"/>
                <w:lang w:eastAsia="hu-HU"/>
              </w:rPr>
            </w:pPr>
          </w:p>
        </w:tc>
        <w:tc>
          <w:tcPr>
            <w:tcW w:w="7878" w:type="dxa"/>
            <w:vAlign w:val="center"/>
          </w:tcPr>
          <w:p w14:paraId="243AFE88" w14:textId="77777777" w:rsidR="00EA1336" w:rsidRPr="00524D81"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„Vegrehajtasra rend.Idotart. (ora)” mező minimum értéke 4, maximum értéke 72 lehet!</w:t>
            </w:r>
          </w:p>
        </w:tc>
      </w:tr>
      <w:tr w:rsidR="00EA1336" w:rsidRPr="002E05F2" w14:paraId="6C655F02" w14:textId="77777777" w:rsidTr="00E72C73">
        <w:trPr>
          <w:trHeight w:val="451"/>
        </w:trPr>
        <w:tc>
          <w:tcPr>
            <w:tcW w:w="2006" w:type="dxa"/>
            <w:vAlign w:val="center"/>
          </w:tcPr>
          <w:p w14:paraId="629D6F47" w14:textId="77777777" w:rsidR="00EA1336" w:rsidRPr="00E72C73"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LI0107</w:t>
            </w:r>
          </w:p>
        </w:tc>
        <w:tc>
          <w:tcPr>
            <w:tcW w:w="7878" w:type="dxa"/>
            <w:vAlign w:val="center"/>
          </w:tcPr>
          <w:p w14:paraId="4CC2E8AF" w14:textId="77777777" w:rsidR="00EA1336" w:rsidRPr="00524D81"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{0} Hálózati pont POD nyilvántartását nem az FGSZ vezeti!</w:t>
            </w:r>
          </w:p>
        </w:tc>
      </w:tr>
      <w:tr w:rsidR="00EA1336" w:rsidRPr="002E05F2" w14:paraId="12459E26" w14:textId="77777777" w:rsidTr="00E72C73">
        <w:trPr>
          <w:trHeight w:val="451"/>
        </w:trPr>
        <w:tc>
          <w:tcPr>
            <w:tcW w:w="2006" w:type="dxa"/>
            <w:vAlign w:val="center"/>
          </w:tcPr>
          <w:p w14:paraId="07FABCFA" w14:textId="77777777" w:rsidR="00EA1336" w:rsidRPr="00E72C73"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LI0108</w:t>
            </w:r>
          </w:p>
        </w:tc>
        <w:tc>
          <w:tcPr>
            <w:tcW w:w="7878" w:type="dxa"/>
            <w:vAlign w:val="center"/>
          </w:tcPr>
          <w:p w14:paraId="39307001" w14:textId="77777777" w:rsidR="00EA1336" w:rsidRPr="00524D81"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"POD azonosito" mező értéke ({0}) nem egyezik az Hálózati ponton megadott POD kóddal ({1})!</w:t>
            </w:r>
          </w:p>
        </w:tc>
      </w:tr>
      <w:tr w:rsidR="00EA1336" w:rsidRPr="002E05F2" w14:paraId="3336CBC0" w14:textId="77777777" w:rsidTr="00E72C73">
        <w:trPr>
          <w:trHeight w:val="451"/>
        </w:trPr>
        <w:tc>
          <w:tcPr>
            <w:tcW w:w="2006" w:type="dxa"/>
            <w:vAlign w:val="center"/>
          </w:tcPr>
          <w:p w14:paraId="13D0CBBC" w14:textId="77777777" w:rsidR="00EA1336" w:rsidRPr="00E72C73"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LI0109</w:t>
            </w:r>
          </w:p>
        </w:tc>
        <w:tc>
          <w:tcPr>
            <w:tcW w:w="7878" w:type="dxa"/>
            <w:vAlign w:val="center"/>
          </w:tcPr>
          <w:p w14:paraId="4C249A0D" w14:textId="77777777" w:rsidR="00EA1336" w:rsidRPr="00524D81"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"Halozati pont" mező értékével ({0}) nem található érvényes Hálózati pont kód!</w:t>
            </w:r>
          </w:p>
        </w:tc>
      </w:tr>
      <w:tr w:rsidR="00EA1336" w:rsidRPr="002E05F2" w14:paraId="3046981A" w14:textId="77777777" w:rsidTr="00E72C73">
        <w:trPr>
          <w:trHeight w:val="451"/>
        </w:trPr>
        <w:tc>
          <w:tcPr>
            <w:tcW w:w="2006" w:type="dxa"/>
            <w:vAlign w:val="center"/>
          </w:tcPr>
          <w:p w14:paraId="58335539" w14:textId="77777777" w:rsidR="00EA1336" w:rsidRPr="00E72C73"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LI0110</w:t>
            </w:r>
          </w:p>
        </w:tc>
        <w:tc>
          <w:tcPr>
            <w:tcW w:w="7878" w:type="dxa"/>
            <w:vAlign w:val="center"/>
          </w:tcPr>
          <w:p w14:paraId="445948B1" w14:textId="77777777" w:rsidR="00EA1336" w:rsidRPr="00524D81"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A "Halozati pont EIC-kodja" mező értéke ({0}) nem egyezik a Hálózati ponton megadott EIC kóddal ({1})!</w:t>
            </w:r>
          </w:p>
        </w:tc>
      </w:tr>
      <w:tr w:rsidR="00EA1336" w:rsidRPr="002E05F2" w14:paraId="650321AF" w14:textId="77777777" w:rsidTr="00E72C73">
        <w:trPr>
          <w:trHeight w:val="451"/>
        </w:trPr>
        <w:tc>
          <w:tcPr>
            <w:tcW w:w="2006" w:type="dxa"/>
            <w:vAlign w:val="center"/>
          </w:tcPr>
          <w:p w14:paraId="1F45E335" w14:textId="77777777" w:rsidR="00EA1336" w:rsidRPr="0051207A" w:rsidRDefault="00EA1336" w:rsidP="00EA1336">
            <w:pPr>
              <w:autoSpaceDE w:val="0"/>
              <w:autoSpaceDN w:val="0"/>
              <w:adjustRightInd w:val="0"/>
              <w:spacing w:before="60" w:after="60"/>
              <w:rPr>
                <w:sz w:val="20"/>
                <w:highlight w:val="red"/>
              </w:rPr>
            </w:pPr>
            <w:r w:rsidRPr="00705DF9">
              <w:rPr>
                <w:sz w:val="20"/>
                <w:szCs w:val="20"/>
                <w:lang w:eastAsia="hu-HU"/>
              </w:rPr>
              <w:t>LI011</w:t>
            </w:r>
            <w:r>
              <w:rPr>
                <w:sz w:val="20"/>
                <w:szCs w:val="20"/>
                <w:lang w:eastAsia="hu-HU"/>
              </w:rPr>
              <w:t>6</w:t>
            </w:r>
          </w:p>
        </w:tc>
        <w:tc>
          <w:tcPr>
            <w:tcW w:w="7878" w:type="dxa"/>
            <w:vAlign w:val="center"/>
          </w:tcPr>
          <w:p w14:paraId="572A1FDA" w14:textId="77777777" w:rsidR="00EA1336" w:rsidRPr="00E72C73" w:rsidRDefault="00EA1336" w:rsidP="00EA1336">
            <w:pPr>
              <w:autoSpaceDE w:val="0"/>
              <w:autoSpaceDN w:val="0"/>
              <w:adjustRightInd w:val="0"/>
              <w:spacing w:before="60" w:after="60"/>
              <w:rPr>
                <w:rFonts w:asciiTheme="minorHAnsi" w:hAnsiTheme="minorHAnsi" w:cstheme="minorBidi"/>
                <w:sz w:val="20"/>
                <w:szCs w:val="20"/>
                <w:lang w:eastAsia="hu-HU"/>
              </w:rPr>
            </w:pPr>
            <w:r w:rsidRPr="00E72C73">
              <w:rPr>
                <w:rFonts w:asciiTheme="minorHAnsi" w:hAnsiTheme="minorHAnsi" w:cstheme="minorBidi"/>
                <w:sz w:val="20"/>
                <w:szCs w:val="20"/>
                <w:lang w:eastAsia="hu-HU"/>
              </w:rPr>
              <w:t>Érvénytelen Korlátozási kategória {0}. Lehetésges értékek: 1, 2 , 3!</w:t>
            </w:r>
          </w:p>
          <w:p w14:paraId="0614BF7F" w14:textId="77777777" w:rsidR="00EA1336" w:rsidRPr="00524D81" w:rsidRDefault="00EA1336" w:rsidP="00EA1336">
            <w:pPr>
              <w:autoSpaceDE w:val="0"/>
              <w:autoSpaceDN w:val="0"/>
              <w:adjustRightInd w:val="0"/>
              <w:spacing w:before="60" w:after="60"/>
              <w:rPr>
                <w:sz w:val="20"/>
                <w:szCs w:val="20"/>
                <w:lang w:eastAsia="hu-HU"/>
              </w:rPr>
            </w:pPr>
          </w:p>
        </w:tc>
      </w:tr>
      <w:tr w:rsidR="00EA1336" w:rsidRPr="002E05F2" w14:paraId="5DC754FA" w14:textId="77777777" w:rsidTr="00E72C73">
        <w:trPr>
          <w:trHeight w:val="451"/>
        </w:trPr>
        <w:tc>
          <w:tcPr>
            <w:tcW w:w="2006" w:type="dxa"/>
            <w:vAlign w:val="center"/>
          </w:tcPr>
          <w:p w14:paraId="44301968" w14:textId="77777777" w:rsidR="00EA1336" w:rsidRPr="00705DF9"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LI0122</w:t>
            </w:r>
          </w:p>
        </w:tc>
        <w:tc>
          <w:tcPr>
            <w:tcW w:w="7878" w:type="dxa"/>
            <w:vAlign w:val="center"/>
          </w:tcPr>
          <w:p w14:paraId="044B74AA" w14:textId="77777777" w:rsidR="00EA1336" w:rsidRPr="00426072" w:rsidRDefault="00EA1336" w:rsidP="00EA1336">
            <w:pPr>
              <w:spacing w:before="100" w:beforeAutospacing="1" w:after="120"/>
              <w:rPr>
                <w:sz w:val="20"/>
                <w:szCs w:val="20"/>
                <w:lang w:eastAsia="hu-HU"/>
              </w:rPr>
            </w:pPr>
            <w:r w:rsidRPr="00E72C73">
              <w:rPr>
                <w:rFonts w:asciiTheme="minorHAnsi" w:hAnsiTheme="minorHAnsi" w:cstheme="minorBidi"/>
                <w:sz w:val="20"/>
                <w:szCs w:val="20"/>
                <w:lang w:eastAsia="hu-HU"/>
              </w:rPr>
              <w:t>Az "Ervenyesseg vege 2. kivetel" mező értéke {0} nem lehet korábbi az aktuális napnál!</w:t>
            </w:r>
          </w:p>
        </w:tc>
      </w:tr>
      <w:tr w:rsidR="00EA1336" w:rsidRPr="002E05F2" w14:paraId="4BE45BE9" w14:textId="77777777" w:rsidTr="00E72C73">
        <w:trPr>
          <w:trHeight w:val="451"/>
        </w:trPr>
        <w:tc>
          <w:tcPr>
            <w:tcW w:w="2006" w:type="dxa"/>
            <w:vAlign w:val="center"/>
          </w:tcPr>
          <w:p w14:paraId="4313F601" w14:textId="77777777" w:rsidR="00EA1336" w:rsidRPr="00805FF5"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LI0125</w:t>
            </w:r>
          </w:p>
        </w:tc>
        <w:tc>
          <w:tcPr>
            <w:tcW w:w="7878" w:type="dxa"/>
            <w:vAlign w:val="center"/>
          </w:tcPr>
          <w:p w14:paraId="6FD14F84" w14:textId="77777777" w:rsidR="00EA1336" w:rsidRPr="00805FF5" w:rsidRDefault="00EA1336" w:rsidP="00EA1336">
            <w:pPr>
              <w:rPr>
                <w:sz w:val="20"/>
                <w:szCs w:val="20"/>
                <w:lang w:eastAsia="hu-HU"/>
              </w:rPr>
            </w:pPr>
            <w:r w:rsidRPr="00E72C73">
              <w:rPr>
                <w:rFonts w:asciiTheme="minorHAnsi" w:hAnsiTheme="minorHAnsi" w:cstheme="minorBidi"/>
                <w:sz w:val="20"/>
                <w:szCs w:val="20"/>
                <w:lang w:eastAsia="hu-HU"/>
              </w:rPr>
              <w:t>A"{0}" mezőben található érték ({1}) nem egyezik meg az aktuális intézkedéshez tárolt értékkel ({2}). Korlátozási időszak ideje alatt a "{0}" mező nem módosítható!</w:t>
            </w:r>
          </w:p>
        </w:tc>
      </w:tr>
      <w:tr w:rsidR="00EA1336" w:rsidRPr="002E05F2" w14:paraId="3111129C" w14:textId="77777777" w:rsidTr="00E72C73">
        <w:trPr>
          <w:trHeight w:val="451"/>
        </w:trPr>
        <w:tc>
          <w:tcPr>
            <w:tcW w:w="2006" w:type="dxa"/>
            <w:vAlign w:val="center"/>
          </w:tcPr>
          <w:p w14:paraId="12A6D549" w14:textId="77777777" w:rsidR="00EA1336" w:rsidRPr="00805FF5" w:rsidRDefault="00EA1336" w:rsidP="00EA1336">
            <w:pPr>
              <w:autoSpaceDE w:val="0"/>
              <w:autoSpaceDN w:val="0"/>
              <w:adjustRightInd w:val="0"/>
              <w:spacing w:before="60" w:after="60"/>
              <w:rPr>
                <w:sz w:val="20"/>
                <w:szCs w:val="20"/>
                <w:lang w:eastAsia="hu-HU"/>
              </w:rPr>
            </w:pPr>
            <w:r w:rsidRPr="00E72C73">
              <w:rPr>
                <w:rFonts w:asciiTheme="minorHAnsi" w:hAnsiTheme="minorHAnsi" w:cstheme="minorBidi"/>
                <w:sz w:val="20"/>
                <w:szCs w:val="20"/>
                <w:lang w:eastAsia="hu-HU"/>
              </w:rPr>
              <w:t>LI0126</w:t>
            </w:r>
          </w:p>
        </w:tc>
        <w:tc>
          <w:tcPr>
            <w:tcW w:w="7878" w:type="dxa"/>
            <w:vAlign w:val="center"/>
          </w:tcPr>
          <w:p w14:paraId="25510A9E" w14:textId="77777777" w:rsidR="00EA1336" w:rsidRPr="00805FF5" w:rsidRDefault="00EA1336" w:rsidP="00EA1336">
            <w:pPr>
              <w:rPr>
                <w:sz w:val="20"/>
                <w:szCs w:val="20"/>
                <w:lang w:eastAsia="hu-HU"/>
              </w:rPr>
            </w:pPr>
            <w:r w:rsidRPr="00E72C73">
              <w:rPr>
                <w:rFonts w:asciiTheme="minorHAnsi" w:hAnsiTheme="minorHAnsi" w:cstheme="minorBidi"/>
                <w:sz w:val="20"/>
                <w:szCs w:val="20"/>
                <w:lang w:eastAsia="hu-HU"/>
              </w:rPr>
              <w:t>Ha a "{0}" mező értéke NEM akkor a "{1}" mező nem tölthető!</w:t>
            </w:r>
          </w:p>
        </w:tc>
      </w:tr>
    </w:tbl>
    <w:p w14:paraId="435352EF" w14:textId="77777777" w:rsidR="00B950FF" w:rsidRDefault="00B950FF" w:rsidP="00B950FF">
      <w:pPr>
        <w:spacing w:before="120" w:after="120"/>
        <w:jc w:val="both"/>
      </w:pPr>
    </w:p>
    <w:p w14:paraId="7E8AE436" w14:textId="6D7F6BFD" w:rsidR="004F5B3F" w:rsidRDefault="004F5B3F" w:rsidP="004F5B3F">
      <w:pPr>
        <w:pStyle w:val="Bekezdsszmozs"/>
        <w:numPr>
          <w:ilvl w:val="1"/>
          <w:numId w:val="1"/>
        </w:numPr>
      </w:pPr>
      <w:bookmarkStart w:id="968" w:name="_Toc195254656"/>
      <w:bookmarkEnd w:id="966"/>
      <w:r>
        <w:t>POD szintű allokálás tételek listázása</w:t>
      </w:r>
      <w:bookmarkEnd w:id="968"/>
      <w:r>
        <w:t xml:space="preserve"> </w:t>
      </w:r>
    </w:p>
    <w:p w14:paraId="3161DC89" w14:textId="77777777" w:rsidR="004F5B3F" w:rsidRDefault="004F5B3F" w:rsidP="004F5B3F">
      <w:pPr>
        <w:pStyle w:val="Alr"/>
      </w:pPr>
    </w:p>
    <w:p w14:paraId="1256436C" w14:textId="06922C74" w:rsidR="004F5B3F" w:rsidRDefault="004F5B3F" w:rsidP="004F5B3F">
      <w:pPr>
        <w:pStyle w:val="Alr"/>
        <w:rPr>
          <w:rFonts w:cs="Arial"/>
        </w:rPr>
      </w:pPr>
      <w:r w:rsidRPr="00C04250">
        <w:rPr>
          <w:rFonts w:cs="Arial"/>
        </w:rPr>
        <w:t>Nyissuk meg a</w:t>
      </w:r>
      <w:r>
        <w:rPr>
          <w:rFonts w:cs="Arial"/>
        </w:rPr>
        <w:t xml:space="preserve">z Üzemeltetés/Korlátozási adatszolgáltatás/POD szintű allokálás tételek menüpontot. Megjelennek a rendszerbe betöltött POD szintű allokálások. </w:t>
      </w:r>
      <w:r>
        <w:t>A felülethez szükséges privilégiummal rendelkező rendszerhasználó számára csak azok a rekordok jelennek meg, ahol az adott partner szállíttató vagy szállíttató párként szerepel.</w:t>
      </w:r>
      <w:r w:rsidRPr="00164600">
        <w:t xml:space="preserve"> </w:t>
      </w:r>
      <w:r>
        <w:br/>
      </w:r>
    </w:p>
    <w:p w14:paraId="1219CA1A" w14:textId="0CDE613C" w:rsidR="004F5B3F" w:rsidRDefault="004F5B3F" w:rsidP="004F5B3F">
      <w:pPr>
        <w:pStyle w:val="Bekezdsszmozs"/>
        <w:numPr>
          <w:ilvl w:val="1"/>
          <w:numId w:val="1"/>
        </w:numPr>
      </w:pPr>
      <w:bookmarkStart w:id="969" w:name="_Toc195254657"/>
      <w:r>
        <w:t>Korrekciós POD szintű allokálás tételek listázása</w:t>
      </w:r>
      <w:bookmarkEnd w:id="969"/>
      <w:r>
        <w:t xml:space="preserve"> </w:t>
      </w:r>
    </w:p>
    <w:p w14:paraId="026B0F75" w14:textId="77777777" w:rsidR="004F5B3F" w:rsidRDefault="004F5B3F" w:rsidP="004F5B3F">
      <w:pPr>
        <w:pStyle w:val="Alr"/>
      </w:pPr>
    </w:p>
    <w:p w14:paraId="1F5D6953" w14:textId="366E46EA" w:rsidR="00B950FF" w:rsidRDefault="004F5B3F" w:rsidP="004F5B3F">
      <w:pPr>
        <w:jc w:val="both"/>
      </w:pPr>
      <w:r w:rsidRPr="00C04250">
        <w:rPr>
          <w:rFonts w:cs="Arial"/>
        </w:rPr>
        <w:t>Nyissuk meg a</w:t>
      </w:r>
      <w:r>
        <w:rPr>
          <w:rFonts w:cs="Arial"/>
        </w:rPr>
        <w:t xml:space="preserve">z Üzemeltetés/Korlátozási adatszolgáltatás/Korrekciós POD szintű allokálás tételek menüpontot. Megjelennek a rendszerbe betöltött Korrekciós POD szintű allokálások. </w:t>
      </w:r>
      <w:r w:rsidR="00DD09EC">
        <w:rPr>
          <w:rFonts w:cs="Arial"/>
        </w:rPr>
        <w:t xml:space="preserve">A </w:t>
      </w:r>
      <w:r>
        <w:t>rendszerhasználó számára csak azok a rekordok jelennek meg, ahol az adott partner szállíttató vagy szállíttató párként szerepel.</w:t>
      </w:r>
    </w:p>
    <w:p w14:paraId="6DC51339" w14:textId="45F00D76" w:rsidR="00FD0897" w:rsidRPr="00FE5C3A" w:rsidRDefault="004F5B3F" w:rsidP="00E86B07">
      <w:pPr>
        <w:jc w:val="both"/>
      </w:pPr>
      <w:r>
        <w:t>A lista a „Korrekció” típusú adatszolgáltatások során küldött KORALL fájlok adatait jeleníti meg.</w:t>
      </w:r>
    </w:p>
    <w:sectPr w:rsidR="00FD0897" w:rsidRPr="00FE5C3A" w:rsidSect="0055429F">
      <w:footerReference w:type="default" r:id="rId21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80D11" w14:textId="77777777" w:rsidR="000A33DA" w:rsidRDefault="000A33DA" w:rsidP="002B5568">
      <w:r>
        <w:separator/>
      </w:r>
    </w:p>
  </w:endnote>
  <w:endnote w:type="continuationSeparator" w:id="0">
    <w:p w14:paraId="0523B55F" w14:textId="77777777" w:rsidR="000A33DA" w:rsidRDefault="000A33DA" w:rsidP="002B5568">
      <w:r>
        <w:continuationSeparator/>
      </w:r>
    </w:p>
  </w:endnote>
  <w:endnote w:type="continuationNotice" w:id="1">
    <w:p w14:paraId="64256B52" w14:textId="77777777" w:rsidR="000A33DA" w:rsidRDefault="000A33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0717990"/>
      <w:docPartObj>
        <w:docPartGallery w:val="Page Numbers (Bottom of Page)"/>
        <w:docPartUnique/>
      </w:docPartObj>
    </w:sdtPr>
    <w:sdtEndPr/>
    <w:sdtContent>
      <w:p w14:paraId="672909A0" w14:textId="77777777" w:rsidR="00114226" w:rsidRDefault="00114226">
        <w:pPr>
          <w:pStyle w:val="llb"/>
          <w:jc w:val="center"/>
        </w:pPr>
      </w:p>
      <w:p w14:paraId="632D9FF0" w14:textId="424BB5F9" w:rsidR="00114226" w:rsidRDefault="00114226">
        <w:pPr>
          <w:pStyle w:val="llb"/>
          <w:jc w:val="center"/>
        </w:pPr>
        <w:r>
          <w:fldChar w:fldCharType="begin"/>
        </w:r>
        <w:r>
          <w:instrText>PAGE   \* MERGEFORMAT</w:instrText>
        </w:r>
        <w:r>
          <w:fldChar w:fldCharType="separate"/>
        </w:r>
        <w:r>
          <w:rPr>
            <w:noProof/>
          </w:rPr>
          <w:t>52</w:t>
        </w:r>
        <w:r>
          <w:fldChar w:fldCharType="end"/>
        </w:r>
      </w:p>
    </w:sdtContent>
  </w:sdt>
  <w:p w14:paraId="5F8CCBEF" w14:textId="77777777" w:rsidR="00114226" w:rsidRDefault="00114226">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45D77" w14:textId="77777777" w:rsidR="000A33DA" w:rsidRDefault="000A33DA" w:rsidP="002B5568">
      <w:r>
        <w:separator/>
      </w:r>
    </w:p>
  </w:footnote>
  <w:footnote w:type="continuationSeparator" w:id="0">
    <w:p w14:paraId="3E8E024A" w14:textId="77777777" w:rsidR="000A33DA" w:rsidRDefault="000A33DA" w:rsidP="002B5568">
      <w:r>
        <w:continuationSeparator/>
      </w:r>
    </w:p>
  </w:footnote>
  <w:footnote w:type="continuationNotice" w:id="1">
    <w:p w14:paraId="73AAEA6B" w14:textId="77777777" w:rsidR="000A33DA" w:rsidRDefault="000A33D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B70B9"/>
    <w:multiLevelType w:val="multilevel"/>
    <w:tmpl w:val="5036A548"/>
    <w:lvl w:ilvl="0">
      <w:start w:val="1"/>
      <w:numFmt w:val="decimal"/>
      <w:lvlText w:val="%1."/>
      <w:lvlJc w:val="left"/>
      <w:pPr>
        <w:ind w:left="360" w:hanging="360"/>
      </w:pPr>
      <w:rPr>
        <w:rFonts w:asciiTheme="minorHAnsi" w:eastAsiaTheme="minorHAnsi" w:hAnsiTheme="minorHAnsi" w:cstheme="minorBidi"/>
      </w:rPr>
    </w:lvl>
    <w:lvl w:ilvl="1">
      <w:start w:val="1"/>
      <w:numFmt w:val="lowerLetter"/>
      <w:lvlText w:val="%2)"/>
      <w:lvlJc w:val="left"/>
      <w:pPr>
        <w:ind w:left="720" w:hanging="360"/>
      </w:pPr>
    </w:lvl>
    <w:lvl w:ilvl="2">
      <w:start w:val="1"/>
      <w:numFmt w:val="lowerRoman"/>
      <w:lvlText w:val="%3)"/>
      <w:lvlJc w:val="left"/>
      <w:pPr>
        <w:ind w:left="1080" w:hanging="360"/>
      </w:pPr>
      <w:rPr>
        <w:b/>
        <w:bCs/>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86A0686"/>
    <w:multiLevelType w:val="hybridMultilevel"/>
    <w:tmpl w:val="7DD288E8"/>
    <w:lvl w:ilvl="0" w:tplc="18E2E88A">
      <w:start w:val="3"/>
      <w:numFmt w:val="bullet"/>
      <w:lvlText w:val="-"/>
      <w:lvlJc w:val="left"/>
      <w:pPr>
        <w:ind w:left="720" w:hanging="360"/>
      </w:pPr>
      <w:rPr>
        <w:rFonts w:ascii="Calibri" w:eastAsiaTheme="minorHAnsi" w:hAnsi="Calibri" w:cs="Calibr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 w15:restartNumberingAfterBreak="0">
    <w:nsid w:val="0B47641E"/>
    <w:multiLevelType w:val="hybridMultilevel"/>
    <w:tmpl w:val="DABAC9D6"/>
    <w:lvl w:ilvl="0" w:tplc="B1A23E7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EEB1275"/>
    <w:multiLevelType w:val="hybridMultilevel"/>
    <w:tmpl w:val="C8F634F8"/>
    <w:lvl w:ilvl="0" w:tplc="530A2E68">
      <w:start w:val="2"/>
      <w:numFmt w:val="bullet"/>
      <w:lvlText w:val="-"/>
      <w:lvlJc w:val="left"/>
      <w:pPr>
        <w:ind w:left="1428" w:hanging="360"/>
      </w:pPr>
      <w:rPr>
        <w:rFonts w:ascii="Calibri" w:eastAsia="Times New Roman" w:hAnsi="Calibri" w:cs="Calibri"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4" w15:restartNumberingAfterBreak="0">
    <w:nsid w:val="1B3A4210"/>
    <w:multiLevelType w:val="hybridMultilevel"/>
    <w:tmpl w:val="388015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CDB3506"/>
    <w:multiLevelType w:val="hybridMultilevel"/>
    <w:tmpl w:val="B198AA74"/>
    <w:lvl w:ilvl="0" w:tplc="FFFFFFFF">
      <w:start w:val="1"/>
      <w:numFmt w:val="lowerRoman"/>
      <w:lvlText w:val="%1."/>
      <w:lvlJc w:val="right"/>
      <w:pPr>
        <w:ind w:left="1428" w:hanging="360"/>
      </w:pPr>
      <w:rPr>
        <w:rFonts w:hint="default"/>
      </w:rPr>
    </w:lvl>
    <w:lvl w:ilvl="1" w:tplc="FFFFFFFF">
      <w:start w:val="1"/>
      <w:numFmt w:val="bullet"/>
      <w:lvlText w:val="o"/>
      <w:lvlJc w:val="left"/>
      <w:pPr>
        <w:ind w:left="2148" w:hanging="360"/>
      </w:pPr>
      <w:rPr>
        <w:rFonts w:ascii="Courier New" w:hAnsi="Courier New" w:cs="Courier New" w:hint="default"/>
      </w:rPr>
    </w:lvl>
    <w:lvl w:ilvl="2" w:tplc="FFFFFFFF">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6" w15:restartNumberingAfterBreak="0">
    <w:nsid w:val="24854307"/>
    <w:multiLevelType w:val="hybridMultilevel"/>
    <w:tmpl w:val="36EA0AF6"/>
    <w:lvl w:ilvl="0" w:tplc="18E2E88A">
      <w:start w:val="3"/>
      <w:numFmt w:val="bullet"/>
      <w:lvlText w:val="-"/>
      <w:lvlJc w:val="left"/>
      <w:pPr>
        <w:ind w:left="1428" w:hanging="360"/>
      </w:pPr>
      <w:rPr>
        <w:rFonts w:ascii="Calibri" w:eastAsiaTheme="minorHAnsi" w:hAnsi="Calibri" w:cs="Calibri"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7" w15:restartNumberingAfterBreak="0">
    <w:nsid w:val="24EE0AAE"/>
    <w:multiLevelType w:val="hybridMultilevel"/>
    <w:tmpl w:val="B15CA34A"/>
    <w:lvl w:ilvl="0" w:tplc="4D90EB1C">
      <w:numFmt w:val="bullet"/>
      <w:lvlText w:val="-"/>
      <w:lvlJc w:val="left"/>
      <w:pPr>
        <w:ind w:left="1428" w:hanging="360"/>
      </w:pPr>
      <w:rPr>
        <w:rFonts w:ascii="Arial" w:eastAsia="Calibri" w:hAnsi="Arial" w:cs="Aria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8" w15:restartNumberingAfterBreak="0">
    <w:nsid w:val="253114AF"/>
    <w:multiLevelType w:val="hybridMultilevel"/>
    <w:tmpl w:val="9B1855C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58C277D"/>
    <w:multiLevelType w:val="hybridMultilevel"/>
    <w:tmpl w:val="42AAF6CC"/>
    <w:lvl w:ilvl="0" w:tplc="151E94F0">
      <w:start w:val="2"/>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2F366C95"/>
    <w:multiLevelType w:val="hybridMultilevel"/>
    <w:tmpl w:val="4B348008"/>
    <w:lvl w:ilvl="0" w:tplc="9D16BBA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2F435981"/>
    <w:multiLevelType w:val="hybridMultilevel"/>
    <w:tmpl w:val="ECB47B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F713D6B"/>
    <w:multiLevelType w:val="hybridMultilevel"/>
    <w:tmpl w:val="07D6E46C"/>
    <w:lvl w:ilvl="0" w:tplc="4D90EB1C">
      <w:numFmt w:val="bullet"/>
      <w:lvlText w:val="-"/>
      <w:lvlJc w:val="left"/>
      <w:pPr>
        <w:ind w:left="1428" w:hanging="360"/>
      </w:pPr>
      <w:rPr>
        <w:rFonts w:ascii="Arial" w:eastAsia="Calibri" w:hAnsi="Arial" w:cs="Aria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13" w15:restartNumberingAfterBreak="0">
    <w:nsid w:val="340C72AC"/>
    <w:multiLevelType w:val="multilevel"/>
    <w:tmpl w:val="9C20F77C"/>
    <w:lvl w:ilvl="0">
      <w:start w:val="1"/>
      <w:numFmt w:val="bullet"/>
      <w:pStyle w:val="Felsorols"/>
      <w:lvlText w:val=""/>
      <w:lvlJc w:val="left"/>
      <w:pPr>
        <w:tabs>
          <w:tab w:val="num" w:pos="1276"/>
        </w:tabs>
        <w:ind w:left="1276" w:hanging="425"/>
      </w:pPr>
      <w:rPr>
        <w:rFonts w:ascii="Wingdings" w:hAnsi="Wingdings" w:hint="default"/>
        <w:sz w:val="24"/>
        <w:szCs w:val="24"/>
      </w:rPr>
    </w:lvl>
    <w:lvl w:ilvl="1">
      <w:start w:val="1"/>
      <w:numFmt w:val="bullet"/>
      <w:pStyle w:val="Felsorols2"/>
      <w:lvlText w:val=""/>
      <w:lvlJc w:val="left"/>
      <w:pPr>
        <w:tabs>
          <w:tab w:val="num" w:pos="1701"/>
        </w:tabs>
        <w:ind w:left="1701" w:hanging="425"/>
      </w:pPr>
      <w:rPr>
        <w:rFonts w:ascii="Wingdings" w:hAnsi="Wingdings" w:hint="default"/>
      </w:rPr>
    </w:lvl>
    <w:lvl w:ilvl="2">
      <w:start w:val="1"/>
      <w:numFmt w:val="bullet"/>
      <w:pStyle w:val="Felsorols3"/>
      <w:lvlText w:val=""/>
      <w:lvlJc w:val="left"/>
      <w:pPr>
        <w:tabs>
          <w:tab w:val="num" w:pos="2126"/>
        </w:tabs>
        <w:ind w:left="2126" w:hanging="425"/>
      </w:pPr>
      <w:rPr>
        <w:rFonts w:ascii="Wingdings" w:hAnsi="Wingdings" w:hint="default"/>
      </w:rPr>
    </w:lvl>
    <w:lvl w:ilvl="3">
      <w:start w:val="1"/>
      <w:numFmt w:val="bullet"/>
      <w:lvlText w:val=""/>
      <w:lvlJc w:val="left"/>
      <w:pPr>
        <w:tabs>
          <w:tab w:val="num" w:pos="2291"/>
        </w:tabs>
        <w:ind w:left="2291" w:hanging="360"/>
      </w:pPr>
      <w:rPr>
        <w:rFonts w:ascii="Symbol" w:hAnsi="Symbol" w:hint="default"/>
      </w:rPr>
    </w:lvl>
    <w:lvl w:ilvl="4">
      <w:start w:val="1"/>
      <w:numFmt w:val="bullet"/>
      <w:lvlText w:val=""/>
      <w:lvlJc w:val="left"/>
      <w:pPr>
        <w:tabs>
          <w:tab w:val="num" w:pos="2651"/>
        </w:tabs>
        <w:ind w:left="2651" w:hanging="360"/>
      </w:pPr>
      <w:rPr>
        <w:rFonts w:ascii="Symbol" w:hAnsi="Symbol" w:hint="default"/>
      </w:rPr>
    </w:lvl>
    <w:lvl w:ilvl="5">
      <w:start w:val="1"/>
      <w:numFmt w:val="bullet"/>
      <w:lvlText w:val=""/>
      <w:lvlJc w:val="left"/>
      <w:pPr>
        <w:tabs>
          <w:tab w:val="num" w:pos="3011"/>
        </w:tabs>
        <w:ind w:left="3011" w:hanging="360"/>
      </w:pPr>
      <w:rPr>
        <w:rFonts w:ascii="Wingdings" w:hAnsi="Wingdings" w:hint="default"/>
      </w:rPr>
    </w:lvl>
    <w:lvl w:ilvl="6">
      <w:start w:val="1"/>
      <w:numFmt w:val="bullet"/>
      <w:lvlText w:val=""/>
      <w:lvlJc w:val="left"/>
      <w:pPr>
        <w:tabs>
          <w:tab w:val="num" w:pos="3371"/>
        </w:tabs>
        <w:ind w:left="3371" w:hanging="360"/>
      </w:pPr>
      <w:rPr>
        <w:rFonts w:ascii="Wingdings" w:hAnsi="Wingdings" w:hint="default"/>
      </w:rPr>
    </w:lvl>
    <w:lvl w:ilvl="7">
      <w:start w:val="1"/>
      <w:numFmt w:val="bullet"/>
      <w:lvlText w:val=""/>
      <w:lvlJc w:val="left"/>
      <w:pPr>
        <w:tabs>
          <w:tab w:val="num" w:pos="3731"/>
        </w:tabs>
        <w:ind w:left="3731" w:hanging="360"/>
      </w:pPr>
      <w:rPr>
        <w:rFonts w:ascii="Symbol" w:hAnsi="Symbol" w:hint="default"/>
      </w:rPr>
    </w:lvl>
    <w:lvl w:ilvl="8">
      <w:start w:val="1"/>
      <w:numFmt w:val="bullet"/>
      <w:lvlText w:val=""/>
      <w:lvlJc w:val="left"/>
      <w:pPr>
        <w:tabs>
          <w:tab w:val="num" w:pos="4091"/>
        </w:tabs>
        <w:ind w:left="4091" w:hanging="360"/>
      </w:pPr>
      <w:rPr>
        <w:rFonts w:ascii="Symbol" w:hAnsi="Symbol" w:hint="default"/>
      </w:rPr>
    </w:lvl>
  </w:abstractNum>
  <w:abstractNum w:abstractNumId="14" w15:restartNumberingAfterBreak="0">
    <w:nsid w:val="37480DAA"/>
    <w:multiLevelType w:val="hybridMultilevel"/>
    <w:tmpl w:val="BB1A6A36"/>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5">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5" w15:restartNumberingAfterBreak="0">
    <w:nsid w:val="424B754D"/>
    <w:multiLevelType w:val="hybridMultilevel"/>
    <w:tmpl w:val="B8DC844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43B258B9"/>
    <w:multiLevelType w:val="hybridMultilevel"/>
    <w:tmpl w:val="C09CA080"/>
    <w:lvl w:ilvl="0" w:tplc="040E0001">
      <w:start w:val="1"/>
      <w:numFmt w:val="bullet"/>
      <w:lvlText w:val=""/>
      <w:lvlJc w:val="left"/>
      <w:pPr>
        <w:ind w:left="720" w:hanging="360"/>
      </w:pPr>
      <w:rPr>
        <w:rFonts w:ascii="Symbol" w:hAnsi="Symbol" w:hint="default"/>
      </w:rPr>
    </w:lvl>
    <w:lvl w:ilvl="1" w:tplc="34AE8678">
      <w:start w:val="1"/>
      <w:numFmt w:val="decimal"/>
      <w:lvlText w:val="%2."/>
      <w:lvlJc w:val="left"/>
      <w:pPr>
        <w:ind w:left="1440" w:hanging="360"/>
      </w:pPr>
      <w:rPr>
        <w:rFont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4C104D28"/>
    <w:multiLevelType w:val="hybridMultilevel"/>
    <w:tmpl w:val="96DC083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F">
      <w:start w:val="1"/>
      <w:numFmt w:val="decimal"/>
      <w:lvlText w:val="%3."/>
      <w:lvlJc w:val="left"/>
      <w:pPr>
        <w:ind w:left="2160" w:hanging="360"/>
      </w:pPr>
      <w:rPr>
        <w:rFont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4F2577FB"/>
    <w:multiLevelType w:val="hybridMultilevel"/>
    <w:tmpl w:val="6DA236DA"/>
    <w:lvl w:ilvl="0" w:tplc="040E000F">
      <w:start w:val="1"/>
      <w:numFmt w:val="decimal"/>
      <w:lvlText w:val="%1."/>
      <w:lvlJc w:val="left"/>
      <w:pPr>
        <w:ind w:left="3192" w:hanging="360"/>
      </w:pPr>
    </w:lvl>
    <w:lvl w:ilvl="1" w:tplc="040E0019" w:tentative="1">
      <w:start w:val="1"/>
      <w:numFmt w:val="lowerLetter"/>
      <w:lvlText w:val="%2."/>
      <w:lvlJc w:val="left"/>
      <w:pPr>
        <w:ind w:left="3912" w:hanging="360"/>
      </w:pPr>
    </w:lvl>
    <w:lvl w:ilvl="2" w:tplc="040E001B" w:tentative="1">
      <w:start w:val="1"/>
      <w:numFmt w:val="lowerRoman"/>
      <w:lvlText w:val="%3."/>
      <w:lvlJc w:val="right"/>
      <w:pPr>
        <w:ind w:left="4632" w:hanging="180"/>
      </w:pPr>
    </w:lvl>
    <w:lvl w:ilvl="3" w:tplc="040E000F" w:tentative="1">
      <w:start w:val="1"/>
      <w:numFmt w:val="decimal"/>
      <w:lvlText w:val="%4."/>
      <w:lvlJc w:val="left"/>
      <w:pPr>
        <w:ind w:left="5352" w:hanging="360"/>
      </w:pPr>
    </w:lvl>
    <w:lvl w:ilvl="4" w:tplc="040E0019" w:tentative="1">
      <w:start w:val="1"/>
      <w:numFmt w:val="lowerLetter"/>
      <w:lvlText w:val="%5."/>
      <w:lvlJc w:val="left"/>
      <w:pPr>
        <w:ind w:left="6072" w:hanging="360"/>
      </w:pPr>
    </w:lvl>
    <w:lvl w:ilvl="5" w:tplc="040E001B" w:tentative="1">
      <w:start w:val="1"/>
      <w:numFmt w:val="lowerRoman"/>
      <w:lvlText w:val="%6."/>
      <w:lvlJc w:val="right"/>
      <w:pPr>
        <w:ind w:left="6792" w:hanging="180"/>
      </w:pPr>
    </w:lvl>
    <w:lvl w:ilvl="6" w:tplc="040E000F" w:tentative="1">
      <w:start w:val="1"/>
      <w:numFmt w:val="decimal"/>
      <w:lvlText w:val="%7."/>
      <w:lvlJc w:val="left"/>
      <w:pPr>
        <w:ind w:left="7512" w:hanging="360"/>
      </w:pPr>
    </w:lvl>
    <w:lvl w:ilvl="7" w:tplc="040E0019" w:tentative="1">
      <w:start w:val="1"/>
      <w:numFmt w:val="lowerLetter"/>
      <w:lvlText w:val="%8."/>
      <w:lvlJc w:val="left"/>
      <w:pPr>
        <w:ind w:left="8232" w:hanging="360"/>
      </w:pPr>
    </w:lvl>
    <w:lvl w:ilvl="8" w:tplc="040E001B" w:tentative="1">
      <w:start w:val="1"/>
      <w:numFmt w:val="lowerRoman"/>
      <w:lvlText w:val="%9."/>
      <w:lvlJc w:val="right"/>
      <w:pPr>
        <w:ind w:left="8952" w:hanging="180"/>
      </w:pPr>
    </w:lvl>
  </w:abstractNum>
  <w:abstractNum w:abstractNumId="19" w15:restartNumberingAfterBreak="0">
    <w:nsid w:val="50192597"/>
    <w:multiLevelType w:val="hybridMultilevel"/>
    <w:tmpl w:val="FFC8373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50940EE6"/>
    <w:multiLevelType w:val="hybridMultilevel"/>
    <w:tmpl w:val="B284FA2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513D5717"/>
    <w:multiLevelType w:val="hybridMultilevel"/>
    <w:tmpl w:val="128E1236"/>
    <w:lvl w:ilvl="0" w:tplc="4D90EB1C">
      <w:numFmt w:val="bullet"/>
      <w:lvlText w:val="-"/>
      <w:lvlJc w:val="left"/>
      <w:pPr>
        <w:ind w:left="720" w:hanging="36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54337AF1"/>
    <w:multiLevelType w:val="multilevel"/>
    <w:tmpl w:val="D74AB884"/>
    <w:lvl w:ilvl="0">
      <w:start w:val="1"/>
      <w:numFmt w:val="decimal"/>
      <w:pStyle w:val="Cmsor1"/>
      <w:isLgl/>
      <w:lvlText w:val="%1."/>
      <w:lvlJc w:val="left"/>
      <w:pPr>
        <w:tabs>
          <w:tab w:val="num" w:pos="851"/>
        </w:tabs>
        <w:ind w:left="851" w:hanging="851"/>
      </w:pPr>
      <w:rPr>
        <w:rFonts w:hint="default"/>
      </w:rPr>
    </w:lvl>
    <w:lvl w:ilvl="1">
      <w:start w:val="1"/>
      <w:numFmt w:val="decimal"/>
      <w:pStyle w:val="Cmsor2"/>
      <w:lvlText w:val="%1.%2"/>
      <w:lvlJc w:val="left"/>
      <w:pPr>
        <w:tabs>
          <w:tab w:val="num" w:pos="851"/>
        </w:tabs>
        <w:ind w:left="851" w:hanging="851"/>
      </w:pPr>
      <w:rPr>
        <w:rFonts w:hint="default"/>
        <w:color w:val="1198E2" w:themeColor="accent2" w:themeShade="BF"/>
      </w:rPr>
    </w:lvl>
    <w:lvl w:ilvl="2">
      <w:start w:val="1"/>
      <w:numFmt w:val="decimal"/>
      <w:pStyle w:val="Cmsor3"/>
      <w:lvlText w:val="%1.%2.%3"/>
      <w:lvlJc w:val="left"/>
      <w:pPr>
        <w:tabs>
          <w:tab w:val="num" w:pos="8364"/>
        </w:tabs>
        <w:ind w:left="8364" w:hanging="851"/>
      </w:pPr>
      <w:rPr>
        <w:rFonts w:hint="default"/>
      </w:rPr>
    </w:lvl>
    <w:lvl w:ilvl="3">
      <w:start w:val="1"/>
      <w:numFmt w:val="decimal"/>
      <w:pStyle w:val="Cmsor4"/>
      <w:lvlText w:val="%1.%2.%3.%4"/>
      <w:lvlJc w:val="left"/>
      <w:pPr>
        <w:tabs>
          <w:tab w:val="num" w:pos="1276"/>
        </w:tabs>
        <w:ind w:left="1276" w:hanging="851"/>
      </w:pPr>
      <w:rPr>
        <w:rFonts w:hint="default"/>
      </w:rPr>
    </w:lvl>
    <w:lvl w:ilvl="4">
      <w:start w:val="1"/>
      <w:numFmt w:val="decimal"/>
      <w:pStyle w:val="Cmsor5"/>
      <w:lvlText w:val="%1.%2.%3.%4.%5"/>
      <w:lvlJc w:val="left"/>
      <w:pPr>
        <w:tabs>
          <w:tab w:val="num" w:pos="1276"/>
        </w:tabs>
        <w:ind w:left="1276" w:hanging="1276"/>
      </w:pPr>
      <w:rPr>
        <w:rFonts w:hint="default"/>
      </w:rPr>
    </w:lvl>
    <w:lvl w:ilvl="5">
      <w:start w:val="1"/>
      <w:numFmt w:val="decimal"/>
      <w:pStyle w:val="Cmsor6"/>
      <w:lvlText w:val="%1.%2.%3.%4.%5.%6"/>
      <w:lvlJc w:val="left"/>
      <w:pPr>
        <w:tabs>
          <w:tab w:val="num" w:pos="1276"/>
        </w:tabs>
        <w:ind w:left="1276" w:hanging="1276"/>
      </w:pPr>
      <w:rPr>
        <w:rFonts w:hint="default"/>
      </w:rPr>
    </w:lvl>
    <w:lvl w:ilvl="6">
      <w:start w:val="1"/>
      <w:numFmt w:val="decimal"/>
      <w:pStyle w:val="Cmsor7"/>
      <w:lvlText w:val="%1.%2.%3.%4.%5.%6.%7"/>
      <w:lvlJc w:val="left"/>
      <w:pPr>
        <w:tabs>
          <w:tab w:val="num" w:pos="1701"/>
        </w:tabs>
        <w:ind w:left="1701" w:hanging="1701"/>
      </w:pPr>
      <w:rPr>
        <w:rFonts w:hint="default"/>
      </w:rPr>
    </w:lvl>
    <w:lvl w:ilvl="7">
      <w:start w:val="1"/>
      <w:numFmt w:val="decimal"/>
      <w:pStyle w:val="Cmsor8"/>
      <w:lvlText w:val="%1.%2.%3.%4.%5.%6.%7.%8"/>
      <w:lvlJc w:val="left"/>
      <w:pPr>
        <w:tabs>
          <w:tab w:val="num" w:pos="1701"/>
        </w:tabs>
        <w:ind w:left="1701" w:hanging="1701"/>
      </w:pPr>
      <w:rPr>
        <w:rFonts w:hint="default"/>
      </w:rPr>
    </w:lvl>
    <w:lvl w:ilvl="8">
      <w:start w:val="1"/>
      <w:numFmt w:val="decimal"/>
      <w:pStyle w:val="Cmsor9"/>
      <w:lvlText w:val="%1.%2.%3.%4.%5.%6.%7.%8.%9"/>
      <w:lvlJc w:val="left"/>
      <w:pPr>
        <w:tabs>
          <w:tab w:val="num" w:pos="2126"/>
        </w:tabs>
        <w:ind w:left="2126" w:hanging="2126"/>
      </w:pPr>
      <w:rPr>
        <w:rFonts w:hint="default"/>
      </w:rPr>
    </w:lvl>
  </w:abstractNum>
  <w:abstractNum w:abstractNumId="23" w15:restartNumberingAfterBreak="0">
    <w:nsid w:val="59AC7383"/>
    <w:multiLevelType w:val="hybridMultilevel"/>
    <w:tmpl w:val="5358BC3C"/>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4" w15:restartNumberingAfterBreak="0">
    <w:nsid w:val="5D357357"/>
    <w:multiLevelType w:val="hybridMultilevel"/>
    <w:tmpl w:val="61C6823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61072318"/>
    <w:multiLevelType w:val="multilevel"/>
    <w:tmpl w:val="EBD85D58"/>
    <w:lvl w:ilvl="0">
      <w:start w:val="1"/>
      <w:numFmt w:val="decimal"/>
      <w:pStyle w:val="Szmozottlista"/>
      <w:lvlText w:val="%1."/>
      <w:lvlJc w:val="left"/>
      <w:pPr>
        <w:tabs>
          <w:tab w:val="num" w:pos="1276"/>
        </w:tabs>
        <w:ind w:left="1276" w:hanging="425"/>
      </w:pPr>
      <w:rPr>
        <w:rFonts w:hint="default"/>
      </w:rPr>
    </w:lvl>
    <w:lvl w:ilvl="1">
      <w:start w:val="1"/>
      <w:numFmt w:val="decimal"/>
      <w:pStyle w:val="Szmozottlista2"/>
      <w:lvlText w:val="%1.%2."/>
      <w:lvlJc w:val="left"/>
      <w:pPr>
        <w:tabs>
          <w:tab w:val="num" w:pos="1701"/>
        </w:tabs>
        <w:ind w:left="1701" w:hanging="850"/>
      </w:pPr>
      <w:rPr>
        <w:rFonts w:hint="default"/>
      </w:rPr>
    </w:lvl>
    <w:lvl w:ilvl="2">
      <w:start w:val="1"/>
      <w:numFmt w:val="decimal"/>
      <w:pStyle w:val="Szmozottlista3"/>
      <w:lvlText w:val="%1.%2.%3."/>
      <w:lvlJc w:val="left"/>
      <w:pPr>
        <w:tabs>
          <w:tab w:val="num" w:pos="1701"/>
        </w:tabs>
        <w:ind w:left="1701" w:hanging="850"/>
      </w:pPr>
      <w:rPr>
        <w:rFonts w:hint="default"/>
      </w:rPr>
    </w:lvl>
    <w:lvl w:ilvl="3">
      <w:start w:val="1"/>
      <w:numFmt w:val="decimal"/>
      <w:lvlText w:val="%1.%2.%3.%4."/>
      <w:lvlJc w:val="left"/>
      <w:pPr>
        <w:tabs>
          <w:tab w:val="num" w:pos="3428"/>
        </w:tabs>
        <w:ind w:left="3428" w:hanging="648"/>
      </w:pPr>
      <w:rPr>
        <w:rFonts w:hint="default"/>
      </w:rPr>
    </w:lvl>
    <w:lvl w:ilvl="4">
      <w:start w:val="1"/>
      <w:numFmt w:val="decimal"/>
      <w:lvlText w:val="%1.%2.%3.%4.%5."/>
      <w:lvlJc w:val="left"/>
      <w:pPr>
        <w:tabs>
          <w:tab w:val="num" w:pos="3932"/>
        </w:tabs>
        <w:ind w:left="3932" w:hanging="792"/>
      </w:pPr>
      <w:rPr>
        <w:rFonts w:hint="default"/>
      </w:rPr>
    </w:lvl>
    <w:lvl w:ilvl="5">
      <w:start w:val="1"/>
      <w:numFmt w:val="decimal"/>
      <w:lvlText w:val="%1.%2.%3.%4.%5.%6."/>
      <w:lvlJc w:val="left"/>
      <w:pPr>
        <w:tabs>
          <w:tab w:val="num" w:pos="4436"/>
        </w:tabs>
        <w:ind w:left="4436" w:hanging="936"/>
      </w:pPr>
      <w:rPr>
        <w:rFonts w:hint="default"/>
      </w:rPr>
    </w:lvl>
    <w:lvl w:ilvl="6">
      <w:start w:val="1"/>
      <w:numFmt w:val="decimal"/>
      <w:lvlText w:val="%1.%2.%3.%4.%5.%6.%7."/>
      <w:lvlJc w:val="left"/>
      <w:pPr>
        <w:tabs>
          <w:tab w:val="num" w:pos="4940"/>
        </w:tabs>
        <w:ind w:left="4940" w:hanging="1080"/>
      </w:pPr>
      <w:rPr>
        <w:rFonts w:hint="default"/>
      </w:rPr>
    </w:lvl>
    <w:lvl w:ilvl="7">
      <w:start w:val="1"/>
      <w:numFmt w:val="decimal"/>
      <w:lvlText w:val="%1.%2.%3.%4.%5.%6.%7.%8."/>
      <w:lvlJc w:val="left"/>
      <w:pPr>
        <w:tabs>
          <w:tab w:val="num" w:pos="5444"/>
        </w:tabs>
        <w:ind w:left="5444" w:hanging="1224"/>
      </w:pPr>
      <w:rPr>
        <w:rFonts w:hint="default"/>
      </w:rPr>
    </w:lvl>
    <w:lvl w:ilvl="8">
      <w:start w:val="1"/>
      <w:numFmt w:val="decimal"/>
      <w:lvlText w:val="%1.%2.%3.%4.%5.%6.%7.%8.%9."/>
      <w:lvlJc w:val="left"/>
      <w:pPr>
        <w:tabs>
          <w:tab w:val="num" w:pos="6020"/>
        </w:tabs>
        <w:ind w:left="6020" w:hanging="1440"/>
      </w:pPr>
      <w:rPr>
        <w:rFonts w:hint="default"/>
      </w:rPr>
    </w:lvl>
  </w:abstractNum>
  <w:abstractNum w:abstractNumId="26" w15:restartNumberingAfterBreak="0">
    <w:nsid w:val="61512CAD"/>
    <w:multiLevelType w:val="hybridMultilevel"/>
    <w:tmpl w:val="676AB934"/>
    <w:lvl w:ilvl="0" w:tplc="7F1AAA36">
      <w:numFmt w:val="bullet"/>
      <w:lvlText w:val="•"/>
      <w:lvlJc w:val="left"/>
      <w:pPr>
        <w:ind w:left="1070" w:hanging="71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63A9171F"/>
    <w:multiLevelType w:val="hybridMultilevel"/>
    <w:tmpl w:val="7F44DF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64B54B0B"/>
    <w:multiLevelType w:val="hybridMultilevel"/>
    <w:tmpl w:val="5F0EF11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6E3A6A96"/>
    <w:multiLevelType w:val="hybridMultilevel"/>
    <w:tmpl w:val="E2AC8D6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77704950"/>
    <w:multiLevelType w:val="hybridMultilevel"/>
    <w:tmpl w:val="A1C8DE70"/>
    <w:lvl w:ilvl="0" w:tplc="18E2E88A">
      <w:start w:val="3"/>
      <w:numFmt w:val="bullet"/>
      <w:lvlText w:val="-"/>
      <w:lvlJc w:val="left"/>
      <w:pPr>
        <w:ind w:left="1428" w:hanging="360"/>
      </w:pPr>
      <w:rPr>
        <w:rFonts w:ascii="Calibri" w:eastAsiaTheme="minorHAnsi" w:hAnsi="Calibri" w:cs="Calibri"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num w:numId="1" w16cid:durableId="614597947">
    <w:abstractNumId w:val="22"/>
  </w:num>
  <w:num w:numId="2" w16cid:durableId="875849516">
    <w:abstractNumId w:val="13"/>
  </w:num>
  <w:num w:numId="3" w16cid:durableId="2077118946">
    <w:abstractNumId w:val="22"/>
  </w:num>
  <w:num w:numId="4" w16cid:durableId="687413599">
    <w:abstractNumId w:val="25"/>
  </w:num>
  <w:num w:numId="5" w16cid:durableId="491142353">
    <w:abstractNumId w:val="23"/>
  </w:num>
  <w:num w:numId="6" w16cid:durableId="618410752">
    <w:abstractNumId w:val="15"/>
  </w:num>
  <w:num w:numId="7" w16cid:durableId="193276579">
    <w:abstractNumId w:val="17"/>
  </w:num>
  <w:num w:numId="8" w16cid:durableId="963997071">
    <w:abstractNumId w:val="28"/>
  </w:num>
  <w:num w:numId="9" w16cid:durableId="1554586004">
    <w:abstractNumId w:val="21"/>
  </w:num>
  <w:num w:numId="10" w16cid:durableId="2139058131">
    <w:abstractNumId w:val="20"/>
  </w:num>
  <w:num w:numId="11" w16cid:durableId="1868910872">
    <w:abstractNumId w:val="18"/>
  </w:num>
  <w:num w:numId="12" w16cid:durableId="1315915530">
    <w:abstractNumId w:val="9"/>
  </w:num>
  <w:num w:numId="13" w16cid:durableId="474106326">
    <w:abstractNumId w:val="2"/>
  </w:num>
  <w:num w:numId="14" w16cid:durableId="737557832">
    <w:abstractNumId w:val="29"/>
  </w:num>
  <w:num w:numId="15" w16cid:durableId="383068871">
    <w:abstractNumId w:val="1"/>
  </w:num>
  <w:num w:numId="16" w16cid:durableId="221982995">
    <w:abstractNumId w:val="19"/>
  </w:num>
  <w:num w:numId="17" w16cid:durableId="2086024910">
    <w:abstractNumId w:val="14"/>
  </w:num>
  <w:num w:numId="18" w16cid:durableId="192229740">
    <w:abstractNumId w:val="6"/>
  </w:num>
  <w:num w:numId="19" w16cid:durableId="1713074963">
    <w:abstractNumId w:val="7"/>
  </w:num>
  <w:num w:numId="20" w16cid:durableId="1179782093">
    <w:abstractNumId w:val="12"/>
  </w:num>
  <w:num w:numId="21" w16cid:durableId="118032565">
    <w:abstractNumId w:val="26"/>
  </w:num>
  <w:num w:numId="22" w16cid:durableId="1693654380">
    <w:abstractNumId w:val="30"/>
  </w:num>
  <w:num w:numId="23" w16cid:durableId="198974974">
    <w:abstractNumId w:val="24"/>
  </w:num>
  <w:num w:numId="24" w16cid:durableId="1776561181">
    <w:abstractNumId w:val="4"/>
  </w:num>
  <w:num w:numId="25" w16cid:durableId="893195681">
    <w:abstractNumId w:val="11"/>
  </w:num>
  <w:num w:numId="26" w16cid:durableId="2042388759">
    <w:abstractNumId w:val="16"/>
  </w:num>
  <w:num w:numId="27" w16cid:durableId="882641437">
    <w:abstractNumId w:val="8"/>
  </w:num>
  <w:num w:numId="28" w16cid:durableId="1146241902">
    <w:abstractNumId w:val="10"/>
  </w:num>
  <w:num w:numId="29" w16cid:durableId="651252178">
    <w:abstractNumId w:val="3"/>
  </w:num>
  <w:num w:numId="30" w16cid:durableId="2034572502">
    <w:abstractNumId w:val="0"/>
  </w:num>
  <w:num w:numId="31" w16cid:durableId="1987777222">
    <w:abstractNumId w:val="5"/>
  </w:num>
  <w:num w:numId="32" w16cid:durableId="370616888">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604D"/>
    <w:rsid w:val="0000246A"/>
    <w:rsid w:val="000026A1"/>
    <w:rsid w:val="000059A2"/>
    <w:rsid w:val="00006D89"/>
    <w:rsid w:val="00007BD6"/>
    <w:rsid w:val="000101E7"/>
    <w:rsid w:val="00012B7B"/>
    <w:rsid w:val="000153F6"/>
    <w:rsid w:val="00015ADB"/>
    <w:rsid w:val="00026E79"/>
    <w:rsid w:val="000313DC"/>
    <w:rsid w:val="00032971"/>
    <w:rsid w:val="00036E5D"/>
    <w:rsid w:val="00037E43"/>
    <w:rsid w:val="000408FF"/>
    <w:rsid w:val="00040F8B"/>
    <w:rsid w:val="00041586"/>
    <w:rsid w:val="00041711"/>
    <w:rsid w:val="00043D64"/>
    <w:rsid w:val="00043E0A"/>
    <w:rsid w:val="00050C2B"/>
    <w:rsid w:val="000547D0"/>
    <w:rsid w:val="0005507F"/>
    <w:rsid w:val="00056D3B"/>
    <w:rsid w:val="0005793D"/>
    <w:rsid w:val="00062E36"/>
    <w:rsid w:val="00063860"/>
    <w:rsid w:val="00064C9E"/>
    <w:rsid w:val="00065545"/>
    <w:rsid w:val="00067E2B"/>
    <w:rsid w:val="0007098F"/>
    <w:rsid w:val="000727CF"/>
    <w:rsid w:val="00074594"/>
    <w:rsid w:val="00074DED"/>
    <w:rsid w:val="00075AEA"/>
    <w:rsid w:val="00076AC4"/>
    <w:rsid w:val="00077C58"/>
    <w:rsid w:val="00080A6E"/>
    <w:rsid w:val="000902D3"/>
    <w:rsid w:val="000911BE"/>
    <w:rsid w:val="00092C07"/>
    <w:rsid w:val="00094F39"/>
    <w:rsid w:val="00095DCB"/>
    <w:rsid w:val="00096308"/>
    <w:rsid w:val="000973F0"/>
    <w:rsid w:val="000A0730"/>
    <w:rsid w:val="000A0D86"/>
    <w:rsid w:val="000A33DA"/>
    <w:rsid w:val="000A36CD"/>
    <w:rsid w:val="000A5EC9"/>
    <w:rsid w:val="000A5FB7"/>
    <w:rsid w:val="000B18D1"/>
    <w:rsid w:val="000B60C4"/>
    <w:rsid w:val="000D12E3"/>
    <w:rsid w:val="000D5B7D"/>
    <w:rsid w:val="000D6495"/>
    <w:rsid w:val="000D69F2"/>
    <w:rsid w:val="000E0E0B"/>
    <w:rsid w:val="000E204B"/>
    <w:rsid w:val="000E37CA"/>
    <w:rsid w:val="000E3C22"/>
    <w:rsid w:val="000E554A"/>
    <w:rsid w:val="000E7158"/>
    <w:rsid w:val="000F66B1"/>
    <w:rsid w:val="000F7810"/>
    <w:rsid w:val="001022A4"/>
    <w:rsid w:val="00102F61"/>
    <w:rsid w:val="00103DEE"/>
    <w:rsid w:val="00104811"/>
    <w:rsid w:val="00104F65"/>
    <w:rsid w:val="0010559F"/>
    <w:rsid w:val="0010751C"/>
    <w:rsid w:val="00107960"/>
    <w:rsid w:val="00110E44"/>
    <w:rsid w:val="00113A00"/>
    <w:rsid w:val="00113A0B"/>
    <w:rsid w:val="00114226"/>
    <w:rsid w:val="001148AD"/>
    <w:rsid w:val="001167CA"/>
    <w:rsid w:val="00123062"/>
    <w:rsid w:val="00130101"/>
    <w:rsid w:val="00133484"/>
    <w:rsid w:val="001338A8"/>
    <w:rsid w:val="00135044"/>
    <w:rsid w:val="001376F5"/>
    <w:rsid w:val="0014048F"/>
    <w:rsid w:val="00140D42"/>
    <w:rsid w:val="001417C9"/>
    <w:rsid w:val="00141E9A"/>
    <w:rsid w:val="00143C21"/>
    <w:rsid w:val="0014580B"/>
    <w:rsid w:val="0014630E"/>
    <w:rsid w:val="0014645D"/>
    <w:rsid w:val="00147102"/>
    <w:rsid w:val="001477C4"/>
    <w:rsid w:val="00150924"/>
    <w:rsid w:val="00150EFA"/>
    <w:rsid w:val="00155FD3"/>
    <w:rsid w:val="0016059D"/>
    <w:rsid w:val="001606CC"/>
    <w:rsid w:val="00161280"/>
    <w:rsid w:val="00163776"/>
    <w:rsid w:val="00163C82"/>
    <w:rsid w:val="00165205"/>
    <w:rsid w:val="00171DE2"/>
    <w:rsid w:val="00172101"/>
    <w:rsid w:val="00174A19"/>
    <w:rsid w:val="00174DF3"/>
    <w:rsid w:val="00175FFE"/>
    <w:rsid w:val="00176F66"/>
    <w:rsid w:val="001828F6"/>
    <w:rsid w:val="00183555"/>
    <w:rsid w:val="00184733"/>
    <w:rsid w:val="00190855"/>
    <w:rsid w:val="001921E0"/>
    <w:rsid w:val="00195366"/>
    <w:rsid w:val="001A0F3C"/>
    <w:rsid w:val="001A3478"/>
    <w:rsid w:val="001A7CBE"/>
    <w:rsid w:val="001B0510"/>
    <w:rsid w:val="001B056D"/>
    <w:rsid w:val="001B712F"/>
    <w:rsid w:val="001C0CC9"/>
    <w:rsid w:val="001C179B"/>
    <w:rsid w:val="001C1E5E"/>
    <w:rsid w:val="001C1EE4"/>
    <w:rsid w:val="001C3A3E"/>
    <w:rsid w:val="001C5898"/>
    <w:rsid w:val="001D47F1"/>
    <w:rsid w:val="001D4A7B"/>
    <w:rsid w:val="001D5895"/>
    <w:rsid w:val="001D7FE6"/>
    <w:rsid w:val="001E00C3"/>
    <w:rsid w:val="001E2B2A"/>
    <w:rsid w:val="001E35B2"/>
    <w:rsid w:val="001E38A5"/>
    <w:rsid w:val="001E3A72"/>
    <w:rsid w:val="001E475A"/>
    <w:rsid w:val="001E5093"/>
    <w:rsid w:val="001E5982"/>
    <w:rsid w:val="001F07A8"/>
    <w:rsid w:val="001F239F"/>
    <w:rsid w:val="001F23B6"/>
    <w:rsid w:val="001F2E3C"/>
    <w:rsid w:val="001F2F27"/>
    <w:rsid w:val="001F3D71"/>
    <w:rsid w:val="001F4881"/>
    <w:rsid w:val="00203FD9"/>
    <w:rsid w:val="00204D63"/>
    <w:rsid w:val="00205CE5"/>
    <w:rsid w:val="002110A5"/>
    <w:rsid w:val="002127CA"/>
    <w:rsid w:val="002135AD"/>
    <w:rsid w:val="00216B2B"/>
    <w:rsid w:val="00216C5A"/>
    <w:rsid w:val="002200C2"/>
    <w:rsid w:val="00223444"/>
    <w:rsid w:val="00224096"/>
    <w:rsid w:val="00224530"/>
    <w:rsid w:val="002300F2"/>
    <w:rsid w:val="00233315"/>
    <w:rsid w:val="0023382B"/>
    <w:rsid w:val="00237C86"/>
    <w:rsid w:val="002401E6"/>
    <w:rsid w:val="00242758"/>
    <w:rsid w:val="00244DAD"/>
    <w:rsid w:val="00246A38"/>
    <w:rsid w:val="002476ED"/>
    <w:rsid w:val="002503EA"/>
    <w:rsid w:val="00252D44"/>
    <w:rsid w:val="00256D5A"/>
    <w:rsid w:val="00261AB4"/>
    <w:rsid w:val="002624FC"/>
    <w:rsid w:val="002630BB"/>
    <w:rsid w:val="002712E1"/>
    <w:rsid w:val="002724AD"/>
    <w:rsid w:val="002829E6"/>
    <w:rsid w:val="00282CE4"/>
    <w:rsid w:val="002874A4"/>
    <w:rsid w:val="00292166"/>
    <w:rsid w:val="002925C8"/>
    <w:rsid w:val="002926C8"/>
    <w:rsid w:val="0029270C"/>
    <w:rsid w:val="0029274C"/>
    <w:rsid w:val="002927FB"/>
    <w:rsid w:val="0029576B"/>
    <w:rsid w:val="00295BB8"/>
    <w:rsid w:val="002961AD"/>
    <w:rsid w:val="002A2538"/>
    <w:rsid w:val="002A380D"/>
    <w:rsid w:val="002A4401"/>
    <w:rsid w:val="002A59CB"/>
    <w:rsid w:val="002A5F33"/>
    <w:rsid w:val="002B2A06"/>
    <w:rsid w:val="002B5568"/>
    <w:rsid w:val="002B61C9"/>
    <w:rsid w:val="002C01E8"/>
    <w:rsid w:val="002C326F"/>
    <w:rsid w:val="002C5602"/>
    <w:rsid w:val="002C7798"/>
    <w:rsid w:val="002D061D"/>
    <w:rsid w:val="002D2E40"/>
    <w:rsid w:val="002D3025"/>
    <w:rsid w:val="002D4659"/>
    <w:rsid w:val="002F14A1"/>
    <w:rsid w:val="002F45CF"/>
    <w:rsid w:val="002F4678"/>
    <w:rsid w:val="002F551E"/>
    <w:rsid w:val="00300A2A"/>
    <w:rsid w:val="00300D4C"/>
    <w:rsid w:val="00301B6C"/>
    <w:rsid w:val="0030502A"/>
    <w:rsid w:val="00305F10"/>
    <w:rsid w:val="003061C6"/>
    <w:rsid w:val="00306DA2"/>
    <w:rsid w:val="0031025B"/>
    <w:rsid w:val="00310BA8"/>
    <w:rsid w:val="00310F8B"/>
    <w:rsid w:val="00311B2F"/>
    <w:rsid w:val="00311BA0"/>
    <w:rsid w:val="00315158"/>
    <w:rsid w:val="00315987"/>
    <w:rsid w:val="00321C0F"/>
    <w:rsid w:val="00324502"/>
    <w:rsid w:val="00326DF4"/>
    <w:rsid w:val="003279F6"/>
    <w:rsid w:val="003327BA"/>
    <w:rsid w:val="0033435C"/>
    <w:rsid w:val="00335E5D"/>
    <w:rsid w:val="003400F2"/>
    <w:rsid w:val="00340955"/>
    <w:rsid w:val="00342244"/>
    <w:rsid w:val="003445E6"/>
    <w:rsid w:val="00344DAC"/>
    <w:rsid w:val="003452B1"/>
    <w:rsid w:val="00345E2B"/>
    <w:rsid w:val="00346CB2"/>
    <w:rsid w:val="00347D51"/>
    <w:rsid w:val="00353CEC"/>
    <w:rsid w:val="00355018"/>
    <w:rsid w:val="00357080"/>
    <w:rsid w:val="00360357"/>
    <w:rsid w:val="00360D00"/>
    <w:rsid w:val="00363DD1"/>
    <w:rsid w:val="00366932"/>
    <w:rsid w:val="003712EC"/>
    <w:rsid w:val="00376653"/>
    <w:rsid w:val="0037707D"/>
    <w:rsid w:val="003773FD"/>
    <w:rsid w:val="00380D20"/>
    <w:rsid w:val="00381F64"/>
    <w:rsid w:val="00382EA9"/>
    <w:rsid w:val="00383DBA"/>
    <w:rsid w:val="00391F88"/>
    <w:rsid w:val="003921B6"/>
    <w:rsid w:val="0039330A"/>
    <w:rsid w:val="00394A4B"/>
    <w:rsid w:val="00395112"/>
    <w:rsid w:val="003965AE"/>
    <w:rsid w:val="00396CA3"/>
    <w:rsid w:val="003A117A"/>
    <w:rsid w:val="003A5278"/>
    <w:rsid w:val="003B1635"/>
    <w:rsid w:val="003C045C"/>
    <w:rsid w:val="003C76E4"/>
    <w:rsid w:val="003D190F"/>
    <w:rsid w:val="003D2F5E"/>
    <w:rsid w:val="003D3ADB"/>
    <w:rsid w:val="003D3EB1"/>
    <w:rsid w:val="003D4F4B"/>
    <w:rsid w:val="003E4530"/>
    <w:rsid w:val="003E59B9"/>
    <w:rsid w:val="003F4208"/>
    <w:rsid w:val="003F55FC"/>
    <w:rsid w:val="00400F2F"/>
    <w:rsid w:val="004046C4"/>
    <w:rsid w:val="004054E1"/>
    <w:rsid w:val="004078F1"/>
    <w:rsid w:val="0041033D"/>
    <w:rsid w:val="00411965"/>
    <w:rsid w:val="00411CB4"/>
    <w:rsid w:val="00411D7C"/>
    <w:rsid w:val="00413038"/>
    <w:rsid w:val="00413D28"/>
    <w:rsid w:val="004152B0"/>
    <w:rsid w:val="00416038"/>
    <w:rsid w:val="004212C1"/>
    <w:rsid w:val="00421740"/>
    <w:rsid w:val="004238A1"/>
    <w:rsid w:val="00424D57"/>
    <w:rsid w:val="004259A9"/>
    <w:rsid w:val="00430339"/>
    <w:rsid w:val="00430785"/>
    <w:rsid w:val="00431944"/>
    <w:rsid w:val="00434E62"/>
    <w:rsid w:val="00436411"/>
    <w:rsid w:val="00436BEA"/>
    <w:rsid w:val="00436E47"/>
    <w:rsid w:val="00440CD9"/>
    <w:rsid w:val="00440FBE"/>
    <w:rsid w:val="00442E48"/>
    <w:rsid w:val="004439FA"/>
    <w:rsid w:val="00443A9A"/>
    <w:rsid w:val="00445057"/>
    <w:rsid w:val="00447E54"/>
    <w:rsid w:val="0045208E"/>
    <w:rsid w:val="004522CA"/>
    <w:rsid w:val="00453E56"/>
    <w:rsid w:val="00462178"/>
    <w:rsid w:val="00462B23"/>
    <w:rsid w:val="00463661"/>
    <w:rsid w:val="00464727"/>
    <w:rsid w:val="00466A96"/>
    <w:rsid w:val="004672AA"/>
    <w:rsid w:val="004715D8"/>
    <w:rsid w:val="00471738"/>
    <w:rsid w:val="0047591B"/>
    <w:rsid w:val="00476620"/>
    <w:rsid w:val="004766B2"/>
    <w:rsid w:val="00483BB7"/>
    <w:rsid w:val="004855AB"/>
    <w:rsid w:val="00490C39"/>
    <w:rsid w:val="00491587"/>
    <w:rsid w:val="004922CB"/>
    <w:rsid w:val="00492F4D"/>
    <w:rsid w:val="00494C43"/>
    <w:rsid w:val="00495386"/>
    <w:rsid w:val="004A178D"/>
    <w:rsid w:val="004A2E13"/>
    <w:rsid w:val="004A75CD"/>
    <w:rsid w:val="004B14C4"/>
    <w:rsid w:val="004B1C43"/>
    <w:rsid w:val="004B7F05"/>
    <w:rsid w:val="004C12F6"/>
    <w:rsid w:val="004C47F2"/>
    <w:rsid w:val="004C6491"/>
    <w:rsid w:val="004C70DA"/>
    <w:rsid w:val="004D0D34"/>
    <w:rsid w:val="004D2B2F"/>
    <w:rsid w:val="004D57D4"/>
    <w:rsid w:val="004D69C2"/>
    <w:rsid w:val="004D6BC2"/>
    <w:rsid w:val="004E129D"/>
    <w:rsid w:val="004E6DEC"/>
    <w:rsid w:val="004F0B47"/>
    <w:rsid w:val="004F2003"/>
    <w:rsid w:val="004F2D89"/>
    <w:rsid w:val="004F5B3F"/>
    <w:rsid w:val="004F6258"/>
    <w:rsid w:val="004F7A48"/>
    <w:rsid w:val="00500C8C"/>
    <w:rsid w:val="00504539"/>
    <w:rsid w:val="00505665"/>
    <w:rsid w:val="0050690E"/>
    <w:rsid w:val="0051243E"/>
    <w:rsid w:val="00512ADE"/>
    <w:rsid w:val="00516C6E"/>
    <w:rsid w:val="00521752"/>
    <w:rsid w:val="0052500A"/>
    <w:rsid w:val="00525587"/>
    <w:rsid w:val="005259CD"/>
    <w:rsid w:val="00525DCE"/>
    <w:rsid w:val="005267A5"/>
    <w:rsid w:val="00527665"/>
    <w:rsid w:val="005353F0"/>
    <w:rsid w:val="00541EB3"/>
    <w:rsid w:val="00542A44"/>
    <w:rsid w:val="00543610"/>
    <w:rsid w:val="00543875"/>
    <w:rsid w:val="00543B7F"/>
    <w:rsid w:val="00546976"/>
    <w:rsid w:val="00546DE0"/>
    <w:rsid w:val="00551AA0"/>
    <w:rsid w:val="00552248"/>
    <w:rsid w:val="00554020"/>
    <w:rsid w:val="0055429F"/>
    <w:rsid w:val="005555AA"/>
    <w:rsid w:val="0055633D"/>
    <w:rsid w:val="00560A90"/>
    <w:rsid w:val="0056297D"/>
    <w:rsid w:val="00567DDB"/>
    <w:rsid w:val="00571246"/>
    <w:rsid w:val="005742C4"/>
    <w:rsid w:val="00590D1C"/>
    <w:rsid w:val="00595A69"/>
    <w:rsid w:val="005A30D5"/>
    <w:rsid w:val="005A3E4F"/>
    <w:rsid w:val="005A5E16"/>
    <w:rsid w:val="005A779A"/>
    <w:rsid w:val="005B074A"/>
    <w:rsid w:val="005B0A3D"/>
    <w:rsid w:val="005B5126"/>
    <w:rsid w:val="005B5D1A"/>
    <w:rsid w:val="005B70EA"/>
    <w:rsid w:val="005C1412"/>
    <w:rsid w:val="005D04B2"/>
    <w:rsid w:val="005D1755"/>
    <w:rsid w:val="005D3DC4"/>
    <w:rsid w:val="005D76AF"/>
    <w:rsid w:val="005E0349"/>
    <w:rsid w:val="005E0516"/>
    <w:rsid w:val="005E0721"/>
    <w:rsid w:val="005E2F7B"/>
    <w:rsid w:val="005E3848"/>
    <w:rsid w:val="005E40FC"/>
    <w:rsid w:val="005E4DD6"/>
    <w:rsid w:val="005E5591"/>
    <w:rsid w:val="005F0BB3"/>
    <w:rsid w:val="005F4EED"/>
    <w:rsid w:val="005F7E8F"/>
    <w:rsid w:val="00602792"/>
    <w:rsid w:val="00603A8C"/>
    <w:rsid w:val="006050E8"/>
    <w:rsid w:val="00605A2A"/>
    <w:rsid w:val="0061532B"/>
    <w:rsid w:val="00615781"/>
    <w:rsid w:val="0061637E"/>
    <w:rsid w:val="0062175C"/>
    <w:rsid w:val="00621F83"/>
    <w:rsid w:val="006228A8"/>
    <w:rsid w:val="00623C55"/>
    <w:rsid w:val="006263F0"/>
    <w:rsid w:val="00631A1E"/>
    <w:rsid w:val="006356B0"/>
    <w:rsid w:val="00646D06"/>
    <w:rsid w:val="00647754"/>
    <w:rsid w:val="006525FD"/>
    <w:rsid w:val="006526A3"/>
    <w:rsid w:val="00652DC8"/>
    <w:rsid w:val="006570FC"/>
    <w:rsid w:val="0065726A"/>
    <w:rsid w:val="00657D56"/>
    <w:rsid w:val="00662BBC"/>
    <w:rsid w:val="006654CE"/>
    <w:rsid w:val="00666F55"/>
    <w:rsid w:val="00671D45"/>
    <w:rsid w:val="006730A7"/>
    <w:rsid w:val="00673BA3"/>
    <w:rsid w:val="00682A1F"/>
    <w:rsid w:val="00684CF9"/>
    <w:rsid w:val="00685826"/>
    <w:rsid w:val="0068639F"/>
    <w:rsid w:val="0069016C"/>
    <w:rsid w:val="00692F9D"/>
    <w:rsid w:val="00693C5F"/>
    <w:rsid w:val="0069685F"/>
    <w:rsid w:val="006974FD"/>
    <w:rsid w:val="00697716"/>
    <w:rsid w:val="006A01F0"/>
    <w:rsid w:val="006A04E9"/>
    <w:rsid w:val="006A08F1"/>
    <w:rsid w:val="006A18C4"/>
    <w:rsid w:val="006A6872"/>
    <w:rsid w:val="006A7FCD"/>
    <w:rsid w:val="006B011F"/>
    <w:rsid w:val="006B476F"/>
    <w:rsid w:val="006B52FF"/>
    <w:rsid w:val="006B5AD3"/>
    <w:rsid w:val="006B6097"/>
    <w:rsid w:val="006B6DC1"/>
    <w:rsid w:val="006D07C0"/>
    <w:rsid w:val="006D09E3"/>
    <w:rsid w:val="006D2408"/>
    <w:rsid w:val="006D3050"/>
    <w:rsid w:val="006D4A77"/>
    <w:rsid w:val="006D53EC"/>
    <w:rsid w:val="006D7CD7"/>
    <w:rsid w:val="006E08F7"/>
    <w:rsid w:val="006E0BF0"/>
    <w:rsid w:val="006E1085"/>
    <w:rsid w:val="006E2A73"/>
    <w:rsid w:val="006E3191"/>
    <w:rsid w:val="006E39E1"/>
    <w:rsid w:val="006E5167"/>
    <w:rsid w:val="006F05F7"/>
    <w:rsid w:val="006F2BDF"/>
    <w:rsid w:val="006F34CE"/>
    <w:rsid w:val="007027D3"/>
    <w:rsid w:val="007052C8"/>
    <w:rsid w:val="0070553D"/>
    <w:rsid w:val="0071195C"/>
    <w:rsid w:val="007131E2"/>
    <w:rsid w:val="00713CFB"/>
    <w:rsid w:val="007203F9"/>
    <w:rsid w:val="0072332E"/>
    <w:rsid w:val="00724018"/>
    <w:rsid w:val="0072626C"/>
    <w:rsid w:val="0072643E"/>
    <w:rsid w:val="007266D5"/>
    <w:rsid w:val="00733EC6"/>
    <w:rsid w:val="00736B50"/>
    <w:rsid w:val="00745860"/>
    <w:rsid w:val="00745FA7"/>
    <w:rsid w:val="00746D79"/>
    <w:rsid w:val="0075177B"/>
    <w:rsid w:val="00754590"/>
    <w:rsid w:val="00756CE2"/>
    <w:rsid w:val="00761073"/>
    <w:rsid w:val="00763535"/>
    <w:rsid w:val="00764EB5"/>
    <w:rsid w:val="0076613C"/>
    <w:rsid w:val="007673A6"/>
    <w:rsid w:val="0077009A"/>
    <w:rsid w:val="00771606"/>
    <w:rsid w:val="00771DCA"/>
    <w:rsid w:val="0077247E"/>
    <w:rsid w:val="0077427E"/>
    <w:rsid w:val="007748F5"/>
    <w:rsid w:val="00777F45"/>
    <w:rsid w:val="00780050"/>
    <w:rsid w:val="00780C38"/>
    <w:rsid w:val="00780DAC"/>
    <w:rsid w:val="0078449C"/>
    <w:rsid w:val="007942F6"/>
    <w:rsid w:val="0079494C"/>
    <w:rsid w:val="00794CCA"/>
    <w:rsid w:val="00797189"/>
    <w:rsid w:val="00797B95"/>
    <w:rsid w:val="007A08E0"/>
    <w:rsid w:val="007A34BD"/>
    <w:rsid w:val="007A3BCF"/>
    <w:rsid w:val="007A4295"/>
    <w:rsid w:val="007A524C"/>
    <w:rsid w:val="007A73C5"/>
    <w:rsid w:val="007B1A2C"/>
    <w:rsid w:val="007B2E67"/>
    <w:rsid w:val="007B4993"/>
    <w:rsid w:val="007B5EE4"/>
    <w:rsid w:val="007B6137"/>
    <w:rsid w:val="007C1364"/>
    <w:rsid w:val="007C312B"/>
    <w:rsid w:val="007C3B5E"/>
    <w:rsid w:val="007C4B07"/>
    <w:rsid w:val="007C697C"/>
    <w:rsid w:val="007D050A"/>
    <w:rsid w:val="007D1A6B"/>
    <w:rsid w:val="007D330A"/>
    <w:rsid w:val="007D5251"/>
    <w:rsid w:val="007D5D17"/>
    <w:rsid w:val="007D7170"/>
    <w:rsid w:val="007D7AE9"/>
    <w:rsid w:val="007E013A"/>
    <w:rsid w:val="007E0615"/>
    <w:rsid w:val="007E1678"/>
    <w:rsid w:val="007E3DF2"/>
    <w:rsid w:val="007E5006"/>
    <w:rsid w:val="007E5FD6"/>
    <w:rsid w:val="007F09EC"/>
    <w:rsid w:val="007F425D"/>
    <w:rsid w:val="007F76DC"/>
    <w:rsid w:val="00810833"/>
    <w:rsid w:val="008119D1"/>
    <w:rsid w:val="008128F6"/>
    <w:rsid w:val="00813BAE"/>
    <w:rsid w:val="00815A3B"/>
    <w:rsid w:val="00815F88"/>
    <w:rsid w:val="00817A79"/>
    <w:rsid w:val="008209B3"/>
    <w:rsid w:val="00823C41"/>
    <w:rsid w:val="008254CA"/>
    <w:rsid w:val="00826134"/>
    <w:rsid w:val="00830229"/>
    <w:rsid w:val="0083030B"/>
    <w:rsid w:val="00831EB9"/>
    <w:rsid w:val="00832D7C"/>
    <w:rsid w:val="00833F09"/>
    <w:rsid w:val="00836D2E"/>
    <w:rsid w:val="00836FAA"/>
    <w:rsid w:val="00837C3E"/>
    <w:rsid w:val="008402CE"/>
    <w:rsid w:val="008408CF"/>
    <w:rsid w:val="0084189F"/>
    <w:rsid w:val="00842CC9"/>
    <w:rsid w:val="008438D6"/>
    <w:rsid w:val="008442E8"/>
    <w:rsid w:val="00845DAA"/>
    <w:rsid w:val="00846B1F"/>
    <w:rsid w:val="00846C64"/>
    <w:rsid w:val="00847243"/>
    <w:rsid w:val="0085055E"/>
    <w:rsid w:val="00853050"/>
    <w:rsid w:val="00853755"/>
    <w:rsid w:val="008554E1"/>
    <w:rsid w:val="008560E3"/>
    <w:rsid w:val="008572B1"/>
    <w:rsid w:val="00857BBC"/>
    <w:rsid w:val="00857BC0"/>
    <w:rsid w:val="0086251C"/>
    <w:rsid w:val="00863ACD"/>
    <w:rsid w:val="00865076"/>
    <w:rsid w:val="0086600C"/>
    <w:rsid w:val="00867E9B"/>
    <w:rsid w:val="00874179"/>
    <w:rsid w:val="00875098"/>
    <w:rsid w:val="0088197A"/>
    <w:rsid w:val="00881DD5"/>
    <w:rsid w:val="00882A4F"/>
    <w:rsid w:val="00882DBC"/>
    <w:rsid w:val="00884FD8"/>
    <w:rsid w:val="00887272"/>
    <w:rsid w:val="008911B0"/>
    <w:rsid w:val="00891E80"/>
    <w:rsid w:val="0089339E"/>
    <w:rsid w:val="00895F92"/>
    <w:rsid w:val="0089675B"/>
    <w:rsid w:val="00896EC1"/>
    <w:rsid w:val="00897196"/>
    <w:rsid w:val="008A188B"/>
    <w:rsid w:val="008A1FA7"/>
    <w:rsid w:val="008A44B8"/>
    <w:rsid w:val="008A5C5D"/>
    <w:rsid w:val="008A7025"/>
    <w:rsid w:val="008B1230"/>
    <w:rsid w:val="008B2E88"/>
    <w:rsid w:val="008B4FFA"/>
    <w:rsid w:val="008B57AC"/>
    <w:rsid w:val="008B5F2A"/>
    <w:rsid w:val="008B69BE"/>
    <w:rsid w:val="008B7834"/>
    <w:rsid w:val="008C3948"/>
    <w:rsid w:val="008D29A6"/>
    <w:rsid w:val="008D3CD5"/>
    <w:rsid w:val="008D3EA4"/>
    <w:rsid w:val="008D79BE"/>
    <w:rsid w:val="008D7CAD"/>
    <w:rsid w:val="008E17EF"/>
    <w:rsid w:val="008E1972"/>
    <w:rsid w:val="008E2FDC"/>
    <w:rsid w:val="008E5596"/>
    <w:rsid w:val="008E5B5B"/>
    <w:rsid w:val="008E6E70"/>
    <w:rsid w:val="008F3B64"/>
    <w:rsid w:val="008F441F"/>
    <w:rsid w:val="008F45CE"/>
    <w:rsid w:val="008F480D"/>
    <w:rsid w:val="008F4DA5"/>
    <w:rsid w:val="008F68D9"/>
    <w:rsid w:val="008F72A4"/>
    <w:rsid w:val="00901753"/>
    <w:rsid w:val="00902E0B"/>
    <w:rsid w:val="00905492"/>
    <w:rsid w:val="0090610A"/>
    <w:rsid w:val="00907344"/>
    <w:rsid w:val="00907E1D"/>
    <w:rsid w:val="00914223"/>
    <w:rsid w:val="00915AF4"/>
    <w:rsid w:val="009160DE"/>
    <w:rsid w:val="00916803"/>
    <w:rsid w:val="00917517"/>
    <w:rsid w:val="0092251A"/>
    <w:rsid w:val="00925885"/>
    <w:rsid w:val="00926946"/>
    <w:rsid w:val="0093643B"/>
    <w:rsid w:val="00936B43"/>
    <w:rsid w:val="009378AB"/>
    <w:rsid w:val="00941744"/>
    <w:rsid w:val="00942232"/>
    <w:rsid w:val="00942745"/>
    <w:rsid w:val="00945B8F"/>
    <w:rsid w:val="00955111"/>
    <w:rsid w:val="00955917"/>
    <w:rsid w:val="009561C4"/>
    <w:rsid w:val="00960902"/>
    <w:rsid w:val="0096128C"/>
    <w:rsid w:val="009617F0"/>
    <w:rsid w:val="00963314"/>
    <w:rsid w:val="00964901"/>
    <w:rsid w:val="00964A0C"/>
    <w:rsid w:val="00970F77"/>
    <w:rsid w:val="00974C25"/>
    <w:rsid w:val="0097534F"/>
    <w:rsid w:val="0097537C"/>
    <w:rsid w:val="00977D3E"/>
    <w:rsid w:val="00982F28"/>
    <w:rsid w:val="0098500E"/>
    <w:rsid w:val="00985CBB"/>
    <w:rsid w:val="009902B6"/>
    <w:rsid w:val="0099290B"/>
    <w:rsid w:val="00995F8E"/>
    <w:rsid w:val="00997395"/>
    <w:rsid w:val="009A01A2"/>
    <w:rsid w:val="009A3F4A"/>
    <w:rsid w:val="009A421E"/>
    <w:rsid w:val="009A78B7"/>
    <w:rsid w:val="009B0885"/>
    <w:rsid w:val="009B157C"/>
    <w:rsid w:val="009B15DF"/>
    <w:rsid w:val="009B594D"/>
    <w:rsid w:val="009B59E9"/>
    <w:rsid w:val="009C552C"/>
    <w:rsid w:val="009C7257"/>
    <w:rsid w:val="009D0733"/>
    <w:rsid w:val="009D1A8C"/>
    <w:rsid w:val="009D2926"/>
    <w:rsid w:val="009D441F"/>
    <w:rsid w:val="009D51EF"/>
    <w:rsid w:val="009D5A09"/>
    <w:rsid w:val="009D76D3"/>
    <w:rsid w:val="009E3BCE"/>
    <w:rsid w:val="009E3E4C"/>
    <w:rsid w:val="009E4B7B"/>
    <w:rsid w:val="009E5236"/>
    <w:rsid w:val="009E59B1"/>
    <w:rsid w:val="009E604D"/>
    <w:rsid w:val="009E7124"/>
    <w:rsid w:val="009F392B"/>
    <w:rsid w:val="009F5AD7"/>
    <w:rsid w:val="009F7E09"/>
    <w:rsid w:val="009F7E2B"/>
    <w:rsid w:val="009F7FC1"/>
    <w:rsid w:val="00A073F3"/>
    <w:rsid w:val="00A10A4C"/>
    <w:rsid w:val="00A11404"/>
    <w:rsid w:val="00A11DB3"/>
    <w:rsid w:val="00A15A6F"/>
    <w:rsid w:val="00A20209"/>
    <w:rsid w:val="00A20F6D"/>
    <w:rsid w:val="00A24C76"/>
    <w:rsid w:val="00A25698"/>
    <w:rsid w:val="00A26369"/>
    <w:rsid w:val="00A30071"/>
    <w:rsid w:val="00A301CF"/>
    <w:rsid w:val="00A306AC"/>
    <w:rsid w:val="00A30EAF"/>
    <w:rsid w:val="00A314FC"/>
    <w:rsid w:val="00A423A9"/>
    <w:rsid w:val="00A43E64"/>
    <w:rsid w:val="00A447B1"/>
    <w:rsid w:val="00A46A85"/>
    <w:rsid w:val="00A47D40"/>
    <w:rsid w:val="00A50EA5"/>
    <w:rsid w:val="00A51F54"/>
    <w:rsid w:val="00A53E0A"/>
    <w:rsid w:val="00A54158"/>
    <w:rsid w:val="00A6076B"/>
    <w:rsid w:val="00A619D3"/>
    <w:rsid w:val="00A61DCD"/>
    <w:rsid w:val="00A63485"/>
    <w:rsid w:val="00A646B1"/>
    <w:rsid w:val="00A648AA"/>
    <w:rsid w:val="00A64D2F"/>
    <w:rsid w:val="00A65D47"/>
    <w:rsid w:val="00A6779E"/>
    <w:rsid w:val="00A7795F"/>
    <w:rsid w:val="00A841CC"/>
    <w:rsid w:val="00A94AB3"/>
    <w:rsid w:val="00A95EF9"/>
    <w:rsid w:val="00A96745"/>
    <w:rsid w:val="00A97A40"/>
    <w:rsid w:val="00AA02B7"/>
    <w:rsid w:val="00AA27A2"/>
    <w:rsid w:val="00AA636E"/>
    <w:rsid w:val="00AB7FEF"/>
    <w:rsid w:val="00AC0284"/>
    <w:rsid w:val="00AC1382"/>
    <w:rsid w:val="00AC1DF1"/>
    <w:rsid w:val="00AC2CD9"/>
    <w:rsid w:val="00AC2FE1"/>
    <w:rsid w:val="00AC5DE3"/>
    <w:rsid w:val="00AC6447"/>
    <w:rsid w:val="00AC67E6"/>
    <w:rsid w:val="00AC6BEE"/>
    <w:rsid w:val="00AD3657"/>
    <w:rsid w:val="00AE0053"/>
    <w:rsid w:val="00AE2A00"/>
    <w:rsid w:val="00AE5C63"/>
    <w:rsid w:val="00AE68DE"/>
    <w:rsid w:val="00AE6D5E"/>
    <w:rsid w:val="00AE6E02"/>
    <w:rsid w:val="00AF3403"/>
    <w:rsid w:val="00B01ECA"/>
    <w:rsid w:val="00B06D30"/>
    <w:rsid w:val="00B07028"/>
    <w:rsid w:val="00B10704"/>
    <w:rsid w:val="00B13090"/>
    <w:rsid w:val="00B13C26"/>
    <w:rsid w:val="00B15C59"/>
    <w:rsid w:val="00B15F46"/>
    <w:rsid w:val="00B16671"/>
    <w:rsid w:val="00B17763"/>
    <w:rsid w:val="00B20619"/>
    <w:rsid w:val="00B21222"/>
    <w:rsid w:val="00B21E23"/>
    <w:rsid w:val="00B2487E"/>
    <w:rsid w:val="00B24E3F"/>
    <w:rsid w:val="00B26072"/>
    <w:rsid w:val="00B30234"/>
    <w:rsid w:val="00B40C0D"/>
    <w:rsid w:val="00B41951"/>
    <w:rsid w:val="00B44E60"/>
    <w:rsid w:val="00B454C5"/>
    <w:rsid w:val="00B45630"/>
    <w:rsid w:val="00B456DA"/>
    <w:rsid w:val="00B47B16"/>
    <w:rsid w:val="00B505F7"/>
    <w:rsid w:val="00B5184E"/>
    <w:rsid w:val="00B51A9B"/>
    <w:rsid w:val="00B51CA9"/>
    <w:rsid w:val="00B52FC0"/>
    <w:rsid w:val="00B53877"/>
    <w:rsid w:val="00B659A7"/>
    <w:rsid w:val="00B660D7"/>
    <w:rsid w:val="00B6672A"/>
    <w:rsid w:val="00B72784"/>
    <w:rsid w:val="00B737A0"/>
    <w:rsid w:val="00B74D6A"/>
    <w:rsid w:val="00B8005E"/>
    <w:rsid w:val="00B831D0"/>
    <w:rsid w:val="00B8323A"/>
    <w:rsid w:val="00B8589C"/>
    <w:rsid w:val="00B90036"/>
    <w:rsid w:val="00B91C5F"/>
    <w:rsid w:val="00B93280"/>
    <w:rsid w:val="00B94530"/>
    <w:rsid w:val="00B950FF"/>
    <w:rsid w:val="00B9683C"/>
    <w:rsid w:val="00B9780E"/>
    <w:rsid w:val="00BA09E9"/>
    <w:rsid w:val="00BA0CF6"/>
    <w:rsid w:val="00BA1A30"/>
    <w:rsid w:val="00BA6662"/>
    <w:rsid w:val="00BA78EB"/>
    <w:rsid w:val="00BA7A66"/>
    <w:rsid w:val="00BA7F21"/>
    <w:rsid w:val="00BB0579"/>
    <w:rsid w:val="00BB0590"/>
    <w:rsid w:val="00BB26F2"/>
    <w:rsid w:val="00BB274E"/>
    <w:rsid w:val="00BB312C"/>
    <w:rsid w:val="00BB40D4"/>
    <w:rsid w:val="00BC1298"/>
    <w:rsid w:val="00BC1492"/>
    <w:rsid w:val="00BC5FC1"/>
    <w:rsid w:val="00BC689E"/>
    <w:rsid w:val="00BD19EA"/>
    <w:rsid w:val="00BD1A6A"/>
    <w:rsid w:val="00BD4D70"/>
    <w:rsid w:val="00BE07C4"/>
    <w:rsid w:val="00BE54BF"/>
    <w:rsid w:val="00BE6101"/>
    <w:rsid w:val="00BE785C"/>
    <w:rsid w:val="00BE798F"/>
    <w:rsid w:val="00BE7FAB"/>
    <w:rsid w:val="00BF3413"/>
    <w:rsid w:val="00BF648B"/>
    <w:rsid w:val="00C00FFD"/>
    <w:rsid w:val="00C02F96"/>
    <w:rsid w:val="00C0372F"/>
    <w:rsid w:val="00C043DE"/>
    <w:rsid w:val="00C05A75"/>
    <w:rsid w:val="00C06D5B"/>
    <w:rsid w:val="00C0781B"/>
    <w:rsid w:val="00C11A2F"/>
    <w:rsid w:val="00C155E1"/>
    <w:rsid w:val="00C156B0"/>
    <w:rsid w:val="00C224C1"/>
    <w:rsid w:val="00C252AC"/>
    <w:rsid w:val="00C37055"/>
    <w:rsid w:val="00C40A4E"/>
    <w:rsid w:val="00C42639"/>
    <w:rsid w:val="00C44D13"/>
    <w:rsid w:val="00C503B4"/>
    <w:rsid w:val="00C503EA"/>
    <w:rsid w:val="00C51D8B"/>
    <w:rsid w:val="00C53A56"/>
    <w:rsid w:val="00C54F33"/>
    <w:rsid w:val="00C56718"/>
    <w:rsid w:val="00C572CC"/>
    <w:rsid w:val="00C6401F"/>
    <w:rsid w:val="00C6553C"/>
    <w:rsid w:val="00C658F1"/>
    <w:rsid w:val="00C65D12"/>
    <w:rsid w:val="00C7004B"/>
    <w:rsid w:val="00C703C4"/>
    <w:rsid w:val="00C7456E"/>
    <w:rsid w:val="00C806FA"/>
    <w:rsid w:val="00C847BF"/>
    <w:rsid w:val="00C85449"/>
    <w:rsid w:val="00C8576A"/>
    <w:rsid w:val="00C8637F"/>
    <w:rsid w:val="00C86E6D"/>
    <w:rsid w:val="00C90BC5"/>
    <w:rsid w:val="00C91917"/>
    <w:rsid w:val="00C92009"/>
    <w:rsid w:val="00C92A5B"/>
    <w:rsid w:val="00C940FB"/>
    <w:rsid w:val="00CA0C50"/>
    <w:rsid w:val="00CA12DB"/>
    <w:rsid w:val="00CA253F"/>
    <w:rsid w:val="00CA2F87"/>
    <w:rsid w:val="00CA3355"/>
    <w:rsid w:val="00CA3481"/>
    <w:rsid w:val="00CA3D90"/>
    <w:rsid w:val="00CA5313"/>
    <w:rsid w:val="00CA75C4"/>
    <w:rsid w:val="00CB1978"/>
    <w:rsid w:val="00CB2219"/>
    <w:rsid w:val="00CB3859"/>
    <w:rsid w:val="00CB506F"/>
    <w:rsid w:val="00CB633C"/>
    <w:rsid w:val="00CC04AE"/>
    <w:rsid w:val="00CC0C73"/>
    <w:rsid w:val="00CC3427"/>
    <w:rsid w:val="00CD46E6"/>
    <w:rsid w:val="00CD6101"/>
    <w:rsid w:val="00CD69AE"/>
    <w:rsid w:val="00CD7355"/>
    <w:rsid w:val="00CD735F"/>
    <w:rsid w:val="00CD75AC"/>
    <w:rsid w:val="00CE0246"/>
    <w:rsid w:val="00CE0F12"/>
    <w:rsid w:val="00CE1070"/>
    <w:rsid w:val="00CE1FAA"/>
    <w:rsid w:val="00CE2C52"/>
    <w:rsid w:val="00CE5D62"/>
    <w:rsid w:val="00CF0DC6"/>
    <w:rsid w:val="00CF185E"/>
    <w:rsid w:val="00CF2300"/>
    <w:rsid w:val="00CF2C68"/>
    <w:rsid w:val="00CF350F"/>
    <w:rsid w:val="00CF354E"/>
    <w:rsid w:val="00CF4B32"/>
    <w:rsid w:val="00D01D7A"/>
    <w:rsid w:val="00D021BB"/>
    <w:rsid w:val="00D073FA"/>
    <w:rsid w:val="00D075B2"/>
    <w:rsid w:val="00D11BA4"/>
    <w:rsid w:val="00D12ABA"/>
    <w:rsid w:val="00D13809"/>
    <w:rsid w:val="00D14157"/>
    <w:rsid w:val="00D17C7B"/>
    <w:rsid w:val="00D221E1"/>
    <w:rsid w:val="00D25649"/>
    <w:rsid w:val="00D25BA5"/>
    <w:rsid w:val="00D3158E"/>
    <w:rsid w:val="00D3162B"/>
    <w:rsid w:val="00D320E2"/>
    <w:rsid w:val="00D377CC"/>
    <w:rsid w:val="00D40826"/>
    <w:rsid w:val="00D456E4"/>
    <w:rsid w:val="00D500AE"/>
    <w:rsid w:val="00D536E6"/>
    <w:rsid w:val="00D54128"/>
    <w:rsid w:val="00D54633"/>
    <w:rsid w:val="00D57761"/>
    <w:rsid w:val="00D57E03"/>
    <w:rsid w:val="00D632DE"/>
    <w:rsid w:val="00D63E51"/>
    <w:rsid w:val="00D66C7F"/>
    <w:rsid w:val="00D672D4"/>
    <w:rsid w:val="00D678B0"/>
    <w:rsid w:val="00D678FB"/>
    <w:rsid w:val="00D67AA9"/>
    <w:rsid w:val="00D7006D"/>
    <w:rsid w:val="00D720A2"/>
    <w:rsid w:val="00D72EE3"/>
    <w:rsid w:val="00D73487"/>
    <w:rsid w:val="00D77770"/>
    <w:rsid w:val="00D828D5"/>
    <w:rsid w:val="00D82E86"/>
    <w:rsid w:val="00D834FC"/>
    <w:rsid w:val="00D84983"/>
    <w:rsid w:val="00D87554"/>
    <w:rsid w:val="00D918C9"/>
    <w:rsid w:val="00D92CE7"/>
    <w:rsid w:val="00D92E48"/>
    <w:rsid w:val="00D93C9B"/>
    <w:rsid w:val="00D95A0A"/>
    <w:rsid w:val="00D979C5"/>
    <w:rsid w:val="00DA0F4D"/>
    <w:rsid w:val="00DA5604"/>
    <w:rsid w:val="00DA662B"/>
    <w:rsid w:val="00DA6F4A"/>
    <w:rsid w:val="00DB20E8"/>
    <w:rsid w:val="00DB2156"/>
    <w:rsid w:val="00DB2AC4"/>
    <w:rsid w:val="00DB31E2"/>
    <w:rsid w:val="00DB59F9"/>
    <w:rsid w:val="00DB687A"/>
    <w:rsid w:val="00DB7E7A"/>
    <w:rsid w:val="00DC0F66"/>
    <w:rsid w:val="00DC0FB3"/>
    <w:rsid w:val="00DC1FAC"/>
    <w:rsid w:val="00DC3235"/>
    <w:rsid w:val="00DC4B2C"/>
    <w:rsid w:val="00DC5100"/>
    <w:rsid w:val="00DC7584"/>
    <w:rsid w:val="00DD09EC"/>
    <w:rsid w:val="00DD45EC"/>
    <w:rsid w:val="00DD760E"/>
    <w:rsid w:val="00DD7893"/>
    <w:rsid w:val="00DD7F9A"/>
    <w:rsid w:val="00DE1E70"/>
    <w:rsid w:val="00DE3D9D"/>
    <w:rsid w:val="00DE485F"/>
    <w:rsid w:val="00DE755C"/>
    <w:rsid w:val="00DF0391"/>
    <w:rsid w:val="00DF1B2A"/>
    <w:rsid w:val="00DF5980"/>
    <w:rsid w:val="00DF6CF5"/>
    <w:rsid w:val="00E00D5F"/>
    <w:rsid w:val="00E02FA2"/>
    <w:rsid w:val="00E062CE"/>
    <w:rsid w:val="00E07E10"/>
    <w:rsid w:val="00E10AD2"/>
    <w:rsid w:val="00E11EAC"/>
    <w:rsid w:val="00E215EB"/>
    <w:rsid w:val="00E21E0F"/>
    <w:rsid w:val="00E3195C"/>
    <w:rsid w:val="00E32540"/>
    <w:rsid w:val="00E36B51"/>
    <w:rsid w:val="00E408F1"/>
    <w:rsid w:val="00E42DD8"/>
    <w:rsid w:val="00E434D1"/>
    <w:rsid w:val="00E46DBB"/>
    <w:rsid w:val="00E50435"/>
    <w:rsid w:val="00E50C3D"/>
    <w:rsid w:val="00E51338"/>
    <w:rsid w:val="00E576CA"/>
    <w:rsid w:val="00E60CF5"/>
    <w:rsid w:val="00E641F4"/>
    <w:rsid w:val="00E72BAE"/>
    <w:rsid w:val="00E73164"/>
    <w:rsid w:val="00E752C3"/>
    <w:rsid w:val="00E806FD"/>
    <w:rsid w:val="00E8186D"/>
    <w:rsid w:val="00E85CAD"/>
    <w:rsid w:val="00E85FCD"/>
    <w:rsid w:val="00E86B07"/>
    <w:rsid w:val="00E86BBC"/>
    <w:rsid w:val="00E86EBA"/>
    <w:rsid w:val="00E90B7C"/>
    <w:rsid w:val="00E91679"/>
    <w:rsid w:val="00E92143"/>
    <w:rsid w:val="00E93D30"/>
    <w:rsid w:val="00EA0743"/>
    <w:rsid w:val="00EA1336"/>
    <w:rsid w:val="00EA2DC3"/>
    <w:rsid w:val="00EA3996"/>
    <w:rsid w:val="00EA4000"/>
    <w:rsid w:val="00EA424C"/>
    <w:rsid w:val="00EA5FA3"/>
    <w:rsid w:val="00EA68F6"/>
    <w:rsid w:val="00EA6BDF"/>
    <w:rsid w:val="00EA7AD8"/>
    <w:rsid w:val="00EB505C"/>
    <w:rsid w:val="00EB54B8"/>
    <w:rsid w:val="00EB6DD9"/>
    <w:rsid w:val="00EC37B6"/>
    <w:rsid w:val="00EC3EA2"/>
    <w:rsid w:val="00EC4734"/>
    <w:rsid w:val="00EC5458"/>
    <w:rsid w:val="00EC755B"/>
    <w:rsid w:val="00ED1783"/>
    <w:rsid w:val="00ED2AAF"/>
    <w:rsid w:val="00ED56E3"/>
    <w:rsid w:val="00EE081C"/>
    <w:rsid w:val="00EE2017"/>
    <w:rsid w:val="00EE3C42"/>
    <w:rsid w:val="00EE4193"/>
    <w:rsid w:val="00EE4B3F"/>
    <w:rsid w:val="00EF082B"/>
    <w:rsid w:val="00EF31B4"/>
    <w:rsid w:val="00EF3E5E"/>
    <w:rsid w:val="00F0048C"/>
    <w:rsid w:val="00F05B99"/>
    <w:rsid w:val="00F11643"/>
    <w:rsid w:val="00F1327E"/>
    <w:rsid w:val="00F14A50"/>
    <w:rsid w:val="00F15ECA"/>
    <w:rsid w:val="00F25C74"/>
    <w:rsid w:val="00F30F32"/>
    <w:rsid w:val="00F3415C"/>
    <w:rsid w:val="00F55618"/>
    <w:rsid w:val="00F574AE"/>
    <w:rsid w:val="00F57BBE"/>
    <w:rsid w:val="00F57E56"/>
    <w:rsid w:val="00F62DAA"/>
    <w:rsid w:val="00F663B1"/>
    <w:rsid w:val="00F7100B"/>
    <w:rsid w:val="00F71ECC"/>
    <w:rsid w:val="00F73427"/>
    <w:rsid w:val="00F7579C"/>
    <w:rsid w:val="00F75C61"/>
    <w:rsid w:val="00F802DD"/>
    <w:rsid w:val="00F85CBC"/>
    <w:rsid w:val="00F86402"/>
    <w:rsid w:val="00F904F1"/>
    <w:rsid w:val="00F93338"/>
    <w:rsid w:val="00F951DB"/>
    <w:rsid w:val="00F9579F"/>
    <w:rsid w:val="00F97F92"/>
    <w:rsid w:val="00FA2341"/>
    <w:rsid w:val="00FA6ABF"/>
    <w:rsid w:val="00FA770C"/>
    <w:rsid w:val="00FB0349"/>
    <w:rsid w:val="00FB265D"/>
    <w:rsid w:val="00FB33E0"/>
    <w:rsid w:val="00FB40BB"/>
    <w:rsid w:val="00FB4327"/>
    <w:rsid w:val="00FC25AF"/>
    <w:rsid w:val="00FD0897"/>
    <w:rsid w:val="00FD0EE2"/>
    <w:rsid w:val="00FD1B88"/>
    <w:rsid w:val="00FD38F7"/>
    <w:rsid w:val="00FD4FE9"/>
    <w:rsid w:val="00FE26BB"/>
    <w:rsid w:val="00FE2D49"/>
    <w:rsid w:val="00FE44A0"/>
    <w:rsid w:val="00FE5C3A"/>
    <w:rsid w:val="00FF21AC"/>
    <w:rsid w:val="00FF2263"/>
    <w:rsid w:val="00FF3609"/>
    <w:rsid w:val="00FF3C0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0DB2F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72643E"/>
    <w:rPr>
      <w:rFonts w:ascii="Arial" w:hAnsi="Arial"/>
      <w:sz w:val="22"/>
      <w:szCs w:val="22"/>
      <w:lang w:eastAsia="en-US"/>
    </w:rPr>
  </w:style>
  <w:style w:type="paragraph" w:styleId="Cmsor1">
    <w:name w:val="heading 1"/>
    <w:aliases w:val="H1,h1,Head 1 (Chapter heading),l1,Titre§,1,Section Head,Criteria 1,II+,I,Header 1,Huvudrubrik,KSC Heading 1,Level 1,Level 11,Section,JiT,H11,H12"/>
    <w:basedOn w:val="Norml"/>
    <w:next w:val="Norml"/>
    <w:link w:val="Cmsor1Char"/>
    <w:qFormat/>
    <w:rsid w:val="009A421E"/>
    <w:pPr>
      <w:keepNext/>
      <w:keepLines/>
      <w:numPr>
        <w:numId w:val="3"/>
      </w:numPr>
      <w:spacing w:before="240" w:after="240"/>
      <w:outlineLvl w:val="0"/>
    </w:pPr>
    <w:rPr>
      <w:rFonts w:eastAsia="Times New Roman"/>
      <w:b/>
      <w:color w:val="1198E2" w:themeColor="accent2" w:themeShade="BF"/>
      <w:sz w:val="28"/>
      <w:szCs w:val="20"/>
      <w:lang w:eastAsia="hu-HU"/>
    </w:rPr>
  </w:style>
  <w:style w:type="paragraph" w:styleId="Cmsor2">
    <w:name w:val="heading 2"/>
    <w:aliases w:val="Überschrift 2_R,H2,l2,head2,h2,A,A.B.C.,2,Header 2,Prophead 2,UNDERRUBRIK 1-2,KSC Heading 2,u2,Heading 2-G,JIT,h 3,Numbered - 2,h 31,Numbered - 21,H21,h21,A1,h 32,Numbered - 22,H22,h22,A2,SCT Heading 2,SCT"/>
    <w:basedOn w:val="Cmsor1"/>
    <w:next w:val="Norml"/>
    <w:link w:val="Cmsor2Char"/>
    <w:qFormat/>
    <w:rsid w:val="00F75C61"/>
    <w:pPr>
      <w:numPr>
        <w:ilvl w:val="1"/>
      </w:numPr>
      <w:spacing w:before="120" w:after="120"/>
      <w:outlineLvl w:val="1"/>
    </w:pPr>
    <w:rPr>
      <w:b w:val="0"/>
      <w:color w:val="auto"/>
      <w:sz w:val="24"/>
    </w:rPr>
  </w:style>
  <w:style w:type="paragraph" w:styleId="Cmsor3">
    <w:name w:val="heading 3"/>
    <w:aliases w:val="Überschrift3_R,H3,l3,h3,TF-Overskrift 3,subhead,1.,Level 3,CSF Heading 3,u3,3,Title 3,H31,Level 31,H32,Level 32,Level 3 Head,heading 3"/>
    <w:basedOn w:val="Cmsor2"/>
    <w:next w:val="Norml"/>
    <w:link w:val="Cmsor3Char"/>
    <w:qFormat/>
    <w:rsid w:val="00476620"/>
    <w:pPr>
      <w:numPr>
        <w:ilvl w:val="2"/>
      </w:numPr>
      <w:spacing w:after="0"/>
      <w:ind w:left="851"/>
      <w:outlineLvl w:val="2"/>
    </w:pPr>
    <w:rPr>
      <w:color w:val="1198E2" w:themeColor="accent2" w:themeShade="BF"/>
    </w:rPr>
  </w:style>
  <w:style w:type="paragraph" w:styleId="Cmsor4">
    <w:name w:val="heading 4"/>
    <w:aliases w:val="H4,popup,Map Title,h4,a.,Level 4,CSF Heading 4,H41,h41,a.1,H42,h42,a.2"/>
    <w:basedOn w:val="Cmsor3"/>
    <w:next w:val="Norml"/>
    <w:link w:val="Cmsor4Char"/>
    <w:qFormat/>
    <w:rsid w:val="006A01F0"/>
    <w:pPr>
      <w:numPr>
        <w:ilvl w:val="3"/>
      </w:numPr>
      <w:spacing w:before="180"/>
      <w:outlineLvl w:val="3"/>
    </w:pPr>
  </w:style>
  <w:style w:type="paragraph" w:styleId="Cmsor5">
    <w:name w:val="heading 5"/>
    <w:aliases w:val="H5,h5,Level 5,Level 51,Level 52,Level 511,h51,Level 53,Level 512,h52"/>
    <w:basedOn w:val="Cmsor4"/>
    <w:next w:val="Norml"/>
    <w:link w:val="Cmsor5Char"/>
    <w:qFormat/>
    <w:rsid w:val="00D672D4"/>
    <w:pPr>
      <w:numPr>
        <w:ilvl w:val="4"/>
      </w:numPr>
      <w:outlineLvl w:val="4"/>
    </w:pPr>
    <w:rPr>
      <w:sz w:val="22"/>
    </w:rPr>
  </w:style>
  <w:style w:type="paragraph" w:styleId="Cmsor6">
    <w:name w:val="heading 6"/>
    <w:basedOn w:val="Cmsor1"/>
    <w:next w:val="Norml"/>
    <w:link w:val="Cmsor6Char"/>
    <w:qFormat/>
    <w:rsid w:val="00442E48"/>
    <w:pPr>
      <w:numPr>
        <w:ilvl w:val="5"/>
      </w:numPr>
      <w:spacing w:before="180"/>
      <w:outlineLvl w:val="5"/>
    </w:pPr>
    <w:rPr>
      <w:sz w:val="24"/>
    </w:rPr>
  </w:style>
  <w:style w:type="paragraph" w:styleId="Cmsor7">
    <w:name w:val="heading 7"/>
    <w:basedOn w:val="Cmsor1"/>
    <w:next w:val="Norml"/>
    <w:link w:val="Cmsor7Char"/>
    <w:qFormat/>
    <w:rsid w:val="00442E48"/>
    <w:pPr>
      <w:numPr>
        <w:ilvl w:val="6"/>
      </w:numPr>
      <w:spacing w:before="80" w:after="40"/>
      <w:outlineLvl w:val="6"/>
    </w:pPr>
    <w:rPr>
      <w:sz w:val="24"/>
    </w:rPr>
  </w:style>
  <w:style w:type="paragraph" w:styleId="Cmsor8">
    <w:name w:val="heading 8"/>
    <w:basedOn w:val="Cmsor1"/>
    <w:next w:val="Norml"/>
    <w:link w:val="Cmsor8Char"/>
    <w:qFormat/>
    <w:rsid w:val="00442E48"/>
    <w:pPr>
      <w:numPr>
        <w:ilvl w:val="7"/>
      </w:numPr>
      <w:spacing w:before="80" w:after="40"/>
      <w:outlineLvl w:val="7"/>
    </w:pPr>
    <w:rPr>
      <w:sz w:val="24"/>
    </w:rPr>
  </w:style>
  <w:style w:type="paragraph" w:styleId="Cmsor9">
    <w:name w:val="heading 9"/>
    <w:aliases w:val="Titre 10"/>
    <w:basedOn w:val="Cmsor1"/>
    <w:next w:val="Norml"/>
    <w:link w:val="Cmsor9Char"/>
    <w:qFormat/>
    <w:rsid w:val="00442E48"/>
    <w:pPr>
      <w:numPr>
        <w:ilvl w:val="8"/>
      </w:numPr>
      <w:spacing w:before="80" w:after="40"/>
      <w:outlineLvl w:val="8"/>
    </w:pPr>
    <w:rPr>
      <w:sz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H1 Char,h1 Char,Head 1 (Chapter heading) Char,l1 Char,Titre§ Char,1 Char,Section Head Char,Criteria 1 Char,II+ Char,I Char,Header 1 Char,Huvudrubrik Char,KSC Heading 1 Char,Level 1 Char,Level 11 Char,Section Char,JiT Char,H11 Char,H12 Char"/>
    <w:basedOn w:val="Bekezdsalapbettpusa"/>
    <w:link w:val="Cmsor1"/>
    <w:rsid w:val="009A421E"/>
    <w:rPr>
      <w:rFonts w:ascii="Arial" w:eastAsia="Times New Roman" w:hAnsi="Arial"/>
      <w:b/>
      <w:color w:val="1198E2" w:themeColor="accent2" w:themeShade="BF"/>
      <w:sz w:val="28"/>
    </w:rPr>
  </w:style>
  <w:style w:type="character" w:customStyle="1" w:styleId="Cmsor2Char">
    <w:name w:val="Címsor 2 Char"/>
    <w:aliases w:val="Überschrift 2_R Char,H2 Char,l2 Char,head2 Char,h2 Char,A Char,A.B.C. Char,2 Char,Header 2 Char,Prophead 2 Char,UNDERRUBRIK 1-2 Char,KSC Heading 2 Char,u2 Char,Heading 2-G Char,JIT Char,h 3 Char,Numbered - 2 Char,h 31 Char,H21 Char,A1 Char"/>
    <w:basedOn w:val="Bekezdsalapbettpusa"/>
    <w:link w:val="Cmsor2"/>
    <w:rsid w:val="00F75C61"/>
    <w:rPr>
      <w:rFonts w:ascii="Arial" w:eastAsia="Times New Roman" w:hAnsi="Arial"/>
      <w:sz w:val="24"/>
    </w:rPr>
  </w:style>
  <w:style w:type="character" w:customStyle="1" w:styleId="Cmsor3Char">
    <w:name w:val="Címsor 3 Char"/>
    <w:aliases w:val="Überschrift3_R Char,H3 Char,l3 Char,h3 Char,TF-Overskrift 3 Char,subhead Char,1. Char,Level 3 Char,CSF Heading 3 Char,u3 Char,3 Char,Title 3 Char,H31 Char,Level 31 Char,H32 Char,Level 32 Char,Level 3 Head Char,heading 3 Char"/>
    <w:basedOn w:val="Bekezdsalapbettpusa"/>
    <w:link w:val="Cmsor3"/>
    <w:rsid w:val="00476620"/>
    <w:rPr>
      <w:rFonts w:ascii="Arial" w:eastAsia="Times New Roman" w:hAnsi="Arial"/>
      <w:color w:val="1198E2" w:themeColor="accent2" w:themeShade="BF"/>
      <w:sz w:val="24"/>
    </w:rPr>
  </w:style>
  <w:style w:type="character" w:customStyle="1" w:styleId="Cmsor4Char">
    <w:name w:val="Címsor 4 Char"/>
    <w:aliases w:val="H4 Char,popup Char,Map Title Char,h4 Char,a. Char,Level 4 Char,CSF Heading 4 Char,H41 Char,h41 Char,a.1 Char,H42 Char,h42 Char,a.2 Char"/>
    <w:basedOn w:val="Bekezdsalapbettpusa"/>
    <w:link w:val="Cmsor4"/>
    <w:rsid w:val="006A01F0"/>
    <w:rPr>
      <w:rFonts w:ascii="Arial" w:eastAsia="Times New Roman" w:hAnsi="Arial"/>
      <w:color w:val="1198E2" w:themeColor="accent2" w:themeShade="BF"/>
      <w:sz w:val="24"/>
    </w:rPr>
  </w:style>
  <w:style w:type="character" w:customStyle="1" w:styleId="Cmsor5Char">
    <w:name w:val="Címsor 5 Char"/>
    <w:aliases w:val="H5 Char,h5 Char,Level 5 Char,Level 51 Char,Level 52 Char,Level 511 Char,h51 Char,Level 53 Char,Level 512 Char,h52 Char"/>
    <w:basedOn w:val="Bekezdsalapbettpusa"/>
    <w:link w:val="Cmsor5"/>
    <w:rsid w:val="00D672D4"/>
    <w:rPr>
      <w:rFonts w:ascii="Arial" w:eastAsia="Times New Roman" w:hAnsi="Arial"/>
      <w:color w:val="1198E2" w:themeColor="accent2" w:themeShade="BF"/>
      <w:sz w:val="22"/>
    </w:rPr>
  </w:style>
  <w:style w:type="character" w:customStyle="1" w:styleId="Cmsor6Char">
    <w:name w:val="Címsor 6 Char"/>
    <w:basedOn w:val="Bekezdsalapbettpusa"/>
    <w:link w:val="Cmsor6"/>
    <w:rsid w:val="00442E48"/>
    <w:rPr>
      <w:rFonts w:ascii="Arial" w:eastAsia="Times New Roman" w:hAnsi="Arial"/>
      <w:b/>
      <w:color w:val="1198E2" w:themeColor="accent2" w:themeShade="BF"/>
      <w:sz w:val="24"/>
    </w:rPr>
  </w:style>
  <w:style w:type="character" w:customStyle="1" w:styleId="Cmsor7Char">
    <w:name w:val="Címsor 7 Char"/>
    <w:basedOn w:val="Bekezdsalapbettpusa"/>
    <w:link w:val="Cmsor7"/>
    <w:rsid w:val="00442E48"/>
    <w:rPr>
      <w:rFonts w:ascii="Arial" w:eastAsia="Times New Roman" w:hAnsi="Arial"/>
      <w:b/>
      <w:color w:val="1198E2" w:themeColor="accent2" w:themeShade="BF"/>
      <w:sz w:val="24"/>
    </w:rPr>
  </w:style>
  <w:style w:type="character" w:customStyle="1" w:styleId="Cmsor8Char">
    <w:name w:val="Címsor 8 Char"/>
    <w:basedOn w:val="Bekezdsalapbettpusa"/>
    <w:link w:val="Cmsor8"/>
    <w:rsid w:val="00442E48"/>
    <w:rPr>
      <w:rFonts w:ascii="Arial" w:eastAsia="Times New Roman" w:hAnsi="Arial"/>
      <w:b/>
      <w:color w:val="1198E2" w:themeColor="accent2" w:themeShade="BF"/>
      <w:sz w:val="24"/>
    </w:rPr>
  </w:style>
  <w:style w:type="character" w:customStyle="1" w:styleId="Cmsor9Char">
    <w:name w:val="Címsor 9 Char"/>
    <w:aliases w:val="Titre 10 Char"/>
    <w:basedOn w:val="Bekezdsalapbettpusa"/>
    <w:link w:val="Cmsor9"/>
    <w:rsid w:val="00442E48"/>
    <w:rPr>
      <w:rFonts w:ascii="Arial" w:eastAsia="Times New Roman" w:hAnsi="Arial"/>
      <w:b/>
      <w:color w:val="1198E2" w:themeColor="accent2" w:themeShade="BF"/>
      <w:sz w:val="24"/>
    </w:rPr>
  </w:style>
  <w:style w:type="table" w:styleId="Rcsostblzat">
    <w:name w:val="Table Grid"/>
    <w:basedOn w:val="Normltblzat"/>
    <w:uiPriority w:val="39"/>
    <w:rsid w:val="00ED17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FKI">
    <w:name w:val="KFKI"/>
    <w:basedOn w:val="Normltblzat"/>
    <w:uiPriority w:val="99"/>
    <w:qFormat/>
    <w:rsid w:val="00205CE5"/>
    <w:pPr>
      <w:jc w:val="center"/>
    </w:pPr>
    <w:rPr>
      <w:rFonts w:ascii="Arial" w:hAnsi="Arial"/>
    </w:rPr>
    <w:tblPr>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b/>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paragraph" w:customStyle="1" w:styleId="Tblzat">
    <w:name w:val="Táblázat"/>
    <w:basedOn w:val="Norml"/>
    <w:qFormat/>
    <w:rsid w:val="007673A6"/>
    <w:pPr>
      <w:jc w:val="center"/>
    </w:pPr>
  </w:style>
  <w:style w:type="paragraph" w:styleId="Cm">
    <w:name w:val="Title"/>
    <w:basedOn w:val="Norml"/>
    <w:next w:val="Norml"/>
    <w:link w:val="CmChar"/>
    <w:qFormat/>
    <w:rsid w:val="00174A19"/>
    <w:pPr>
      <w:keepNext/>
      <w:pageBreakBefore/>
      <w:pBdr>
        <w:top w:val="single" w:sz="4" w:space="3" w:color="FFFFFF"/>
        <w:bottom w:val="single" w:sz="4" w:space="3" w:color="FFFFFF"/>
      </w:pBdr>
      <w:shd w:val="clear" w:color="auto" w:fill="FFFFFF"/>
      <w:spacing w:after="120"/>
    </w:pPr>
    <w:rPr>
      <w:rFonts w:eastAsia="Times New Roman"/>
      <w:color w:val="E20074" w:themeColor="text2"/>
      <w:sz w:val="32"/>
      <w:szCs w:val="20"/>
      <w:lang w:eastAsia="hu-HU"/>
    </w:rPr>
  </w:style>
  <w:style w:type="character" w:customStyle="1" w:styleId="CmChar">
    <w:name w:val="Cím Char"/>
    <w:basedOn w:val="Bekezdsalapbettpusa"/>
    <w:link w:val="Cm"/>
    <w:rsid w:val="00174A19"/>
    <w:rPr>
      <w:rFonts w:ascii="Arial" w:eastAsia="Times New Roman" w:hAnsi="Arial"/>
      <w:color w:val="E20074" w:themeColor="text2"/>
      <w:sz w:val="32"/>
      <w:shd w:val="clear" w:color="auto" w:fill="FFFFFF"/>
    </w:rPr>
  </w:style>
  <w:style w:type="paragraph" w:styleId="Alcm">
    <w:name w:val="Subtitle"/>
    <w:basedOn w:val="Norml"/>
    <w:next w:val="Norml"/>
    <w:link w:val="AlcmChar"/>
    <w:uiPriority w:val="11"/>
    <w:rsid w:val="00F75C61"/>
    <w:pPr>
      <w:numPr>
        <w:ilvl w:val="1"/>
      </w:numPr>
      <w:jc w:val="both"/>
    </w:pPr>
    <w:rPr>
      <w:rFonts w:eastAsia="Times New Roman"/>
      <w:iCs/>
      <w:spacing w:val="15"/>
      <w:sz w:val="28"/>
      <w:szCs w:val="24"/>
    </w:rPr>
  </w:style>
  <w:style w:type="character" w:customStyle="1" w:styleId="AlcmChar">
    <w:name w:val="Alcím Char"/>
    <w:basedOn w:val="Bekezdsalapbettpusa"/>
    <w:link w:val="Alcm"/>
    <w:uiPriority w:val="11"/>
    <w:rsid w:val="00F75C61"/>
    <w:rPr>
      <w:rFonts w:ascii="Arial" w:eastAsia="Times New Roman" w:hAnsi="Arial"/>
      <w:iCs/>
      <w:spacing w:val="15"/>
      <w:sz w:val="28"/>
      <w:szCs w:val="24"/>
      <w:lang w:eastAsia="en-US"/>
    </w:rPr>
  </w:style>
  <w:style w:type="paragraph" w:styleId="Kpalrs">
    <w:name w:val="caption"/>
    <w:basedOn w:val="Norml"/>
    <w:next w:val="Norml"/>
    <w:uiPriority w:val="35"/>
    <w:unhideWhenUsed/>
    <w:rsid w:val="00BA0CF6"/>
    <w:pPr>
      <w:spacing w:after="200"/>
      <w:jc w:val="center"/>
    </w:pPr>
    <w:rPr>
      <w:b/>
      <w:bCs/>
      <w:color w:val="000000"/>
      <w:szCs w:val="18"/>
    </w:rPr>
  </w:style>
  <w:style w:type="paragraph" w:customStyle="1" w:styleId="Kpalrs1">
    <w:name w:val="Képaláírás1"/>
    <w:basedOn w:val="Kpalrs"/>
    <w:qFormat/>
    <w:rsid w:val="009F7FC1"/>
    <w:pPr>
      <w:keepNext/>
    </w:pPr>
  </w:style>
  <w:style w:type="paragraph" w:styleId="Tartalomjegyzkcmsora">
    <w:name w:val="TOC Heading"/>
    <w:basedOn w:val="Cmsor1"/>
    <w:next w:val="Norml"/>
    <w:uiPriority w:val="39"/>
    <w:qFormat/>
    <w:rsid w:val="00C503EA"/>
    <w:pPr>
      <w:numPr>
        <w:numId w:val="0"/>
      </w:numPr>
      <w:outlineLvl w:val="9"/>
    </w:pPr>
    <w:rPr>
      <w:b w:val="0"/>
      <w:bCs/>
      <w:szCs w:val="28"/>
      <w:lang w:eastAsia="en-US"/>
    </w:rPr>
  </w:style>
  <w:style w:type="paragraph" w:styleId="Buborkszveg">
    <w:name w:val="Balloon Text"/>
    <w:basedOn w:val="Norml"/>
    <w:link w:val="BuborkszvegChar"/>
    <w:uiPriority w:val="99"/>
    <w:semiHidden/>
    <w:unhideWhenUsed/>
    <w:rsid w:val="00527665"/>
    <w:rPr>
      <w:rFonts w:ascii="Tahoma" w:hAnsi="Tahoma" w:cs="Tahoma"/>
      <w:sz w:val="16"/>
      <w:szCs w:val="16"/>
    </w:rPr>
  </w:style>
  <w:style w:type="character" w:customStyle="1" w:styleId="BuborkszvegChar">
    <w:name w:val="Buborékszöveg Char"/>
    <w:basedOn w:val="Bekezdsalapbettpusa"/>
    <w:link w:val="Buborkszveg"/>
    <w:uiPriority w:val="99"/>
    <w:semiHidden/>
    <w:rsid w:val="00527665"/>
    <w:rPr>
      <w:rFonts w:ascii="Tahoma" w:hAnsi="Tahoma" w:cs="Tahoma"/>
      <w:sz w:val="16"/>
      <w:szCs w:val="16"/>
    </w:rPr>
  </w:style>
  <w:style w:type="paragraph" w:styleId="TJ1">
    <w:name w:val="toc 1"/>
    <w:basedOn w:val="Norml"/>
    <w:autoRedefine/>
    <w:uiPriority w:val="39"/>
    <w:rsid w:val="00B72784"/>
    <w:pPr>
      <w:tabs>
        <w:tab w:val="left" w:pos="1276"/>
        <w:tab w:val="right" w:leader="dot" w:pos="9072"/>
      </w:tabs>
      <w:spacing w:before="140"/>
      <w:ind w:left="1276" w:right="284" w:hanging="425"/>
      <w:jc w:val="both"/>
    </w:pPr>
    <w:rPr>
      <w:rFonts w:eastAsia="Times New Roman"/>
      <w:b/>
      <w:noProof/>
      <w:szCs w:val="20"/>
      <w:lang w:eastAsia="hu-HU"/>
    </w:rPr>
  </w:style>
  <w:style w:type="character" w:styleId="Hiperhivatkozs">
    <w:name w:val="Hyperlink"/>
    <w:basedOn w:val="Bekezdsalapbettpusa"/>
    <w:uiPriority w:val="99"/>
    <w:unhideWhenUsed/>
    <w:rsid w:val="00527665"/>
    <w:rPr>
      <w:color w:val="0000FF"/>
      <w:u w:val="single"/>
    </w:rPr>
  </w:style>
  <w:style w:type="table" w:styleId="Vilgostnus">
    <w:name w:val="Light Shading"/>
    <w:basedOn w:val="Normltblzat"/>
    <w:uiPriority w:val="60"/>
    <w:rsid w:val="00CF230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Vilgosrnykols1jellszn">
    <w:name w:val="Light Shading Accent 1"/>
    <w:basedOn w:val="Normltblzat"/>
    <w:uiPriority w:val="60"/>
    <w:rsid w:val="00CF2300"/>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J2">
    <w:name w:val="toc 2"/>
    <w:basedOn w:val="TJ1"/>
    <w:autoRedefine/>
    <w:uiPriority w:val="39"/>
    <w:rsid w:val="00B72784"/>
    <w:pPr>
      <w:tabs>
        <w:tab w:val="clear" w:pos="1276"/>
        <w:tab w:val="left" w:pos="1488"/>
      </w:tabs>
      <w:spacing w:before="80"/>
      <w:ind w:left="1492" w:hanging="641"/>
    </w:pPr>
    <w:rPr>
      <w:b w:val="0"/>
    </w:rPr>
  </w:style>
  <w:style w:type="paragraph" w:styleId="TJ3">
    <w:name w:val="toc 3"/>
    <w:basedOn w:val="TJ1"/>
    <w:autoRedefine/>
    <w:uiPriority w:val="39"/>
    <w:rsid w:val="005E5591"/>
    <w:pPr>
      <w:tabs>
        <w:tab w:val="clear" w:pos="1276"/>
        <w:tab w:val="left" w:pos="1701"/>
      </w:tabs>
      <w:spacing w:before="40"/>
      <w:ind w:left="1702" w:hanging="851"/>
    </w:pPr>
  </w:style>
  <w:style w:type="paragraph" w:customStyle="1" w:styleId="Tblzatnv">
    <w:name w:val="Táblázat név"/>
    <w:basedOn w:val="Norml"/>
    <w:qFormat/>
    <w:rsid w:val="00413038"/>
    <w:pPr>
      <w:spacing w:after="200"/>
      <w:jc w:val="center"/>
    </w:pPr>
    <w:rPr>
      <w:rFonts w:eastAsia="Times New Roman"/>
      <w:b/>
      <w:color w:val="000000"/>
      <w:szCs w:val="20"/>
      <w:lang w:eastAsia="hu-HU"/>
    </w:rPr>
  </w:style>
  <w:style w:type="paragraph" w:styleId="Felsorols">
    <w:name w:val="List Bullet"/>
    <w:basedOn w:val="Norml"/>
    <w:rsid w:val="005E5591"/>
    <w:pPr>
      <w:numPr>
        <w:numId w:val="2"/>
      </w:numPr>
      <w:spacing w:before="40" w:after="40"/>
      <w:jc w:val="both"/>
    </w:pPr>
    <w:rPr>
      <w:rFonts w:eastAsia="Times New Roman"/>
      <w:szCs w:val="20"/>
      <w:lang w:eastAsia="hu-HU"/>
    </w:rPr>
  </w:style>
  <w:style w:type="paragraph" w:styleId="Felsorols2">
    <w:name w:val="List Bullet 2"/>
    <w:basedOn w:val="Felsorols"/>
    <w:rsid w:val="005E5591"/>
    <w:pPr>
      <w:numPr>
        <w:ilvl w:val="1"/>
      </w:numPr>
      <w:tabs>
        <w:tab w:val="clear" w:pos="1701"/>
        <w:tab w:val="num" w:pos="360"/>
      </w:tabs>
      <w:ind w:left="1276"/>
    </w:pPr>
  </w:style>
  <w:style w:type="paragraph" w:styleId="Felsorols3">
    <w:name w:val="List Bullet 3"/>
    <w:basedOn w:val="Felsorols"/>
    <w:rsid w:val="005E5591"/>
    <w:pPr>
      <w:numPr>
        <w:ilvl w:val="2"/>
      </w:numPr>
    </w:pPr>
  </w:style>
  <w:style w:type="paragraph" w:styleId="TJ4">
    <w:name w:val="toc 4"/>
    <w:basedOn w:val="TJ1"/>
    <w:next w:val="Norml"/>
    <w:autoRedefine/>
    <w:uiPriority w:val="39"/>
    <w:rsid w:val="005E5591"/>
    <w:pPr>
      <w:tabs>
        <w:tab w:val="clear" w:pos="1276"/>
        <w:tab w:val="left" w:pos="1914"/>
      </w:tabs>
      <w:spacing w:before="20"/>
      <w:ind w:left="1911" w:hanging="1060"/>
    </w:pPr>
  </w:style>
  <w:style w:type="paragraph" w:styleId="TJ5">
    <w:name w:val="toc 5"/>
    <w:basedOn w:val="TJ1"/>
    <w:next w:val="Norml"/>
    <w:autoRedefine/>
    <w:uiPriority w:val="39"/>
    <w:rsid w:val="005E5591"/>
    <w:pPr>
      <w:tabs>
        <w:tab w:val="clear" w:pos="1276"/>
        <w:tab w:val="left" w:pos="2126"/>
      </w:tabs>
      <w:spacing w:before="0"/>
      <w:ind w:left="2127" w:hanging="1276"/>
    </w:pPr>
  </w:style>
  <w:style w:type="paragraph" w:styleId="Szmozottlista">
    <w:name w:val="List Number"/>
    <w:basedOn w:val="Norml"/>
    <w:rsid w:val="00B659A7"/>
    <w:pPr>
      <w:numPr>
        <w:numId w:val="4"/>
      </w:numPr>
      <w:spacing w:before="40" w:after="40"/>
      <w:jc w:val="both"/>
    </w:pPr>
    <w:rPr>
      <w:rFonts w:eastAsia="Times New Roman"/>
      <w:szCs w:val="20"/>
      <w:lang w:eastAsia="hu-HU"/>
    </w:rPr>
  </w:style>
  <w:style w:type="paragraph" w:styleId="Szmozottlista2">
    <w:name w:val="List Number 2"/>
    <w:basedOn w:val="Szmozottlista"/>
    <w:rsid w:val="00B659A7"/>
    <w:pPr>
      <w:numPr>
        <w:ilvl w:val="1"/>
      </w:numPr>
    </w:pPr>
  </w:style>
  <w:style w:type="paragraph" w:styleId="Szmozottlista3">
    <w:name w:val="List Number 3"/>
    <w:basedOn w:val="Szmozottlista"/>
    <w:rsid w:val="00B659A7"/>
    <w:pPr>
      <w:numPr>
        <w:ilvl w:val="2"/>
      </w:numPr>
    </w:pPr>
  </w:style>
  <w:style w:type="paragraph" w:customStyle="1" w:styleId="Cmmellklet">
    <w:name w:val="Cím melléklet"/>
    <w:basedOn w:val="Cm"/>
    <w:qFormat/>
    <w:rsid w:val="00F75C61"/>
    <w:pPr>
      <w:spacing w:before="120"/>
      <w:ind w:left="708"/>
      <w:jc w:val="center"/>
    </w:pPr>
    <w:rPr>
      <w:b/>
      <w:color w:val="252525" w:themeColor="text1" w:themeShade="80"/>
    </w:rPr>
  </w:style>
  <w:style w:type="paragraph" w:customStyle="1" w:styleId="Fedlapcmsor">
    <w:name w:val="Fedőlap címsor"/>
    <w:basedOn w:val="Cm"/>
    <w:link w:val="FedlapcmsorChar"/>
    <w:qFormat/>
    <w:rsid w:val="00F75C61"/>
    <w:pPr>
      <w:spacing w:after="0"/>
    </w:pPr>
    <w:rPr>
      <w:sz w:val="56"/>
    </w:rPr>
  </w:style>
  <w:style w:type="character" w:customStyle="1" w:styleId="FedlapcmsorChar">
    <w:name w:val="Fedőlap címsor Char"/>
    <w:basedOn w:val="CmChar"/>
    <w:link w:val="Fedlapcmsor"/>
    <w:rsid w:val="00F75C61"/>
    <w:rPr>
      <w:rFonts w:ascii="Arial" w:eastAsia="Times New Roman" w:hAnsi="Arial"/>
      <w:color w:val="E20074" w:themeColor="text2"/>
      <w:sz w:val="56"/>
      <w:shd w:val="clear" w:color="auto" w:fill="FFFFFF"/>
    </w:rPr>
  </w:style>
  <w:style w:type="paragraph" w:styleId="Hivatkozsjegyzk">
    <w:name w:val="table of authorities"/>
    <w:basedOn w:val="Norml"/>
    <w:next w:val="Norml"/>
    <w:uiPriority w:val="99"/>
    <w:semiHidden/>
    <w:unhideWhenUsed/>
    <w:rsid w:val="00174A19"/>
    <w:pPr>
      <w:ind w:left="220" w:hanging="220"/>
    </w:pPr>
  </w:style>
  <w:style w:type="paragraph" w:customStyle="1" w:styleId="Bekezdsszmozs">
    <w:name w:val="Bekezdés számozás"/>
    <w:basedOn w:val="Cmsor2"/>
    <w:qFormat/>
    <w:rsid w:val="009A421E"/>
    <w:pPr>
      <w:tabs>
        <w:tab w:val="left" w:pos="567"/>
      </w:tabs>
    </w:pPr>
    <w:rPr>
      <w:color w:val="1198E2" w:themeColor="accent2" w:themeShade="BF"/>
    </w:rPr>
  </w:style>
  <w:style w:type="paragraph" w:customStyle="1" w:styleId="Alr">
    <w:name w:val="Aláír"/>
    <w:basedOn w:val="Norml"/>
    <w:qFormat/>
    <w:rsid w:val="00D672D4"/>
    <w:pPr>
      <w:tabs>
        <w:tab w:val="center" w:pos="2552"/>
      </w:tabs>
    </w:pPr>
  </w:style>
  <w:style w:type="paragraph" w:customStyle="1" w:styleId="Alrvonal">
    <w:name w:val="Aláír vonal"/>
    <w:basedOn w:val="Norml"/>
    <w:qFormat/>
    <w:rsid w:val="00D672D4"/>
    <w:pPr>
      <w:tabs>
        <w:tab w:val="right" w:leader="dot" w:pos="5103"/>
      </w:tabs>
    </w:pPr>
  </w:style>
  <w:style w:type="paragraph" w:styleId="Listaszerbekezds">
    <w:name w:val="List Paragraph"/>
    <w:aliases w:val="Bullet Number,List Paragraph1,lp1,lp11,List Paragraph11,Bullet 1,Use Case List Paragraph,List Paragraph à moi,Számozott lista 1,Eszeri felsorolás,lista_2,Welt L Char,Welt L,Bullet List,FooterText,numbered,Paragraphe de liste1,列出段落"/>
    <w:basedOn w:val="Norml"/>
    <w:link w:val="ListaszerbekezdsChar"/>
    <w:uiPriority w:val="34"/>
    <w:qFormat/>
    <w:rsid w:val="00E3195C"/>
    <w:pPr>
      <w:ind w:left="720"/>
      <w:contextualSpacing/>
    </w:pPr>
  </w:style>
  <w:style w:type="paragraph" w:styleId="Vltozat">
    <w:name w:val="Revision"/>
    <w:hidden/>
    <w:uiPriority w:val="99"/>
    <w:semiHidden/>
    <w:rsid w:val="00C658F1"/>
    <w:rPr>
      <w:rFonts w:ascii="Arial" w:hAnsi="Arial"/>
      <w:sz w:val="22"/>
      <w:szCs w:val="22"/>
      <w:lang w:eastAsia="en-US"/>
    </w:rPr>
  </w:style>
  <w:style w:type="paragraph" w:styleId="lfej">
    <w:name w:val="header"/>
    <w:basedOn w:val="Norml"/>
    <w:link w:val="lfejChar"/>
    <w:uiPriority w:val="99"/>
    <w:unhideWhenUsed/>
    <w:rsid w:val="002B5568"/>
    <w:pPr>
      <w:tabs>
        <w:tab w:val="center" w:pos="4536"/>
        <w:tab w:val="right" w:pos="9072"/>
      </w:tabs>
    </w:pPr>
  </w:style>
  <w:style w:type="character" w:customStyle="1" w:styleId="lfejChar">
    <w:name w:val="Élőfej Char"/>
    <w:basedOn w:val="Bekezdsalapbettpusa"/>
    <w:link w:val="lfej"/>
    <w:uiPriority w:val="99"/>
    <w:rsid w:val="002B5568"/>
    <w:rPr>
      <w:rFonts w:ascii="Arial" w:hAnsi="Arial"/>
      <w:sz w:val="22"/>
      <w:szCs w:val="22"/>
      <w:lang w:eastAsia="en-US"/>
    </w:rPr>
  </w:style>
  <w:style w:type="paragraph" w:styleId="llb">
    <w:name w:val="footer"/>
    <w:basedOn w:val="Norml"/>
    <w:link w:val="llbChar"/>
    <w:uiPriority w:val="99"/>
    <w:unhideWhenUsed/>
    <w:rsid w:val="002B5568"/>
    <w:pPr>
      <w:tabs>
        <w:tab w:val="center" w:pos="4536"/>
        <w:tab w:val="right" w:pos="9072"/>
      </w:tabs>
    </w:pPr>
  </w:style>
  <w:style w:type="character" w:customStyle="1" w:styleId="llbChar">
    <w:name w:val="Élőláb Char"/>
    <w:basedOn w:val="Bekezdsalapbettpusa"/>
    <w:link w:val="llb"/>
    <w:uiPriority w:val="99"/>
    <w:rsid w:val="002B5568"/>
    <w:rPr>
      <w:rFonts w:ascii="Arial" w:hAnsi="Arial"/>
      <w:sz w:val="22"/>
      <w:szCs w:val="22"/>
      <w:lang w:eastAsia="en-US"/>
    </w:rPr>
  </w:style>
  <w:style w:type="character" w:styleId="Jegyzethivatkozs">
    <w:name w:val="annotation reference"/>
    <w:basedOn w:val="Bekezdsalapbettpusa"/>
    <w:uiPriority w:val="99"/>
    <w:unhideWhenUsed/>
    <w:rsid w:val="00C90BC5"/>
    <w:rPr>
      <w:sz w:val="16"/>
      <w:szCs w:val="16"/>
    </w:rPr>
  </w:style>
  <w:style w:type="paragraph" w:styleId="Jegyzetszveg">
    <w:name w:val="annotation text"/>
    <w:basedOn w:val="Norml"/>
    <w:link w:val="JegyzetszvegChar"/>
    <w:uiPriority w:val="99"/>
    <w:unhideWhenUsed/>
    <w:rsid w:val="00C90BC5"/>
    <w:rPr>
      <w:sz w:val="20"/>
      <w:szCs w:val="20"/>
    </w:rPr>
  </w:style>
  <w:style w:type="character" w:customStyle="1" w:styleId="JegyzetszvegChar">
    <w:name w:val="Jegyzetszöveg Char"/>
    <w:basedOn w:val="Bekezdsalapbettpusa"/>
    <w:link w:val="Jegyzetszveg"/>
    <w:uiPriority w:val="99"/>
    <w:rsid w:val="00C90BC5"/>
    <w:rPr>
      <w:rFonts w:ascii="Arial" w:hAnsi="Arial"/>
      <w:lang w:eastAsia="en-US"/>
    </w:rPr>
  </w:style>
  <w:style w:type="paragraph" w:styleId="Megjegyzstrgya">
    <w:name w:val="annotation subject"/>
    <w:basedOn w:val="Jegyzetszveg"/>
    <w:next w:val="Jegyzetszveg"/>
    <w:link w:val="MegjegyzstrgyaChar"/>
    <w:uiPriority w:val="99"/>
    <w:semiHidden/>
    <w:unhideWhenUsed/>
    <w:rsid w:val="00C90BC5"/>
    <w:rPr>
      <w:b/>
      <w:bCs/>
    </w:rPr>
  </w:style>
  <w:style w:type="character" w:customStyle="1" w:styleId="MegjegyzstrgyaChar">
    <w:name w:val="Megjegyzés tárgya Char"/>
    <w:basedOn w:val="JegyzetszvegChar"/>
    <w:link w:val="Megjegyzstrgya"/>
    <w:uiPriority w:val="99"/>
    <w:semiHidden/>
    <w:rsid w:val="00C90BC5"/>
    <w:rPr>
      <w:rFonts w:ascii="Arial" w:hAnsi="Arial"/>
      <w:b/>
      <w:bCs/>
      <w:lang w:eastAsia="en-US"/>
    </w:rPr>
  </w:style>
  <w:style w:type="paragraph" w:styleId="TJ6">
    <w:name w:val="toc 6"/>
    <w:basedOn w:val="Norml"/>
    <w:next w:val="Norml"/>
    <w:autoRedefine/>
    <w:uiPriority w:val="39"/>
    <w:unhideWhenUsed/>
    <w:rsid w:val="002476ED"/>
    <w:pPr>
      <w:spacing w:after="100" w:line="259" w:lineRule="auto"/>
      <w:ind w:left="1100"/>
    </w:pPr>
    <w:rPr>
      <w:rFonts w:asciiTheme="minorHAnsi" w:eastAsiaTheme="minorEastAsia" w:hAnsiTheme="minorHAnsi" w:cstheme="minorBidi"/>
      <w:lang w:eastAsia="hu-HU"/>
    </w:rPr>
  </w:style>
  <w:style w:type="paragraph" w:styleId="TJ7">
    <w:name w:val="toc 7"/>
    <w:basedOn w:val="Norml"/>
    <w:next w:val="Norml"/>
    <w:autoRedefine/>
    <w:uiPriority w:val="39"/>
    <w:unhideWhenUsed/>
    <w:rsid w:val="002476ED"/>
    <w:pPr>
      <w:spacing w:after="100" w:line="259" w:lineRule="auto"/>
      <w:ind w:left="1320"/>
    </w:pPr>
    <w:rPr>
      <w:rFonts w:asciiTheme="minorHAnsi" w:eastAsiaTheme="minorEastAsia" w:hAnsiTheme="minorHAnsi" w:cstheme="minorBidi"/>
      <w:lang w:eastAsia="hu-HU"/>
    </w:rPr>
  </w:style>
  <w:style w:type="paragraph" w:styleId="TJ8">
    <w:name w:val="toc 8"/>
    <w:basedOn w:val="Norml"/>
    <w:next w:val="Norml"/>
    <w:autoRedefine/>
    <w:uiPriority w:val="39"/>
    <w:unhideWhenUsed/>
    <w:rsid w:val="002476ED"/>
    <w:pPr>
      <w:spacing w:after="100" w:line="259" w:lineRule="auto"/>
      <w:ind w:left="1540"/>
    </w:pPr>
    <w:rPr>
      <w:rFonts w:asciiTheme="minorHAnsi" w:eastAsiaTheme="minorEastAsia" w:hAnsiTheme="minorHAnsi" w:cstheme="minorBidi"/>
      <w:lang w:eastAsia="hu-HU"/>
    </w:rPr>
  </w:style>
  <w:style w:type="paragraph" w:styleId="TJ9">
    <w:name w:val="toc 9"/>
    <w:basedOn w:val="Norml"/>
    <w:next w:val="Norml"/>
    <w:autoRedefine/>
    <w:uiPriority w:val="39"/>
    <w:unhideWhenUsed/>
    <w:rsid w:val="002476ED"/>
    <w:pPr>
      <w:spacing w:after="100" w:line="259" w:lineRule="auto"/>
      <w:ind w:left="1760"/>
    </w:pPr>
    <w:rPr>
      <w:rFonts w:asciiTheme="minorHAnsi" w:eastAsiaTheme="minorEastAsia" w:hAnsiTheme="minorHAnsi" w:cstheme="minorBidi"/>
      <w:lang w:eastAsia="hu-HU"/>
    </w:rPr>
  </w:style>
  <w:style w:type="character" w:customStyle="1" w:styleId="ListaszerbekezdsChar">
    <w:name w:val="Listaszerű bekezdés Char"/>
    <w:aliases w:val="Bullet Number Char,List Paragraph1 Char,lp1 Char,lp11 Char,List Paragraph11 Char,Bullet 1 Char,Use Case List Paragraph Char,List Paragraph à moi Char,Számozott lista 1 Char,Eszeri felsorolás Char,lista_2 Char,Welt L Char Char"/>
    <w:basedOn w:val="Bekezdsalapbettpusa"/>
    <w:link w:val="Listaszerbekezds"/>
    <w:uiPriority w:val="34"/>
    <w:qFormat/>
    <w:rsid w:val="00D377CC"/>
    <w:rPr>
      <w:rFonts w:ascii="Arial" w:hAnsi="Arial"/>
      <w:sz w:val="22"/>
      <w:szCs w:val="22"/>
      <w:lang w:eastAsia="en-US"/>
    </w:rPr>
  </w:style>
  <w:style w:type="paragraph" w:styleId="NormlWeb">
    <w:name w:val="Normal (Web)"/>
    <w:basedOn w:val="Norml"/>
    <w:uiPriority w:val="99"/>
    <w:semiHidden/>
    <w:unhideWhenUsed/>
    <w:rsid w:val="00546976"/>
    <w:rPr>
      <w:rFonts w:ascii="Times New Roman" w:hAnsi="Times New Roman"/>
      <w:sz w:val="24"/>
      <w:szCs w:val="24"/>
    </w:rPr>
  </w:style>
  <w:style w:type="paragraph" w:styleId="HTML-kntformzott">
    <w:name w:val="HTML Preformatted"/>
    <w:basedOn w:val="Norml"/>
    <w:link w:val="HTML-kntformzottChar"/>
    <w:uiPriority w:val="99"/>
    <w:unhideWhenUsed/>
    <w:rsid w:val="00DD45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hu-HU"/>
    </w:rPr>
  </w:style>
  <w:style w:type="character" w:customStyle="1" w:styleId="HTML-kntformzottChar">
    <w:name w:val="HTML-ként formázott Char"/>
    <w:basedOn w:val="Bekezdsalapbettpusa"/>
    <w:link w:val="HTML-kntformzott"/>
    <w:uiPriority w:val="99"/>
    <w:rsid w:val="00DD45EC"/>
    <w:rPr>
      <w:rFonts w:ascii="Courier New" w:eastAsia="Times New Roman" w:hAnsi="Courier New" w:cs="Courier New"/>
    </w:rPr>
  </w:style>
  <w:style w:type="table" w:customStyle="1" w:styleId="GridTable4-Accent11">
    <w:name w:val="Grid Table 4 - Accent 11"/>
    <w:basedOn w:val="Normltblzat"/>
    <w:uiPriority w:val="49"/>
    <w:rsid w:val="00B21222"/>
    <w:rPr>
      <w:rFonts w:asciiTheme="minorHAnsi" w:eastAsiaTheme="minorHAnsi" w:hAnsiTheme="minorHAnsi" w:cstheme="minorBidi"/>
      <w:sz w:val="22"/>
      <w:szCs w:val="22"/>
      <w:lang w:eastAsia="en-US"/>
    </w:rPr>
    <w:tblPr>
      <w:tblStyleRowBandSize w:val="1"/>
      <w:tblStyleColBandSize w:val="1"/>
      <w:tblBorders>
        <w:top w:val="single" w:sz="4" w:space="0" w:color="4EA2EE" w:themeColor="accent1" w:themeTint="99"/>
        <w:left w:val="single" w:sz="4" w:space="0" w:color="4EA2EE" w:themeColor="accent1" w:themeTint="99"/>
        <w:bottom w:val="single" w:sz="4" w:space="0" w:color="4EA2EE" w:themeColor="accent1" w:themeTint="99"/>
        <w:right w:val="single" w:sz="4" w:space="0" w:color="4EA2EE" w:themeColor="accent1" w:themeTint="99"/>
        <w:insideH w:val="single" w:sz="4" w:space="0" w:color="4EA2EE" w:themeColor="accent1" w:themeTint="99"/>
        <w:insideV w:val="single" w:sz="4" w:space="0" w:color="4EA2EE" w:themeColor="accent1" w:themeTint="99"/>
      </w:tblBorders>
    </w:tblPr>
    <w:tblStylePr w:type="firstRow">
      <w:rPr>
        <w:b/>
        <w:bCs/>
        <w:color w:val="FFFFFF" w:themeColor="background1"/>
      </w:rPr>
      <w:tblPr/>
      <w:tcPr>
        <w:tcBorders>
          <w:top w:val="single" w:sz="4" w:space="0" w:color="1063AD" w:themeColor="accent1"/>
          <w:left w:val="single" w:sz="4" w:space="0" w:color="1063AD" w:themeColor="accent1"/>
          <w:bottom w:val="single" w:sz="4" w:space="0" w:color="1063AD" w:themeColor="accent1"/>
          <w:right w:val="single" w:sz="4" w:space="0" w:color="1063AD" w:themeColor="accent1"/>
          <w:insideH w:val="nil"/>
          <w:insideV w:val="nil"/>
        </w:tcBorders>
        <w:shd w:val="clear" w:color="auto" w:fill="1063AD" w:themeFill="accent1"/>
      </w:tcPr>
    </w:tblStylePr>
    <w:tblStylePr w:type="lastRow">
      <w:rPr>
        <w:b/>
        <w:bCs/>
      </w:rPr>
      <w:tblPr/>
      <w:tcPr>
        <w:tcBorders>
          <w:top w:val="double" w:sz="4" w:space="0" w:color="1063AD" w:themeColor="accent1"/>
        </w:tcBorders>
      </w:tcPr>
    </w:tblStylePr>
    <w:tblStylePr w:type="firstCol">
      <w:rPr>
        <w:b/>
        <w:bCs/>
      </w:rPr>
    </w:tblStylePr>
    <w:tblStylePr w:type="lastCol">
      <w:rPr>
        <w:b/>
        <w:bCs/>
      </w:rPr>
    </w:tblStylePr>
    <w:tblStylePr w:type="band1Vert">
      <w:tblPr/>
      <w:tcPr>
        <w:shd w:val="clear" w:color="auto" w:fill="C4E0F9" w:themeFill="accent1" w:themeFillTint="33"/>
      </w:tcPr>
    </w:tblStylePr>
    <w:tblStylePr w:type="band1Horz">
      <w:tblPr/>
      <w:tcPr>
        <w:shd w:val="clear" w:color="auto" w:fill="C4E0F9" w:themeFill="accent1" w:themeFillTint="33"/>
      </w:tcPr>
    </w:tblStylePr>
  </w:style>
  <w:style w:type="character" w:styleId="Feloldatlanmegemlts">
    <w:name w:val="Unresolved Mention"/>
    <w:basedOn w:val="Bekezdsalapbettpusa"/>
    <w:uiPriority w:val="99"/>
    <w:semiHidden/>
    <w:unhideWhenUsed/>
    <w:rsid w:val="005D76AF"/>
    <w:rPr>
      <w:color w:val="605E5C"/>
      <w:shd w:val="clear" w:color="auto" w:fill="E1DFDD"/>
    </w:rPr>
  </w:style>
  <w:style w:type="character" w:customStyle="1" w:styleId="cf01">
    <w:name w:val="cf01"/>
    <w:basedOn w:val="Bekezdsalapbettpusa"/>
    <w:rsid w:val="00F97F9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183187">
      <w:bodyDiv w:val="1"/>
      <w:marLeft w:val="0"/>
      <w:marRight w:val="0"/>
      <w:marTop w:val="0"/>
      <w:marBottom w:val="0"/>
      <w:divBdr>
        <w:top w:val="none" w:sz="0" w:space="0" w:color="auto"/>
        <w:left w:val="none" w:sz="0" w:space="0" w:color="auto"/>
        <w:bottom w:val="none" w:sz="0" w:space="0" w:color="auto"/>
        <w:right w:val="none" w:sz="0" w:space="0" w:color="auto"/>
      </w:divBdr>
    </w:div>
    <w:div w:id="180321644">
      <w:bodyDiv w:val="1"/>
      <w:marLeft w:val="0"/>
      <w:marRight w:val="0"/>
      <w:marTop w:val="0"/>
      <w:marBottom w:val="0"/>
      <w:divBdr>
        <w:top w:val="none" w:sz="0" w:space="0" w:color="auto"/>
        <w:left w:val="none" w:sz="0" w:space="0" w:color="auto"/>
        <w:bottom w:val="none" w:sz="0" w:space="0" w:color="auto"/>
        <w:right w:val="none" w:sz="0" w:space="0" w:color="auto"/>
      </w:divBdr>
    </w:div>
    <w:div w:id="362829765">
      <w:bodyDiv w:val="1"/>
      <w:marLeft w:val="0"/>
      <w:marRight w:val="0"/>
      <w:marTop w:val="0"/>
      <w:marBottom w:val="0"/>
      <w:divBdr>
        <w:top w:val="none" w:sz="0" w:space="0" w:color="auto"/>
        <w:left w:val="none" w:sz="0" w:space="0" w:color="auto"/>
        <w:bottom w:val="none" w:sz="0" w:space="0" w:color="auto"/>
        <w:right w:val="none" w:sz="0" w:space="0" w:color="auto"/>
      </w:divBdr>
    </w:div>
    <w:div w:id="502277972">
      <w:bodyDiv w:val="1"/>
      <w:marLeft w:val="0"/>
      <w:marRight w:val="0"/>
      <w:marTop w:val="0"/>
      <w:marBottom w:val="0"/>
      <w:divBdr>
        <w:top w:val="none" w:sz="0" w:space="0" w:color="auto"/>
        <w:left w:val="none" w:sz="0" w:space="0" w:color="auto"/>
        <w:bottom w:val="none" w:sz="0" w:space="0" w:color="auto"/>
        <w:right w:val="none" w:sz="0" w:space="0" w:color="auto"/>
      </w:divBdr>
    </w:div>
    <w:div w:id="543441840">
      <w:bodyDiv w:val="1"/>
      <w:marLeft w:val="0"/>
      <w:marRight w:val="0"/>
      <w:marTop w:val="0"/>
      <w:marBottom w:val="0"/>
      <w:divBdr>
        <w:top w:val="none" w:sz="0" w:space="0" w:color="auto"/>
        <w:left w:val="none" w:sz="0" w:space="0" w:color="auto"/>
        <w:bottom w:val="none" w:sz="0" w:space="0" w:color="auto"/>
        <w:right w:val="none" w:sz="0" w:space="0" w:color="auto"/>
      </w:divBdr>
    </w:div>
    <w:div w:id="544220099">
      <w:bodyDiv w:val="1"/>
      <w:marLeft w:val="0"/>
      <w:marRight w:val="0"/>
      <w:marTop w:val="0"/>
      <w:marBottom w:val="0"/>
      <w:divBdr>
        <w:top w:val="none" w:sz="0" w:space="0" w:color="auto"/>
        <w:left w:val="none" w:sz="0" w:space="0" w:color="auto"/>
        <w:bottom w:val="none" w:sz="0" w:space="0" w:color="auto"/>
        <w:right w:val="none" w:sz="0" w:space="0" w:color="auto"/>
      </w:divBdr>
    </w:div>
    <w:div w:id="620571112">
      <w:bodyDiv w:val="1"/>
      <w:marLeft w:val="0"/>
      <w:marRight w:val="0"/>
      <w:marTop w:val="0"/>
      <w:marBottom w:val="0"/>
      <w:divBdr>
        <w:top w:val="none" w:sz="0" w:space="0" w:color="auto"/>
        <w:left w:val="none" w:sz="0" w:space="0" w:color="auto"/>
        <w:bottom w:val="none" w:sz="0" w:space="0" w:color="auto"/>
        <w:right w:val="none" w:sz="0" w:space="0" w:color="auto"/>
      </w:divBdr>
    </w:div>
    <w:div w:id="651760577">
      <w:bodyDiv w:val="1"/>
      <w:marLeft w:val="0"/>
      <w:marRight w:val="0"/>
      <w:marTop w:val="0"/>
      <w:marBottom w:val="0"/>
      <w:divBdr>
        <w:top w:val="none" w:sz="0" w:space="0" w:color="auto"/>
        <w:left w:val="none" w:sz="0" w:space="0" w:color="auto"/>
        <w:bottom w:val="none" w:sz="0" w:space="0" w:color="auto"/>
        <w:right w:val="none" w:sz="0" w:space="0" w:color="auto"/>
      </w:divBdr>
    </w:div>
    <w:div w:id="660162538">
      <w:bodyDiv w:val="1"/>
      <w:marLeft w:val="0"/>
      <w:marRight w:val="0"/>
      <w:marTop w:val="0"/>
      <w:marBottom w:val="0"/>
      <w:divBdr>
        <w:top w:val="none" w:sz="0" w:space="0" w:color="auto"/>
        <w:left w:val="none" w:sz="0" w:space="0" w:color="auto"/>
        <w:bottom w:val="none" w:sz="0" w:space="0" w:color="auto"/>
        <w:right w:val="none" w:sz="0" w:space="0" w:color="auto"/>
      </w:divBdr>
    </w:div>
    <w:div w:id="1020667349">
      <w:bodyDiv w:val="1"/>
      <w:marLeft w:val="0"/>
      <w:marRight w:val="0"/>
      <w:marTop w:val="0"/>
      <w:marBottom w:val="0"/>
      <w:divBdr>
        <w:top w:val="none" w:sz="0" w:space="0" w:color="auto"/>
        <w:left w:val="none" w:sz="0" w:space="0" w:color="auto"/>
        <w:bottom w:val="none" w:sz="0" w:space="0" w:color="auto"/>
        <w:right w:val="none" w:sz="0" w:space="0" w:color="auto"/>
      </w:divBdr>
    </w:div>
    <w:div w:id="1034111687">
      <w:bodyDiv w:val="1"/>
      <w:marLeft w:val="0"/>
      <w:marRight w:val="0"/>
      <w:marTop w:val="0"/>
      <w:marBottom w:val="0"/>
      <w:divBdr>
        <w:top w:val="none" w:sz="0" w:space="0" w:color="auto"/>
        <w:left w:val="none" w:sz="0" w:space="0" w:color="auto"/>
        <w:bottom w:val="none" w:sz="0" w:space="0" w:color="auto"/>
        <w:right w:val="none" w:sz="0" w:space="0" w:color="auto"/>
      </w:divBdr>
    </w:div>
    <w:div w:id="1102914478">
      <w:bodyDiv w:val="1"/>
      <w:marLeft w:val="0"/>
      <w:marRight w:val="0"/>
      <w:marTop w:val="0"/>
      <w:marBottom w:val="0"/>
      <w:divBdr>
        <w:top w:val="none" w:sz="0" w:space="0" w:color="auto"/>
        <w:left w:val="none" w:sz="0" w:space="0" w:color="auto"/>
        <w:bottom w:val="none" w:sz="0" w:space="0" w:color="auto"/>
        <w:right w:val="none" w:sz="0" w:space="0" w:color="auto"/>
      </w:divBdr>
    </w:div>
    <w:div w:id="1159541352">
      <w:bodyDiv w:val="1"/>
      <w:marLeft w:val="0"/>
      <w:marRight w:val="0"/>
      <w:marTop w:val="0"/>
      <w:marBottom w:val="0"/>
      <w:divBdr>
        <w:top w:val="none" w:sz="0" w:space="0" w:color="auto"/>
        <w:left w:val="none" w:sz="0" w:space="0" w:color="auto"/>
        <w:bottom w:val="none" w:sz="0" w:space="0" w:color="auto"/>
        <w:right w:val="none" w:sz="0" w:space="0" w:color="auto"/>
      </w:divBdr>
    </w:div>
    <w:div w:id="1407459293">
      <w:bodyDiv w:val="1"/>
      <w:marLeft w:val="0"/>
      <w:marRight w:val="0"/>
      <w:marTop w:val="0"/>
      <w:marBottom w:val="0"/>
      <w:divBdr>
        <w:top w:val="none" w:sz="0" w:space="0" w:color="auto"/>
        <w:left w:val="none" w:sz="0" w:space="0" w:color="auto"/>
        <w:bottom w:val="none" w:sz="0" w:space="0" w:color="auto"/>
        <w:right w:val="none" w:sz="0" w:space="0" w:color="auto"/>
      </w:divBdr>
    </w:div>
    <w:div w:id="1526796204">
      <w:bodyDiv w:val="1"/>
      <w:marLeft w:val="0"/>
      <w:marRight w:val="0"/>
      <w:marTop w:val="0"/>
      <w:marBottom w:val="0"/>
      <w:divBdr>
        <w:top w:val="none" w:sz="0" w:space="0" w:color="auto"/>
        <w:left w:val="none" w:sz="0" w:space="0" w:color="auto"/>
        <w:bottom w:val="none" w:sz="0" w:space="0" w:color="auto"/>
        <w:right w:val="none" w:sz="0" w:space="0" w:color="auto"/>
      </w:divBdr>
    </w:div>
    <w:div w:id="1570119131">
      <w:bodyDiv w:val="1"/>
      <w:marLeft w:val="0"/>
      <w:marRight w:val="0"/>
      <w:marTop w:val="0"/>
      <w:marBottom w:val="0"/>
      <w:divBdr>
        <w:top w:val="none" w:sz="0" w:space="0" w:color="auto"/>
        <w:left w:val="none" w:sz="0" w:space="0" w:color="auto"/>
        <w:bottom w:val="none" w:sz="0" w:space="0" w:color="auto"/>
        <w:right w:val="none" w:sz="0" w:space="0" w:color="auto"/>
      </w:divBdr>
    </w:div>
    <w:div w:id="1600064571">
      <w:bodyDiv w:val="1"/>
      <w:marLeft w:val="0"/>
      <w:marRight w:val="0"/>
      <w:marTop w:val="0"/>
      <w:marBottom w:val="0"/>
      <w:divBdr>
        <w:top w:val="none" w:sz="0" w:space="0" w:color="auto"/>
        <w:left w:val="none" w:sz="0" w:space="0" w:color="auto"/>
        <w:bottom w:val="none" w:sz="0" w:space="0" w:color="auto"/>
        <w:right w:val="none" w:sz="0" w:space="0" w:color="auto"/>
      </w:divBdr>
    </w:div>
    <w:div w:id="1692144285">
      <w:bodyDiv w:val="1"/>
      <w:marLeft w:val="0"/>
      <w:marRight w:val="0"/>
      <w:marTop w:val="0"/>
      <w:marBottom w:val="0"/>
      <w:divBdr>
        <w:top w:val="none" w:sz="0" w:space="0" w:color="auto"/>
        <w:left w:val="none" w:sz="0" w:space="0" w:color="auto"/>
        <w:bottom w:val="none" w:sz="0" w:space="0" w:color="auto"/>
        <w:right w:val="none" w:sz="0" w:space="0" w:color="auto"/>
      </w:divBdr>
    </w:div>
    <w:div w:id="1785921905">
      <w:bodyDiv w:val="1"/>
      <w:marLeft w:val="0"/>
      <w:marRight w:val="0"/>
      <w:marTop w:val="0"/>
      <w:marBottom w:val="0"/>
      <w:divBdr>
        <w:top w:val="none" w:sz="0" w:space="0" w:color="auto"/>
        <w:left w:val="none" w:sz="0" w:space="0" w:color="auto"/>
        <w:bottom w:val="none" w:sz="0" w:space="0" w:color="auto"/>
        <w:right w:val="none" w:sz="0" w:space="0" w:color="auto"/>
      </w:divBdr>
    </w:div>
    <w:div w:id="1921403216">
      <w:bodyDiv w:val="1"/>
      <w:marLeft w:val="0"/>
      <w:marRight w:val="0"/>
      <w:marTop w:val="0"/>
      <w:marBottom w:val="0"/>
      <w:divBdr>
        <w:top w:val="none" w:sz="0" w:space="0" w:color="auto"/>
        <w:left w:val="none" w:sz="0" w:space="0" w:color="auto"/>
        <w:bottom w:val="none" w:sz="0" w:space="0" w:color="auto"/>
        <w:right w:val="none" w:sz="0" w:space="0" w:color="auto"/>
      </w:divBdr>
    </w:div>
    <w:div w:id="1962420326">
      <w:bodyDiv w:val="1"/>
      <w:marLeft w:val="0"/>
      <w:marRight w:val="0"/>
      <w:marTop w:val="0"/>
      <w:marBottom w:val="0"/>
      <w:divBdr>
        <w:top w:val="none" w:sz="0" w:space="0" w:color="auto"/>
        <w:left w:val="none" w:sz="0" w:space="0" w:color="auto"/>
        <w:bottom w:val="none" w:sz="0" w:space="0" w:color="auto"/>
        <w:right w:val="none" w:sz="0" w:space="0" w:color="auto"/>
      </w:divBdr>
    </w:div>
    <w:div w:id="1963416643">
      <w:bodyDiv w:val="1"/>
      <w:marLeft w:val="0"/>
      <w:marRight w:val="0"/>
      <w:marTop w:val="0"/>
      <w:marBottom w:val="0"/>
      <w:divBdr>
        <w:top w:val="none" w:sz="0" w:space="0" w:color="auto"/>
        <w:left w:val="none" w:sz="0" w:space="0" w:color="auto"/>
        <w:bottom w:val="none" w:sz="0" w:space="0" w:color="auto"/>
        <w:right w:val="none" w:sz="0" w:space="0" w:color="auto"/>
      </w:divBdr>
    </w:div>
    <w:div w:id="1982953461">
      <w:bodyDiv w:val="1"/>
      <w:marLeft w:val="0"/>
      <w:marRight w:val="0"/>
      <w:marTop w:val="0"/>
      <w:marBottom w:val="0"/>
      <w:divBdr>
        <w:top w:val="none" w:sz="0" w:space="0" w:color="auto"/>
        <w:left w:val="none" w:sz="0" w:space="0" w:color="auto"/>
        <w:bottom w:val="none" w:sz="0" w:space="0" w:color="auto"/>
        <w:right w:val="none" w:sz="0" w:space="0" w:color="auto"/>
      </w:divBdr>
    </w:div>
    <w:div w:id="1985112945">
      <w:bodyDiv w:val="1"/>
      <w:marLeft w:val="0"/>
      <w:marRight w:val="0"/>
      <w:marTop w:val="0"/>
      <w:marBottom w:val="0"/>
      <w:divBdr>
        <w:top w:val="none" w:sz="0" w:space="0" w:color="auto"/>
        <w:left w:val="none" w:sz="0" w:space="0" w:color="auto"/>
        <w:bottom w:val="none" w:sz="0" w:space="0" w:color="auto"/>
        <w:right w:val="none" w:sz="0" w:space="0" w:color="auto"/>
      </w:divBdr>
    </w:div>
    <w:div w:id="1992982285">
      <w:bodyDiv w:val="1"/>
      <w:marLeft w:val="0"/>
      <w:marRight w:val="0"/>
      <w:marTop w:val="0"/>
      <w:marBottom w:val="0"/>
      <w:divBdr>
        <w:top w:val="none" w:sz="0" w:space="0" w:color="auto"/>
        <w:left w:val="none" w:sz="0" w:space="0" w:color="auto"/>
        <w:bottom w:val="none" w:sz="0" w:space="0" w:color="auto"/>
        <w:right w:val="none" w:sz="0" w:space="0" w:color="auto"/>
      </w:divBdr>
    </w:div>
    <w:div w:id="2025746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png"/><Relationship Id="rId186" Type="http://schemas.openxmlformats.org/officeDocument/2006/relationships/image" Target="media/image179.png"/><Relationship Id="rId216" Type="http://schemas.openxmlformats.org/officeDocument/2006/relationships/fontTable" Target="fontTable.xml"/><Relationship Id="rId211" Type="http://schemas.openxmlformats.org/officeDocument/2006/relationships/image" Target="media/image20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6" Type="http://schemas.openxmlformats.org/officeDocument/2006/relationships/image" Target="media/image199.png"/><Relationship Id="rId201" Type="http://schemas.openxmlformats.org/officeDocument/2006/relationships/image" Target="media/image19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footer" Target="footer1.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s>
</file>

<file path=word/theme/theme1.xml><?xml version="1.0" encoding="utf-8"?>
<a:theme xmlns:a="http://schemas.openxmlformats.org/drawingml/2006/main" name="Office Theme">
  <a:themeElements>
    <a:clrScheme name="Custom 1">
      <a:dk1>
        <a:srgbClr val="4B4B4B"/>
      </a:dk1>
      <a:lt1>
        <a:srgbClr val="FFFFFF"/>
      </a:lt1>
      <a:dk2>
        <a:srgbClr val="E20074"/>
      </a:dk2>
      <a:lt2>
        <a:srgbClr val="A4A4A4"/>
      </a:lt2>
      <a:accent1>
        <a:srgbClr val="1063AD"/>
      </a:accent1>
      <a:accent2>
        <a:srgbClr val="53BAF2"/>
      </a:accent2>
      <a:accent3>
        <a:srgbClr val="1BADA2"/>
      </a:accent3>
      <a:accent4>
        <a:srgbClr val="BFCB44"/>
      </a:accent4>
      <a:accent5>
        <a:srgbClr val="FFD329"/>
      </a:accent5>
      <a:accent6>
        <a:srgbClr val="FF9A1E"/>
      </a:accent6>
      <a:hlink>
        <a:srgbClr val="E20074"/>
      </a:hlink>
      <a:folHlink>
        <a:srgbClr val="6C6C6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474805-95A0-4098-A964-CAC417768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16276</Words>
  <Characters>112309</Characters>
  <Application>Microsoft Office Word</Application>
  <DocSecurity>0</DocSecurity>
  <Lines>935</Lines>
  <Paragraphs>256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128329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2025-04-15T11:18:00Z</dcterms:created>
  <dcterms:modified xsi:type="dcterms:W3CDTF">2025-04-15T11:18:00Z</dcterms:modified>
</cp:coreProperties>
</file>